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7" w:rsidRPr="00A32834" w:rsidRDefault="00265DF7" w:rsidP="00265DF7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A32834">
        <w:rPr>
          <w:b w:val="0"/>
          <w:bCs w:val="0"/>
          <w:spacing w:val="2"/>
          <w:sz w:val="24"/>
          <w:szCs w:val="24"/>
        </w:rPr>
        <w:t>ИТОГОВЫЙ ДОКУМЕНТ ПУБЛИЧНЫХ СЛУШАНИЙ</w:t>
      </w: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Pr="00A32834">
        <w:rPr>
          <w:spacing w:val="2"/>
        </w:rPr>
        <w:br/>
      </w:r>
      <w:proofErr w:type="gramStart"/>
      <w:r w:rsidRPr="00A32834">
        <w:rPr>
          <w:spacing w:val="2"/>
        </w:rPr>
        <w:t xml:space="preserve">Публичные слушания назначены </w:t>
      </w:r>
      <w:r w:rsidR="00DD25E9">
        <w:rPr>
          <w:spacing w:val="2"/>
        </w:rPr>
        <w:t>Постановлением Главы</w:t>
      </w:r>
      <w:r w:rsidR="00C8396C">
        <w:rPr>
          <w:spacing w:val="2"/>
        </w:rPr>
        <w:t xml:space="preserve"> Фурмановского муниципального района </w:t>
      </w:r>
      <w:r w:rsidR="007A416D">
        <w:rPr>
          <w:spacing w:val="2"/>
        </w:rPr>
        <w:t>от 25 ноября</w:t>
      </w:r>
      <w:r w:rsidR="00DD25E9">
        <w:rPr>
          <w:spacing w:val="2"/>
        </w:rPr>
        <w:t xml:space="preserve"> 2019</w:t>
      </w:r>
      <w:r w:rsidRPr="00265DF7">
        <w:rPr>
          <w:spacing w:val="2"/>
        </w:rPr>
        <w:t xml:space="preserve"> года</w:t>
      </w:r>
      <w:r w:rsidR="006C72B8">
        <w:rPr>
          <w:spacing w:val="2"/>
        </w:rPr>
        <w:t xml:space="preserve"> </w:t>
      </w:r>
      <w:r w:rsidR="006C72B8" w:rsidRPr="006C72B8">
        <w:rPr>
          <w:spacing w:val="2"/>
        </w:rPr>
        <w:t>№ 1</w:t>
      </w:r>
      <w:r w:rsidR="007A416D">
        <w:rPr>
          <w:spacing w:val="2"/>
        </w:rPr>
        <w:t>2</w:t>
      </w:r>
      <w:r w:rsidR="006C72B8">
        <w:rPr>
          <w:spacing w:val="2"/>
        </w:rPr>
        <w:t xml:space="preserve"> «</w:t>
      </w:r>
      <w:r w:rsidR="007A416D" w:rsidRPr="007A416D">
        <w:rPr>
          <w:spacing w:val="2"/>
        </w:rPr>
        <w:t>О проведении публичных слушаний по проекту бюджета Фурмановского муниципального района на 2020 год и на плановый период 2021 и 2022 годов.</w:t>
      </w:r>
      <w:r w:rsidR="006C72B8">
        <w:rPr>
          <w:spacing w:val="2"/>
        </w:rPr>
        <w:t>»</w:t>
      </w:r>
      <w:r w:rsidRPr="00265DF7">
        <w:rPr>
          <w:spacing w:val="2"/>
        </w:rPr>
        <w:t>.</w:t>
      </w:r>
      <w:r w:rsidRPr="00A32834">
        <w:rPr>
          <w:spacing w:val="2"/>
        </w:rPr>
        <w:t xml:space="preserve"> </w:t>
      </w:r>
      <w:r w:rsidRPr="00A32834">
        <w:rPr>
          <w:spacing w:val="2"/>
        </w:rPr>
        <w:br/>
      </w:r>
      <w:r w:rsidRPr="00A32834">
        <w:rPr>
          <w:spacing w:val="2"/>
        </w:rPr>
        <w:br/>
        <w:t>Тема публичных слушаний:</w:t>
      </w:r>
      <w:r w:rsidRPr="00A32834">
        <w:rPr>
          <w:spacing w:val="2"/>
        </w:rPr>
        <w:br/>
      </w:r>
      <w:r w:rsidR="00C8396C">
        <w:rPr>
          <w:spacing w:val="2"/>
        </w:rPr>
        <w:t>проект</w:t>
      </w:r>
      <w:r w:rsidR="00C8396C" w:rsidRPr="00C8396C">
        <w:rPr>
          <w:spacing w:val="2"/>
        </w:rPr>
        <w:t xml:space="preserve"> </w:t>
      </w:r>
      <w:r w:rsidR="007A416D" w:rsidRPr="007A416D">
        <w:rPr>
          <w:spacing w:val="2"/>
        </w:rPr>
        <w:t>бюджета Фурмановского муниципального района на 2020 год и на плановый период 2021 и 2022 годов</w:t>
      </w:r>
      <w:r w:rsidRPr="00A32834">
        <w:rPr>
          <w:spacing w:val="2"/>
        </w:rPr>
        <w:t>.</w:t>
      </w:r>
      <w:proofErr w:type="gramEnd"/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pacing w:val="2"/>
        </w:rPr>
      </w:pP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043"/>
        <w:gridCol w:w="622"/>
        <w:gridCol w:w="2844"/>
        <w:gridCol w:w="3373"/>
      </w:tblGrid>
      <w:tr w:rsidR="008B23C6" w:rsidRPr="00A32834" w:rsidTr="004E10B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Вопросы, вынесенные на обсуждение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Предложения участников публичных слушаний, дата их внесения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Предложение внесено (Ф.И.О. участника публичных слушаний), (название организации)</w:t>
            </w:r>
          </w:p>
        </w:tc>
      </w:tr>
      <w:tr w:rsidR="008B23C6" w:rsidRPr="00A32834" w:rsidTr="004E10B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spacing w:line="240" w:lineRule="atLeast"/>
            </w:pPr>
            <w: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7A416D" w:rsidP="006C72B8">
            <w:pPr>
              <w:spacing w:line="240" w:lineRule="atLeast"/>
            </w:pPr>
            <w:r>
              <w:rPr>
                <w:spacing w:val="2"/>
              </w:rPr>
              <w:t>П</w:t>
            </w:r>
            <w:r w:rsidRPr="007A416D">
              <w:rPr>
                <w:spacing w:val="2"/>
              </w:rPr>
              <w:t xml:space="preserve">роект бюджета Фурмановского муниципального района на 2020 год и на плановый период 2021 и 2022 годов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661" w:rsidRDefault="00914661" w:rsidP="004E10B4">
            <w:pPr>
              <w:spacing w:line="240" w:lineRule="atLeast"/>
            </w:pPr>
            <w:r>
              <w:t>1.</w:t>
            </w: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  <w:r>
              <w:t>2.</w:t>
            </w: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  <w:r>
              <w:t>3.</w:t>
            </w: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  <w:r>
              <w:t>4.</w:t>
            </w: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  <w:r>
              <w:t>5.</w:t>
            </w: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  <w:r>
              <w:t>6.</w:t>
            </w: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  <w:r>
              <w:t>7.</w:t>
            </w: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  <w:r>
              <w:t>8.</w:t>
            </w: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C65AE0" w:rsidRDefault="00C65AE0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914661" w:rsidRDefault="00914661" w:rsidP="004E10B4">
            <w:pPr>
              <w:spacing w:line="240" w:lineRule="atLeast"/>
            </w:pPr>
          </w:p>
          <w:p w:rsidR="00EC0D2D" w:rsidRPr="00A32834" w:rsidRDefault="00EC0D2D" w:rsidP="004E10B4">
            <w:pPr>
              <w:spacing w:line="240" w:lineRule="atLeast"/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706" w:rsidRPr="00914661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lastRenderedPageBreak/>
              <w:t>22.10.2019</w:t>
            </w:r>
            <w:r w:rsidRPr="00914661">
              <w:rPr>
                <w:rFonts w:eastAsiaTheme="minorHAnsi"/>
                <w:lang w:eastAsia="en-US"/>
              </w:rPr>
              <w:t xml:space="preserve"> </w:t>
            </w:r>
          </w:p>
          <w:p w:rsidR="00750706" w:rsidRPr="00914661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 </w:t>
            </w:r>
            <w:r w:rsidRPr="00914661">
              <w:rPr>
                <w:rFonts w:eastAsiaTheme="minorHAnsi"/>
                <w:lang w:eastAsia="en-US"/>
              </w:rPr>
              <w:t xml:space="preserve">Предусмотреть расходы бюджета ФМР на 2020 год по муниципальной подпрограмме "Стимулирование развития жилищного строительства" в границах МСУ Энтузиастов и прилегающей </w:t>
            </w:r>
            <w:proofErr w:type="spellStart"/>
            <w:r w:rsidRPr="00914661">
              <w:rPr>
                <w:rFonts w:eastAsiaTheme="minorHAnsi"/>
                <w:lang w:eastAsia="en-US"/>
              </w:rPr>
              <w:t>территориии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(до 100 метров) - в размере 5000,0 </w:t>
            </w:r>
            <w:proofErr w:type="spellStart"/>
            <w:r w:rsidRPr="00914661">
              <w:rPr>
                <w:rFonts w:eastAsiaTheme="minorHAnsi"/>
                <w:lang w:eastAsia="en-US"/>
              </w:rPr>
              <w:t>тыс</w:t>
            </w:r>
            <w:proofErr w:type="gramStart"/>
            <w:r w:rsidRPr="00914661">
              <w:rPr>
                <w:rFonts w:eastAsiaTheme="minorHAnsi"/>
                <w:lang w:eastAsia="en-US"/>
              </w:rPr>
              <w:t>.р</w:t>
            </w:r>
            <w:proofErr w:type="gramEnd"/>
            <w:r w:rsidRPr="00914661">
              <w:rPr>
                <w:rFonts w:eastAsiaTheme="minorHAnsi"/>
                <w:lang w:eastAsia="en-US"/>
              </w:rPr>
              <w:t>уб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.  С возможностью контроля на этапе планирования и исполнения расходной части (на любом этапе работ) представителем МСУ Энтузиастов. 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>Расходы нужны для</w:t>
            </w:r>
            <w:proofErr w:type="gramStart"/>
            <w:r w:rsidRPr="00750706">
              <w:rPr>
                <w:rFonts w:eastAsiaTheme="minorHAnsi"/>
                <w:lang w:eastAsia="en-US"/>
              </w:rPr>
              <w:t xml:space="preserve"> :</w:t>
            </w:r>
            <w:proofErr w:type="gramEnd"/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 xml:space="preserve">- комплексных межевых и проектно-планировочных работ на территории. Севернее, Южнее, Восточнее и Западнее адреса: </w:t>
            </w:r>
            <w:proofErr w:type="spellStart"/>
            <w:r w:rsidRPr="00750706">
              <w:rPr>
                <w:rFonts w:eastAsiaTheme="minorHAnsi"/>
                <w:lang w:eastAsia="en-US"/>
              </w:rPr>
              <w:t>г</w:t>
            </w:r>
            <w:proofErr w:type="gramStart"/>
            <w:r w:rsidRPr="00750706">
              <w:rPr>
                <w:rFonts w:eastAsiaTheme="minorHAnsi"/>
                <w:lang w:eastAsia="en-US"/>
              </w:rPr>
              <w:t>.Ф</w:t>
            </w:r>
            <w:proofErr w:type="gramEnd"/>
            <w:r w:rsidRPr="00750706">
              <w:rPr>
                <w:rFonts w:eastAsiaTheme="minorHAnsi"/>
                <w:lang w:eastAsia="en-US"/>
              </w:rPr>
              <w:t>урманов</w:t>
            </w:r>
            <w:proofErr w:type="spellEnd"/>
            <w:r w:rsidRPr="0075070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50706">
              <w:rPr>
                <w:rFonts w:eastAsiaTheme="minorHAnsi"/>
                <w:lang w:eastAsia="en-US"/>
              </w:rPr>
              <w:t>ул.Восточная</w:t>
            </w:r>
            <w:proofErr w:type="spellEnd"/>
            <w:r w:rsidRPr="00750706">
              <w:rPr>
                <w:rFonts w:eastAsiaTheme="minorHAnsi"/>
                <w:lang w:eastAsia="en-US"/>
              </w:rPr>
              <w:t xml:space="preserve"> 20.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>- комплексного учёта всех дорог и проездов (примерно 3000/6 метров).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 xml:space="preserve">- комплексного ремонта всех дорог и проездов </w:t>
            </w:r>
            <w:r w:rsidRPr="00750706">
              <w:rPr>
                <w:rFonts w:eastAsiaTheme="minorHAnsi"/>
                <w:lang w:eastAsia="en-US"/>
              </w:rPr>
              <w:lastRenderedPageBreak/>
              <w:t>(примерно 3000/6 метров).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>- уличного освещения вдоль всех дорог (примерно 3000/6 метров).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>- изменения формы и открытия пожарного водоёма (90х15х4 метра) в соответствии с особенностями территории (вдоль низины), с устройством площадки для забора воды специализированным автомобилем &lt;12х12&gt; метров в его северо-восточной части.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 xml:space="preserve">- изменение границы города Фурманов со стороны дороги у пожарного водоёма и прилегающих к этой дороге земельных участков 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 xml:space="preserve">- выделение земельных участков для многодетных с размере 0.15 га. в один ряд, по обе стороны дороги от перекрёстка </w:t>
            </w:r>
            <w:proofErr w:type="spellStart"/>
            <w:r w:rsidRPr="00750706">
              <w:rPr>
                <w:rFonts w:eastAsiaTheme="minorHAnsi"/>
                <w:lang w:eastAsia="en-US"/>
              </w:rPr>
              <w:t>ул</w:t>
            </w:r>
            <w:proofErr w:type="gramStart"/>
            <w:r w:rsidRPr="00750706">
              <w:rPr>
                <w:rFonts w:eastAsiaTheme="minorHAnsi"/>
                <w:lang w:eastAsia="en-US"/>
              </w:rPr>
              <w:t>.В</w:t>
            </w:r>
            <w:proofErr w:type="gramEnd"/>
            <w:r w:rsidRPr="00750706">
              <w:rPr>
                <w:rFonts w:eastAsiaTheme="minorHAnsi"/>
                <w:lang w:eastAsia="en-US"/>
              </w:rPr>
              <w:t>осточная</w:t>
            </w:r>
            <w:proofErr w:type="spellEnd"/>
            <w:r w:rsidRPr="00750706">
              <w:rPr>
                <w:rFonts w:eastAsiaTheme="minorHAnsi"/>
                <w:lang w:eastAsia="en-US"/>
              </w:rPr>
              <w:t xml:space="preserve"> 20 с </w:t>
            </w:r>
            <w:proofErr w:type="spellStart"/>
            <w:r w:rsidRPr="00750706">
              <w:rPr>
                <w:rFonts w:eastAsiaTheme="minorHAnsi"/>
                <w:lang w:eastAsia="en-US"/>
              </w:rPr>
              <w:t>ул.Меженево</w:t>
            </w:r>
            <w:proofErr w:type="spellEnd"/>
            <w:r w:rsidRPr="00750706">
              <w:rPr>
                <w:rFonts w:eastAsiaTheme="minorHAnsi"/>
                <w:lang w:eastAsia="en-US"/>
              </w:rPr>
              <w:t xml:space="preserve"> в направлении </w:t>
            </w:r>
            <w:proofErr w:type="spellStart"/>
            <w:r w:rsidRPr="00750706">
              <w:rPr>
                <w:rFonts w:eastAsiaTheme="minorHAnsi"/>
                <w:lang w:eastAsia="en-US"/>
              </w:rPr>
              <w:t>ул.Демьяна</w:t>
            </w:r>
            <w:proofErr w:type="spellEnd"/>
            <w:r w:rsidRPr="00750706">
              <w:rPr>
                <w:rFonts w:eastAsiaTheme="minorHAnsi"/>
                <w:lang w:eastAsia="en-US"/>
              </w:rPr>
              <w:t xml:space="preserve"> Бедного 60.</w:t>
            </w:r>
          </w:p>
          <w:p w:rsidR="00750706" w:rsidRP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>- снятие с учёта второго ряда земельных участков выделенных многодетным - севернее пожарного водоёма (со стороны РЖД) с предоставлением земельных участков собственникам в друго</w:t>
            </w:r>
            <w:r w:rsidRPr="00914661">
              <w:rPr>
                <w:rFonts w:eastAsiaTheme="minorHAnsi"/>
                <w:lang w:eastAsia="en-US"/>
              </w:rPr>
              <w:t xml:space="preserve">м месте </w:t>
            </w:r>
            <w:proofErr w:type="gramStart"/>
            <w:r w:rsidRPr="00914661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914661">
              <w:rPr>
                <w:rFonts w:eastAsiaTheme="minorHAnsi"/>
                <w:lang w:eastAsia="en-US"/>
              </w:rPr>
              <w:t xml:space="preserve">в размере 0.15 га.) </w:t>
            </w:r>
          </w:p>
          <w:p w:rsid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750706">
              <w:rPr>
                <w:rFonts w:eastAsiaTheme="minorHAnsi"/>
                <w:lang w:eastAsia="en-US"/>
              </w:rPr>
              <w:t>- другое (неучтённое).</w:t>
            </w:r>
          </w:p>
          <w:p w:rsidR="00914661" w:rsidRDefault="00914661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</w:p>
          <w:p w:rsidR="00914661" w:rsidRPr="00750706" w:rsidRDefault="00914661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>22.10.2019</w:t>
            </w:r>
          </w:p>
          <w:p w:rsidR="00750706" w:rsidRDefault="00750706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 </w:t>
            </w:r>
            <w:r w:rsidRPr="00750706">
              <w:rPr>
                <w:rFonts w:eastAsiaTheme="minorHAnsi"/>
                <w:lang w:eastAsia="en-US"/>
              </w:rPr>
              <w:t xml:space="preserve">Предусмотреть расходы бюджета ФМР на 2020 </w:t>
            </w:r>
            <w:r w:rsidRPr="00750706">
              <w:rPr>
                <w:rFonts w:eastAsiaTheme="minorHAnsi"/>
                <w:lang w:eastAsia="en-US"/>
              </w:rPr>
              <w:lastRenderedPageBreak/>
              <w:t xml:space="preserve">год по муниципальной программе "Совершенствование местного самоуправления" на обеспечение функции Председателя МСУ Энтузиастов, в сумме 1250,0 </w:t>
            </w:r>
            <w:proofErr w:type="spellStart"/>
            <w:r w:rsidRPr="00750706">
              <w:rPr>
                <w:rFonts w:eastAsiaTheme="minorHAnsi"/>
                <w:lang w:eastAsia="en-US"/>
              </w:rPr>
              <w:t>тыс</w:t>
            </w:r>
            <w:proofErr w:type="gramStart"/>
            <w:r w:rsidRPr="00750706">
              <w:rPr>
                <w:rFonts w:eastAsiaTheme="minorHAnsi"/>
                <w:lang w:eastAsia="en-US"/>
              </w:rPr>
              <w:t>.р</w:t>
            </w:r>
            <w:proofErr w:type="gramEnd"/>
            <w:r w:rsidRPr="00750706">
              <w:rPr>
                <w:rFonts w:eastAsiaTheme="minorHAnsi"/>
                <w:lang w:eastAsia="en-US"/>
              </w:rPr>
              <w:t>уб</w:t>
            </w:r>
            <w:proofErr w:type="spellEnd"/>
            <w:r w:rsidRPr="00750706">
              <w:rPr>
                <w:rFonts w:eastAsiaTheme="minorHAnsi"/>
                <w:lang w:eastAsia="en-US"/>
              </w:rPr>
              <w:t>.</w:t>
            </w:r>
          </w:p>
          <w:p w:rsidR="00914661" w:rsidRDefault="00914661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</w:p>
          <w:p w:rsidR="00914661" w:rsidRDefault="00914661" w:rsidP="00750706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15.11.2019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Предусмотреть расходы бюджета ФМР на 2020 год по муниципальной подпрограмме "Стимулирование развития жилищного строительства" в границах МСУ Энтузиастов и прилегающей </w:t>
            </w:r>
            <w:proofErr w:type="spellStart"/>
            <w:r w:rsidRPr="00914661">
              <w:rPr>
                <w:rFonts w:eastAsiaTheme="minorHAnsi"/>
                <w:lang w:eastAsia="en-US"/>
              </w:rPr>
              <w:t>территориии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14661">
              <w:rPr>
                <w:rFonts w:eastAsiaTheme="minorHAnsi"/>
                <w:lang w:eastAsia="en-US"/>
              </w:rPr>
              <w:t>мкр</w:t>
            </w:r>
            <w:proofErr w:type="gramStart"/>
            <w:r w:rsidRPr="00914661">
              <w:rPr>
                <w:rFonts w:eastAsiaTheme="minorHAnsi"/>
                <w:lang w:eastAsia="en-US"/>
              </w:rPr>
              <w:t>.Э</w:t>
            </w:r>
            <w:proofErr w:type="gramEnd"/>
            <w:r w:rsidRPr="00914661">
              <w:rPr>
                <w:rFonts w:eastAsiaTheme="minorHAnsi"/>
                <w:lang w:eastAsia="en-US"/>
              </w:rPr>
              <w:t>нтузиастов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- в размере 10 000,0 </w:t>
            </w:r>
            <w:proofErr w:type="spellStart"/>
            <w:r w:rsidRPr="00914661">
              <w:rPr>
                <w:rFonts w:eastAsiaTheme="minorHAnsi"/>
                <w:lang w:eastAsia="en-US"/>
              </w:rPr>
              <w:t>тыс.руб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. 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 - указанная подпрограмма </w:t>
            </w:r>
            <w:proofErr w:type="spellStart"/>
            <w:r w:rsidRPr="00914661">
              <w:rPr>
                <w:rFonts w:eastAsiaTheme="minorHAnsi"/>
                <w:lang w:eastAsia="en-US"/>
              </w:rPr>
              <w:t>расчитана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на внесения изменений в схему территориального планирования, генеральные планы и правила землепользования и застройки </w:t>
            </w:r>
            <w:proofErr w:type="spellStart"/>
            <w:r w:rsidRPr="00914661">
              <w:rPr>
                <w:rFonts w:eastAsiaTheme="minorHAnsi"/>
                <w:lang w:eastAsia="en-US"/>
              </w:rPr>
              <w:t>Фумановского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муниципального района, обеспечения инженерной инфраструктурой земельных участков, предназначенных для бесплатного предоставления семьям с тремя и более детьми.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</w:p>
          <w:p w:rsid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>15.11.2019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Предусмотреть возможность контроля на любом этапе планирования и исполнения расходной </w:t>
            </w:r>
            <w:r w:rsidRPr="00914661">
              <w:rPr>
                <w:rFonts w:eastAsiaTheme="minorHAnsi"/>
                <w:lang w:eastAsia="en-US"/>
              </w:rPr>
              <w:lastRenderedPageBreak/>
              <w:t>части представителем МСУ Энтузиастов - Жиро С.С.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  Расходы нужны для</w:t>
            </w:r>
            <w:proofErr w:type="gramStart"/>
            <w:r w:rsidRPr="00914661">
              <w:rPr>
                <w:rFonts w:eastAsiaTheme="minorHAnsi"/>
                <w:lang w:eastAsia="en-US"/>
              </w:rPr>
              <w:t xml:space="preserve"> :</w:t>
            </w:r>
            <w:proofErr w:type="gramEnd"/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- комплексных межевых и проектно-планировочных работ на территории. Севернее, Южнее, Восточнее и Западнее адреса: </w:t>
            </w:r>
            <w:proofErr w:type="spellStart"/>
            <w:r w:rsidRPr="00914661">
              <w:rPr>
                <w:rFonts w:eastAsiaTheme="minorHAnsi"/>
                <w:lang w:eastAsia="en-US"/>
              </w:rPr>
              <w:t>г</w:t>
            </w:r>
            <w:proofErr w:type="gramStart"/>
            <w:r w:rsidRPr="00914661">
              <w:rPr>
                <w:rFonts w:eastAsiaTheme="minorHAnsi"/>
                <w:lang w:eastAsia="en-US"/>
              </w:rPr>
              <w:t>.Ф</w:t>
            </w:r>
            <w:proofErr w:type="gramEnd"/>
            <w:r w:rsidRPr="00914661">
              <w:rPr>
                <w:rFonts w:eastAsiaTheme="minorHAnsi"/>
                <w:lang w:eastAsia="en-US"/>
              </w:rPr>
              <w:t>урманов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14661">
              <w:rPr>
                <w:rFonts w:eastAsiaTheme="minorHAnsi"/>
                <w:lang w:eastAsia="en-US"/>
              </w:rPr>
              <w:t>ул.Восточная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20 (</w:t>
            </w:r>
            <w:proofErr w:type="spellStart"/>
            <w:r w:rsidRPr="00914661">
              <w:rPr>
                <w:rFonts w:eastAsiaTheme="minorHAnsi"/>
                <w:lang w:eastAsia="en-US"/>
              </w:rPr>
              <w:t>Гормолокозавод</w:t>
            </w:r>
            <w:proofErr w:type="spellEnd"/>
            <w:r w:rsidRPr="00914661">
              <w:rPr>
                <w:rFonts w:eastAsiaTheme="minorHAnsi"/>
                <w:lang w:eastAsia="en-US"/>
              </w:rPr>
              <w:t>).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>- комплексного учёта всех дорог и проездов (примерно 3000/6 метров).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>- комплексного ремонта всех дорог и проездов (примерно 3000/6 метров).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>- уличного освещения вдоль всех дорог и проездов (примерно 3000/6 метров).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- изменения формы и </w:t>
            </w:r>
            <w:proofErr w:type="spellStart"/>
            <w:r w:rsidRPr="00914661">
              <w:rPr>
                <w:rFonts w:eastAsiaTheme="minorHAnsi"/>
                <w:lang w:eastAsia="en-US"/>
              </w:rPr>
              <w:t>отрытия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пожарного водоёма (90х15х4 метра) в соответствии с особенностями территории (вдоль низины), с устройством площадки для забора воды специализированным автомобилем &lt;12х12&gt; метров в его северо-восточной части.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- изменение границы города Фурманов со стороны дороги у пожарного водоёма и прилегающих к этой дороге земельных участков 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- выделение земельных участков для многодетных с размере 0.15 га. в один ряд, по обе стороны дороги от перекрёстка </w:t>
            </w:r>
            <w:proofErr w:type="spellStart"/>
            <w:r w:rsidRPr="00914661">
              <w:rPr>
                <w:rFonts w:eastAsiaTheme="minorHAnsi"/>
                <w:lang w:eastAsia="en-US"/>
              </w:rPr>
              <w:t>ул</w:t>
            </w:r>
            <w:proofErr w:type="gramStart"/>
            <w:r w:rsidRPr="00914661">
              <w:rPr>
                <w:rFonts w:eastAsiaTheme="minorHAnsi"/>
                <w:lang w:eastAsia="en-US"/>
              </w:rPr>
              <w:t>.В</w:t>
            </w:r>
            <w:proofErr w:type="gramEnd"/>
            <w:r w:rsidRPr="00914661">
              <w:rPr>
                <w:rFonts w:eastAsiaTheme="minorHAnsi"/>
                <w:lang w:eastAsia="en-US"/>
              </w:rPr>
              <w:t>осточная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20 с </w:t>
            </w:r>
            <w:proofErr w:type="spellStart"/>
            <w:r w:rsidRPr="00914661">
              <w:rPr>
                <w:rFonts w:eastAsiaTheme="minorHAnsi"/>
                <w:lang w:eastAsia="en-US"/>
              </w:rPr>
              <w:lastRenderedPageBreak/>
              <w:t>ул.Меженево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в направлении </w:t>
            </w:r>
            <w:proofErr w:type="spellStart"/>
            <w:r w:rsidRPr="00914661">
              <w:rPr>
                <w:rFonts w:eastAsiaTheme="minorHAnsi"/>
                <w:lang w:eastAsia="en-US"/>
              </w:rPr>
              <w:t>ул.Демьяна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Бедного 60.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- снятие с учёта второго ряда земельных участков выделенных многодетным - севернее пожарного водоёма (со стороны РЖД) с предоставлением земельных участков собственникам в другом месте </w:t>
            </w:r>
            <w:proofErr w:type="gramStart"/>
            <w:r w:rsidRPr="00914661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914661">
              <w:rPr>
                <w:rFonts w:eastAsiaTheme="minorHAnsi"/>
                <w:lang w:eastAsia="en-US"/>
              </w:rPr>
              <w:t xml:space="preserve">в размере 0.15 га.) </w:t>
            </w:r>
          </w:p>
          <w:p w:rsid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- другое (неучтённое) благоустройство в районе </w:t>
            </w:r>
            <w:proofErr w:type="spellStart"/>
            <w:r w:rsidRPr="00914661">
              <w:rPr>
                <w:rFonts w:eastAsiaTheme="minorHAnsi"/>
                <w:lang w:eastAsia="en-US"/>
              </w:rPr>
              <w:t>мкр</w:t>
            </w:r>
            <w:proofErr w:type="gramStart"/>
            <w:r w:rsidRPr="00914661">
              <w:rPr>
                <w:rFonts w:eastAsiaTheme="minorHAnsi"/>
                <w:lang w:eastAsia="en-US"/>
              </w:rPr>
              <w:t>.Э</w:t>
            </w:r>
            <w:proofErr w:type="gramEnd"/>
            <w:r w:rsidRPr="00914661">
              <w:rPr>
                <w:rFonts w:eastAsiaTheme="minorHAnsi"/>
                <w:lang w:eastAsia="en-US"/>
              </w:rPr>
              <w:t>нтузиастов</w:t>
            </w:r>
            <w:proofErr w:type="spellEnd"/>
            <w:r w:rsidRPr="00914661">
              <w:rPr>
                <w:rFonts w:eastAsiaTheme="minorHAnsi"/>
                <w:lang w:eastAsia="en-US"/>
              </w:rPr>
              <w:t xml:space="preserve"> и прилегающей территории его естественных границ.</w:t>
            </w:r>
          </w:p>
          <w:p w:rsidR="00914661" w:rsidRP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</w:p>
          <w:p w:rsidR="00914661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>15.11.2019</w:t>
            </w:r>
          </w:p>
          <w:p w:rsidR="00914661" w:rsidRPr="00750706" w:rsidRDefault="00914661" w:rsidP="00914661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914661">
              <w:rPr>
                <w:rFonts w:eastAsiaTheme="minorHAnsi"/>
                <w:lang w:eastAsia="en-US"/>
              </w:rPr>
              <w:t xml:space="preserve">Предусмотреть расходы бюджета ФМР на 2020 год по муниципальной программе "Совершенствование местного самоуправления" на обеспечение поддержки функции Жиро С.С. в его системной деятельности по становлению других форм местного самоуправления предусмотренных ст.33 Закона (Председателя МСУ Энтузиастов) при решении вопросов местного значения, в сумме 1520,0 </w:t>
            </w:r>
            <w:proofErr w:type="spellStart"/>
            <w:r w:rsidRPr="00914661">
              <w:rPr>
                <w:rFonts w:eastAsiaTheme="minorHAnsi"/>
                <w:lang w:eastAsia="en-US"/>
              </w:rPr>
              <w:t>тыс</w:t>
            </w:r>
            <w:proofErr w:type="gramStart"/>
            <w:r w:rsidRPr="00914661">
              <w:rPr>
                <w:rFonts w:eastAsiaTheme="minorHAnsi"/>
                <w:lang w:eastAsia="en-US"/>
              </w:rPr>
              <w:t>.р</w:t>
            </w:r>
            <w:proofErr w:type="gramEnd"/>
            <w:r w:rsidRPr="00914661">
              <w:rPr>
                <w:rFonts w:eastAsiaTheme="minorHAnsi"/>
                <w:lang w:eastAsia="en-US"/>
              </w:rPr>
              <w:t>уб</w:t>
            </w:r>
            <w:proofErr w:type="spellEnd"/>
            <w:r w:rsidRPr="00914661">
              <w:rPr>
                <w:rFonts w:eastAsiaTheme="minorHAnsi"/>
                <w:lang w:eastAsia="en-US"/>
              </w:rPr>
              <w:t>. Реквизиты банковского счёта приложены в файле.</w:t>
            </w:r>
          </w:p>
          <w:p w:rsidR="00914661" w:rsidRPr="00914661" w:rsidRDefault="00914661" w:rsidP="00914661">
            <w:pPr>
              <w:spacing w:line="240" w:lineRule="atLeast"/>
              <w:ind w:left="360"/>
            </w:pPr>
          </w:p>
          <w:p w:rsidR="008B23C6" w:rsidRPr="00914661" w:rsidRDefault="008B23C6" w:rsidP="00914661">
            <w:pPr>
              <w:spacing w:line="240" w:lineRule="atLeast"/>
            </w:pPr>
            <w:r w:rsidRPr="00914661">
              <w:t>29.11.2019 г.</w:t>
            </w:r>
          </w:p>
          <w:p w:rsidR="00EC0D2D" w:rsidRPr="00914661" w:rsidRDefault="008B23C6" w:rsidP="004E10B4">
            <w:pPr>
              <w:spacing w:line="240" w:lineRule="atLeast"/>
            </w:pPr>
            <w:r w:rsidRPr="00914661">
              <w:t xml:space="preserve">Предусмотреть расходы бюджета ФМР на 2020 год по муниципальной подпрограмме "Стимулирование </w:t>
            </w:r>
            <w:r w:rsidRPr="00914661">
              <w:lastRenderedPageBreak/>
              <w:t xml:space="preserve">развития жилищного строительства" в границах МСУНТ Энтузиастов и прилегающей </w:t>
            </w:r>
            <w:proofErr w:type="spellStart"/>
            <w:r w:rsidRPr="00914661">
              <w:t>территориии</w:t>
            </w:r>
            <w:proofErr w:type="spellEnd"/>
            <w:r w:rsidRPr="00914661">
              <w:t xml:space="preserve"> </w:t>
            </w:r>
            <w:proofErr w:type="spellStart"/>
            <w:r w:rsidRPr="00914661">
              <w:t>мкр</w:t>
            </w:r>
            <w:proofErr w:type="gramStart"/>
            <w:r w:rsidRPr="00914661">
              <w:t>.Э</w:t>
            </w:r>
            <w:proofErr w:type="gramEnd"/>
            <w:r w:rsidRPr="00914661">
              <w:t>нтузиастов</w:t>
            </w:r>
            <w:proofErr w:type="spellEnd"/>
            <w:r w:rsidRPr="00914661">
              <w:t xml:space="preserve"> - в размере 10 000,0 </w:t>
            </w:r>
            <w:proofErr w:type="spellStart"/>
            <w:r w:rsidRPr="00914661">
              <w:t>тыс.руб</w:t>
            </w:r>
            <w:proofErr w:type="spellEnd"/>
            <w:r w:rsidRPr="00914661">
              <w:t>.</w:t>
            </w:r>
          </w:p>
          <w:p w:rsidR="008B23C6" w:rsidRPr="00914661" w:rsidRDefault="008B23C6" w:rsidP="004E10B4">
            <w:pPr>
              <w:spacing w:line="240" w:lineRule="atLeast"/>
            </w:pPr>
          </w:p>
          <w:p w:rsidR="008B23C6" w:rsidRPr="00914661" w:rsidRDefault="008B23C6" w:rsidP="00C65AE0">
            <w:pPr>
              <w:pStyle w:val="a3"/>
              <w:spacing w:line="240" w:lineRule="atLeast"/>
              <w:ind w:left="0"/>
            </w:pPr>
            <w:r w:rsidRPr="00914661">
              <w:t>29.11.2019 г. Предусмотреть возможность согласования и контроля на любом этапе планирования и исполнения расходной части Председателем МСУНТ Энтузиастов - Жиро С.С.</w:t>
            </w:r>
          </w:p>
          <w:p w:rsidR="008B23C6" w:rsidRPr="00914661" w:rsidRDefault="008B23C6" w:rsidP="008B23C6">
            <w:pPr>
              <w:spacing w:line="240" w:lineRule="atLeast"/>
              <w:ind w:left="-34" w:firstLine="34"/>
            </w:pPr>
          </w:p>
          <w:p w:rsidR="008B23C6" w:rsidRPr="00914661" w:rsidRDefault="008B23C6" w:rsidP="00C65AE0">
            <w:pPr>
              <w:spacing w:line="240" w:lineRule="atLeast"/>
            </w:pPr>
            <w:r w:rsidRPr="00914661">
              <w:t xml:space="preserve">29.11.2019 г. Предусмотреть расходы бюджета ФМР на 2020 и плановый 2021-2022 год по муниципальной программе "Совершенствование местного самоуправления" на обеспечение функции Жиро С.С. в его системной деятельности по становлению других форм местного самоуправления предусмотренных ст.33 Закона (Председателя МСУНТ Энтузиастов) при решении вопросов местного значения, в сумме 1520,0 </w:t>
            </w:r>
            <w:proofErr w:type="spellStart"/>
            <w:r w:rsidRPr="00914661">
              <w:t>тыс</w:t>
            </w:r>
            <w:proofErr w:type="gramStart"/>
            <w:r w:rsidRPr="00914661">
              <w:t>.р</w:t>
            </w:r>
            <w:proofErr w:type="gramEnd"/>
            <w:r w:rsidRPr="00914661">
              <w:t>уб</w:t>
            </w:r>
            <w:proofErr w:type="spellEnd"/>
            <w:r w:rsidRPr="00914661"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0D2D" w:rsidRDefault="00C65AE0" w:rsidP="00C65AE0">
            <w:pPr>
              <w:spacing w:line="240" w:lineRule="atLeast"/>
            </w:pPr>
            <w:r>
              <w:lastRenderedPageBreak/>
              <w:t>Председатель МСУ</w:t>
            </w:r>
            <w:r w:rsidR="008B23C6">
              <w:t xml:space="preserve"> «Энтузиастов» </w:t>
            </w:r>
            <w:proofErr w:type="spellStart"/>
            <w:r w:rsidR="008B23C6">
              <w:t>С.С.Жиро</w:t>
            </w:r>
            <w:proofErr w:type="spellEnd"/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Pr="00C65AE0" w:rsidRDefault="00C65AE0" w:rsidP="00C65AE0">
            <w:r w:rsidRPr="00C65AE0">
              <w:t xml:space="preserve">Председатель МСУ «Энтузиастов» </w:t>
            </w:r>
            <w:proofErr w:type="spellStart"/>
            <w:r w:rsidRPr="00C65AE0">
              <w:t>С.С.Жиро</w:t>
            </w:r>
            <w:proofErr w:type="spellEnd"/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Pr="00C65AE0" w:rsidRDefault="00C65AE0" w:rsidP="00C65AE0">
            <w:r w:rsidRPr="00C65AE0">
              <w:t xml:space="preserve">Председатель МСУ «Энтузиастов» </w:t>
            </w:r>
            <w:proofErr w:type="spellStart"/>
            <w:r w:rsidRPr="00C65AE0">
              <w:t>С.С.Жиро</w:t>
            </w:r>
            <w:proofErr w:type="spellEnd"/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Pr="00C65AE0" w:rsidRDefault="00C65AE0" w:rsidP="00C65AE0">
            <w:r w:rsidRPr="00C65AE0">
              <w:t xml:space="preserve">Председатель МСУ «Энтузиастов» </w:t>
            </w:r>
            <w:proofErr w:type="spellStart"/>
            <w:r w:rsidRPr="00C65AE0">
              <w:t>С.С.Жиро</w:t>
            </w:r>
            <w:proofErr w:type="spellEnd"/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C65AE0" w:rsidRDefault="00C65AE0" w:rsidP="00C65AE0">
            <w:pPr>
              <w:spacing w:line="240" w:lineRule="atLeast"/>
            </w:pPr>
          </w:p>
          <w:p w:rsidR="008B23C6" w:rsidRDefault="008B23C6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Pr="00C65AE0" w:rsidRDefault="00C65AE0" w:rsidP="00C65AE0">
            <w:r w:rsidRPr="00C65AE0">
              <w:t xml:space="preserve">Председатель МСУ «Энтузиастов» </w:t>
            </w:r>
            <w:proofErr w:type="spellStart"/>
            <w:r w:rsidRPr="00C65AE0">
              <w:t>С.С.Жиро</w:t>
            </w:r>
            <w:proofErr w:type="spellEnd"/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  <w:r w:rsidRPr="00C65AE0">
              <w:t xml:space="preserve">Председатель МСУНТ «Энтузиастов» </w:t>
            </w:r>
            <w:proofErr w:type="spellStart"/>
            <w:r w:rsidRPr="00C65AE0">
              <w:t>С.С.Жиро</w:t>
            </w:r>
            <w:proofErr w:type="spellEnd"/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  <w:r w:rsidRPr="00C65AE0">
              <w:t xml:space="preserve">Председатель МСУНТ «Энтузиастов» </w:t>
            </w:r>
            <w:proofErr w:type="spellStart"/>
            <w:r w:rsidRPr="00C65AE0">
              <w:t>С.С.Жиро</w:t>
            </w:r>
            <w:proofErr w:type="spellEnd"/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C65AE0" w:rsidRDefault="00C65AE0" w:rsidP="008B23C6">
            <w:pPr>
              <w:spacing w:line="240" w:lineRule="atLeast"/>
            </w:pPr>
          </w:p>
          <w:p w:rsidR="008B23C6" w:rsidRDefault="00C65AE0" w:rsidP="008B23C6">
            <w:pPr>
              <w:spacing w:line="240" w:lineRule="atLeast"/>
            </w:pPr>
            <w:r w:rsidRPr="00C65AE0">
              <w:t xml:space="preserve">Председатель МСУНТ «Энтузиастов» </w:t>
            </w:r>
            <w:proofErr w:type="spellStart"/>
            <w:r w:rsidRPr="00C65AE0">
              <w:t>С.С.Жиро</w:t>
            </w:r>
            <w:proofErr w:type="spellEnd"/>
          </w:p>
          <w:p w:rsidR="008B23C6" w:rsidRDefault="008B23C6" w:rsidP="008B23C6">
            <w:pPr>
              <w:spacing w:line="240" w:lineRule="atLeast"/>
            </w:pPr>
          </w:p>
          <w:p w:rsidR="008B23C6" w:rsidRDefault="008B23C6" w:rsidP="008B23C6">
            <w:pPr>
              <w:pStyle w:val="a3"/>
              <w:spacing w:line="240" w:lineRule="atLeast"/>
            </w:pPr>
          </w:p>
          <w:p w:rsidR="008B23C6" w:rsidRDefault="008B23C6" w:rsidP="008B23C6">
            <w:pPr>
              <w:spacing w:line="240" w:lineRule="atLeast"/>
            </w:pPr>
          </w:p>
          <w:p w:rsidR="008B23C6" w:rsidRDefault="008B23C6" w:rsidP="008B23C6">
            <w:pPr>
              <w:spacing w:line="240" w:lineRule="atLeast"/>
            </w:pPr>
          </w:p>
          <w:p w:rsidR="008B23C6" w:rsidRDefault="008B23C6" w:rsidP="008B23C6">
            <w:pPr>
              <w:spacing w:line="240" w:lineRule="atLeast"/>
            </w:pPr>
          </w:p>
          <w:p w:rsidR="008B23C6" w:rsidRDefault="008B23C6" w:rsidP="008B23C6">
            <w:pPr>
              <w:spacing w:line="240" w:lineRule="atLeast"/>
            </w:pPr>
          </w:p>
          <w:p w:rsidR="008B23C6" w:rsidRDefault="008B23C6" w:rsidP="008B23C6">
            <w:pPr>
              <w:spacing w:line="240" w:lineRule="atLeast"/>
            </w:pPr>
          </w:p>
          <w:p w:rsidR="008B23C6" w:rsidRDefault="008B23C6" w:rsidP="008B23C6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Pr="00A32834" w:rsidRDefault="00EC0D2D" w:rsidP="0059370F">
            <w:pPr>
              <w:spacing w:line="240" w:lineRule="atLeast"/>
            </w:pPr>
            <w:r w:rsidRPr="00EC0D2D">
              <w:t xml:space="preserve"> </w:t>
            </w:r>
          </w:p>
        </w:tc>
      </w:tr>
    </w:tbl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762762" w:rsidRPr="00762762" w:rsidRDefault="00265DF7" w:rsidP="00762762">
      <w:pPr>
        <w:pStyle w:val="formattexttopleveltext"/>
        <w:shd w:val="clear" w:color="auto" w:fill="FFFFFF"/>
        <w:spacing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="00762762" w:rsidRPr="00762762">
        <w:rPr>
          <w:spacing w:val="2"/>
        </w:rPr>
        <w:t xml:space="preserve">Ведущий публичных слушаний:                                                                   </w:t>
      </w:r>
      <w:r w:rsidR="00762762">
        <w:rPr>
          <w:spacing w:val="2"/>
        </w:rPr>
        <w:t xml:space="preserve">  </w:t>
      </w:r>
      <w:r w:rsidR="00762762" w:rsidRPr="00762762">
        <w:rPr>
          <w:spacing w:val="2"/>
        </w:rPr>
        <w:t xml:space="preserve">  </w:t>
      </w:r>
      <w:r w:rsidR="00C8396C">
        <w:rPr>
          <w:spacing w:val="2"/>
        </w:rPr>
        <w:t>Г.В.Жаренова</w:t>
      </w:r>
    </w:p>
    <w:p w:rsidR="00762762" w:rsidRPr="00762762" w:rsidRDefault="00762762" w:rsidP="00762762">
      <w:pPr>
        <w:pStyle w:val="formattexttopleveltext"/>
        <w:shd w:val="clear" w:color="auto" w:fill="FFFFFF"/>
        <w:spacing w:line="240" w:lineRule="atLeast"/>
        <w:textAlignment w:val="baseline"/>
        <w:rPr>
          <w:spacing w:val="2"/>
        </w:rPr>
      </w:pPr>
    </w:p>
    <w:p w:rsidR="00827133" w:rsidRDefault="00762762" w:rsidP="00C65AE0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</w:pPr>
      <w:r w:rsidRPr="00762762">
        <w:rPr>
          <w:spacing w:val="2"/>
        </w:rPr>
        <w:t xml:space="preserve">Секретарь публичных слушаний:                                        </w:t>
      </w:r>
      <w:r>
        <w:rPr>
          <w:spacing w:val="2"/>
        </w:rPr>
        <w:t xml:space="preserve">                      </w:t>
      </w:r>
      <w:r w:rsidR="00C8396C">
        <w:rPr>
          <w:spacing w:val="2"/>
        </w:rPr>
        <w:t xml:space="preserve">   </w:t>
      </w:r>
      <w:r>
        <w:rPr>
          <w:spacing w:val="2"/>
        </w:rPr>
        <w:t xml:space="preserve">    </w:t>
      </w:r>
      <w:proofErr w:type="spellStart"/>
      <w:r w:rsidR="00C8396C">
        <w:rPr>
          <w:spacing w:val="2"/>
        </w:rPr>
        <w:t>Т.С.Соколова</w:t>
      </w:r>
      <w:bookmarkStart w:id="0" w:name="_GoBack"/>
      <w:bookmarkEnd w:id="0"/>
      <w:proofErr w:type="spellEnd"/>
    </w:p>
    <w:sectPr w:rsidR="0082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84"/>
    <w:multiLevelType w:val="hybridMultilevel"/>
    <w:tmpl w:val="A11E9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1FAE"/>
    <w:multiLevelType w:val="hybridMultilevel"/>
    <w:tmpl w:val="267E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BDB"/>
    <w:multiLevelType w:val="hybridMultilevel"/>
    <w:tmpl w:val="267E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F"/>
    <w:rsid w:val="00002748"/>
    <w:rsid w:val="000105B5"/>
    <w:rsid w:val="00012D8C"/>
    <w:rsid w:val="00014F34"/>
    <w:rsid w:val="000306CC"/>
    <w:rsid w:val="00032145"/>
    <w:rsid w:val="00032284"/>
    <w:rsid w:val="00052EB7"/>
    <w:rsid w:val="00060865"/>
    <w:rsid w:val="000633BC"/>
    <w:rsid w:val="000652E4"/>
    <w:rsid w:val="000675A5"/>
    <w:rsid w:val="00074124"/>
    <w:rsid w:val="00074262"/>
    <w:rsid w:val="00087616"/>
    <w:rsid w:val="00092B33"/>
    <w:rsid w:val="0009538C"/>
    <w:rsid w:val="000A14E9"/>
    <w:rsid w:val="000A47DA"/>
    <w:rsid w:val="000B793A"/>
    <w:rsid w:val="000D25E4"/>
    <w:rsid w:val="000D4D3F"/>
    <w:rsid w:val="000E4E39"/>
    <w:rsid w:val="000F00EA"/>
    <w:rsid w:val="000F0F07"/>
    <w:rsid w:val="000F3EB2"/>
    <w:rsid w:val="000F767E"/>
    <w:rsid w:val="000F76F4"/>
    <w:rsid w:val="00100FE8"/>
    <w:rsid w:val="00103B63"/>
    <w:rsid w:val="00104D45"/>
    <w:rsid w:val="00111459"/>
    <w:rsid w:val="0011738B"/>
    <w:rsid w:val="00130FA0"/>
    <w:rsid w:val="00131FA0"/>
    <w:rsid w:val="00134835"/>
    <w:rsid w:val="0013736F"/>
    <w:rsid w:val="00147D5E"/>
    <w:rsid w:val="0015263F"/>
    <w:rsid w:val="00160976"/>
    <w:rsid w:val="001627BC"/>
    <w:rsid w:val="00164534"/>
    <w:rsid w:val="00172EE5"/>
    <w:rsid w:val="0017552D"/>
    <w:rsid w:val="001825E5"/>
    <w:rsid w:val="00184466"/>
    <w:rsid w:val="001877A2"/>
    <w:rsid w:val="0019305F"/>
    <w:rsid w:val="00194CDB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2012DE"/>
    <w:rsid w:val="00203EC5"/>
    <w:rsid w:val="0022424F"/>
    <w:rsid w:val="00225F39"/>
    <w:rsid w:val="002307DB"/>
    <w:rsid w:val="002332FF"/>
    <w:rsid w:val="00246FDC"/>
    <w:rsid w:val="00265DF7"/>
    <w:rsid w:val="002756F6"/>
    <w:rsid w:val="00275AF8"/>
    <w:rsid w:val="002770E7"/>
    <w:rsid w:val="00277F9B"/>
    <w:rsid w:val="002864B9"/>
    <w:rsid w:val="002A2694"/>
    <w:rsid w:val="002B6209"/>
    <w:rsid w:val="002B6250"/>
    <w:rsid w:val="002B6AB1"/>
    <w:rsid w:val="002D1628"/>
    <w:rsid w:val="002D5D0E"/>
    <w:rsid w:val="002E52BF"/>
    <w:rsid w:val="002F4B8F"/>
    <w:rsid w:val="00305766"/>
    <w:rsid w:val="00315D49"/>
    <w:rsid w:val="00321577"/>
    <w:rsid w:val="0032551D"/>
    <w:rsid w:val="0032608E"/>
    <w:rsid w:val="00327448"/>
    <w:rsid w:val="003442E3"/>
    <w:rsid w:val="00344AB6"/>
    <w:rsid w:val="003464CC"/>
    <w:rsid w:val="003542C3"/>
    <w:rsid w:val="003774C2"/>
    <w:rsid w:val="003805A7"/>
    <w:rsid w:val="00384548"/>
    <w:rsid w:val="0038502D"/>
    <w:rsid w:val="0038547C"/>
    <w:rsid w:val="0038713C"/>
    <w:rsid w:val="003B3654"/>
    <w:rsid w:val="003C246C"/>
    <w:rsid w:val="003D0F02"/>
    <w:rsid w:val="003D34CD"/>
    <w:rsid w:val="003F095C"/>
    <w:rsid w:val="0041567E"/>
    <w:rsid w:val="00415B9E"/>
    <w:rsid w:val="00420119"/>
    <w:rsid w:val="00433E80"/>
    <w:rsid w:val="00445671"/>
    <w:rsid w:val="004506C3"/>
    <w:rsid w:val="00456B76"/>
    <w:rsid w:val="00466D7A"/>
    <w:rsid w:val="004860B0"/>
    <w:rsid w:val="00494610"/>
    <w:rsid w:val="004C04A0"/>
    <w:rsid w:val="004C2EAF"/>
    <w:rsid w:val="004D0044"/>
    <w:rsid w:val="004E3924"/>
    <w:rsid w:val="004E58D7"/>
    <w:rsid w:val="004E7472"/>
    <w:rsid w:val="004F59F5"/>
    <w:rsid w:val="00514D77"/>
    <w:rsid w:val="005161C8"/>
    <w:rsid w:val="00524B32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7962"/>
    <w:rsid w:val="00581C78"/>
    <w:rsid w:val="00585C7B"/>
    <w:rsid w:val="0059370F"/>
    <w:rsid w:val="005A19BB"/>
    <w:rsid w:val="005A60DB"/>
    <w:rsid w:val="005B30A1"/>
    <w:rsid w:val="005B40A1"/>
    <w:rsid w:val="005B4E3E"/>
    <w:rsid w:val="005C302A"/>
    <w:rsid w:val="005C66CD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640F5"/>
    <w:rsid w:val="00673CE0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C41B0"/>
    <w:rsid w:val="006C72B8"/>
    <w:rsid w:val="006D118E"/>
    <w:rsid w:val="006D1FC8"/>
    <w:rsid w:val="006F0DEB"/>
    <w:rsid w:val="00707B4C"/>
    <w:rsid w:val="007104EE"/>
    <w:rsid w:val="00716347"/>
    <w:rsid w:val="00740E75"/>
    <w:rsid w:val="00741D96"/>
    <w:rsid w:val="00745779"/>
    <w:rsid w:val="00747BA5"/>
    <w:rsid w:val="00750706"/>
    <w:rsid w:val="00762762"/>
    <w:rsid w:val="00763FB9"/>
    <w:rsid w:val="00765FC4"/>
    <w:rsid w:val="007663C5"/>
    <w:rsid w:val="0077393F"/>
    <w:rsid w:val="00795015"/>
    <w:rsid w:val="007968C8"/>
    <w:rsid w:val="007A416D"/>
    <w:rsid w:val="007A7560"/>
    <w:rsid w:val="007C5718"/>
    <w:rsid w:val="007C6DB7"/>
    <w:rsid w:val="007D32F7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16B31"/>
    <w:rsid w:val="00820FF9"/>
    <w:rsid w:val="00821506"/>
    <w:rsid w:val="0082313F"/>
    <w:rsid w:val="00823204"/>
    <w:rsid w:val="00827133"/>
    <w:rsid w:val="00831D98"/>
    <w:rsid w:val="00852FB4"/>
    <w:rsid w:val="0086661D"/>
    <w:rsid w:val="00867AFA"/>
    <w:rsid w:val="00873264"/>
    <w:rsid w:val="00881327"/>
    <w:rsid w:val="0088292D"/>
    <w:rsid w:val="0089224B"/>
    <w:rsid w:val="00896991"/>
    <w:rsid w:val="008A47B1"/>
    <w:rsid w:val="008A4D22"/>
    <w:rsid w:val="008B23C6"/>
    <w:rsid w:val="008B3A50"/>
    <w:rsid w:val="008B614A"/>
    <w:rsid w:val="008C3709"/>
    <w:rsid w:val="008C755F"/>
    <w:rsid w:val="008D04D0"/>
    <w:rsid w:val="008D2C96"/>
    <w:rsid w:val="008D620E"/>
    <w:rsid w:val="008F1639"/>
    <w:rsid w:val="008F2F12"/>
    <w:rsid w:val="008F6FE1"/>
    <w:rsid w:val="009024A1"/>
    <w:rsid w:val="00903172"/>
    <w:rsid w:val="0090662D"/>
    <w:rsid w:val="00911337"/>
    <w:rsid w:val="0091220D"/>
    <w:rsid w:val="00914661"/>
    <w:rsid w:val="00917C8A"/>
    <w:rsid w:val="0094067F"/>
    <w:rsid w:val="00947089"/>
    <w:rsid w:val="00947827"/>
    <w:rsid w:val="00963F16"/>
    <w:rsid w:val="00982697"/>
    <w:rsid w:val="009855EB"/>
    <w:rsid w:val="0099695D"/>
    <w:rsid w:val="009A2591"/>
    <w:rsid w:val="009B00E5"/>
    <w:rsid w:val="009B307E"/>
    <w:rsid w:val="009B494B"/>
    <w:rsid w:val="009B63C5"/>
    <w:rsid w:val="009C09F0"/>
    <w:rsid w:val="009D0573"/>
    <w:rsid w:val="009D1E9C"/>
    <w:rsid w:val="009E7D67"/>
    <w:rsid w:val="009F41C2"/>
    <w:rsid w:val="009F7820"/>
    <w:rsid w:val="00A01469"/>
    <w:rsid w:val="00A02C98"/>
    <w:rsid w:val="00A120F4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C55C1"/>
    <w:rsid w:val="00AD3B69"/>
    <w:rsid w:val="00AE0071"/>
    <w:rsid w:val="00AF05A0"/>
    <w:rsid w:val="00AF4DD7"/>
    <w:rsid w:val="00B1150F"/>
    <w:rsid w:val="00B16801"/>
    <w:rsid w:val="00B21A36"/>
    <w:rsid w:val="00B27735"/>
    <w:rsid w:val="00B30466"/>
    <w:rsid w:val="00B326BC"/>
    <w:rsid w:val="00B354B2"/>
    <w:rsid w:val="00B35E0E"/>
    <w:rsid w:val="00B45D11"/>
    <w:rsid w:val="00B510B3"/>
    <w:rsid w:val="00B534CB"/>
    <w:rsid w:val="00B6728F"/>
    <w:rsid w:val="00B71810"/>
    <w:rsid w:val="00B8493E"/>
    <w:rsid w:val="00B87263"/>
    <w:rsid w:val="00B928E6"/>
    <w:rsid w:val="00BB2A91"/>
    <w:rsid w:val="00BC6DC2"/>
    <w:rsid w:val="00BD6A78"/>
    <w:rsid w:val="00BE7E70"/>
    <w:rsid w:val="00C0275E"/>
    <w:rsid w:val="00C060CB"/>
    <w:rsid w:val="00C07A13"/>
    <w:rsid w:val="00C138BB"/>
    <w:rsid w:val="00C1461B"/>
    <w:rsid w:val="00C235B8"/>
    <w:rsid w:val="00C24550"/>
    <w:rsid w:val="00C31804"/>
    <w:rsid w:val="00C344F0"/>
    <w:rsid w:val="00C34A15"/>
    <w:rsid w:val="00C51370"/>
    <w:rsid w:val="00C56E71"/>
    <w:rsid w:val="00C61EEF"/>
    <w:rsid w:val="00C65AE0"/>
    <w:rsid w:val="00C70BBA"/>
    <w:rsid w:val="00C73885"/>
    <w:rsid w:val="00C76BE7"/>
    <w:rsid w:val="00C76D60"/>
    <w:rsid w:val="00C821E2"/>
    <w:rsid w:val="00C8396C"/>
    <w:rsid w:val="00C97DEF"/>
    <w:rsid w:val="00CA517A"/>
    <w:rsid w:val="00CB6887"/>
    <w:rsid w:val="00CB7308"/>
    <w:rsid w:val="00CC2E8F"/>
    <w:rsid w:val="00CC7CEA"/>
    <w:rsid w:val="00CD379C"/>
    <w:rsid w:val="00CD3F64"/>
    <w:rsid w:val="00CD5462"/>
    <w:rsid w:val="00CD7DD0"/>
    <w:rsid w:val="00CE2884"/>
    <w:rsid w:val="00CE5AED"/>
    <w:rsid w:val="00CF04E8"/>
    <w:rsid w:val="00D120CD"/>
    <w:rsid w:val="00D17B72"/>
    <w:rsid w:val="00D35419"/>
    <w:rsid w:val="00D41BF3"/>
    <w:rsid w:val="00D45A74"/>
    <w:rsid w:val="00D47B29"/>
    <w:rsid w:val="00D501A9"/>
    <w:rsid w:val="00D5099E"/>
    <w:rsid w:val="00D526BD"/>
    <w:rsid w:val="00D601E2"/>
    <w:rsid w:val="00D60CD1"/>
    <w:rsid w:val="00D64F68"/>
    <w:rsid w:val="00D703BB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6D3A"/>
    <w:rsid w:val="00DC633B"/>
    <w:rsid w:val="00DD25E9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B2D"/>
    <w:rsid w:val="00E24942"/>
    <w:rsid w:val="00E2710C"/>
    <w:rsid w:val="00E6132A"/>
    <w:rsid w:val="00E6781D"/>
    <w:rsid w:val="00E85427"/>
    <w:rsid w:val="00E86F20"/>
    <w:rsid w:val="00E9091E"/>
    <w:rsid w:val="00E90F6E"/>
    <w:rsid w:val="00E942CF"/>
    <w:rsid w:val="00E96076"/>
    <w:rsid w:val="00EA0737"/>
    <w:rsid w:val="00EA2F83"/>
    <w:rsid w:val="00EA4FAD"/>
    <w:rsid w:val="00EC0D2D"/>
    <w:rsid w:val="00EC130F"/>
    <w:rsid w:val="00EC4F19"/>
    <w:rsid w:val="00EC60D1"/>
    <w:rsid w:val="00ED3F1B"/>
    <w:rsid w:val="00EF3A4F"/>
    <w:rsid w:val="00EF7E97"/>
    <w:rsid w:val="00F0289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4573B"/>
    <w:rsid w:val="00F458FB"/>
    <w:rsid w:val="00F46552"/>
    <w:rsid w:val="00F609C4"/>
    <w:rsid w:val="00F6638E"/>
    <w:rsid w:val="00F71D73"/>
    <w:rsid w:val="00F84E95"/>
    <w:rsid w:val="00F93EEE"/>
    <w:rsid w:val="00FA1890"/>
    <w:rsid w:val="00FA3A49"/>
    <w:rsid w:val="00FC58D8"/>
    <w:rsid w:val="00FE3F79"/>
    <w:rsid w:val="00FF1714"/>
    <w:rsid w:val="00FF2E7A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B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B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2019-12-13T09:21:00Z</cp:lastPrinted>
  <dcterms:created xsi:type="dcterms:W3CDTF">2018-07-30T12:24:00Z</dcterms:created>
  <dcterms:modified xsi:type="dcterms:W3CDTF">2019-12-13T09:21:00Z</dcterms:modified>
</cp:coreProperties>
</file>