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6E" w:rsidRPr="00DC093C" w:rsidRDefault="00BF766E" w:rsidP="00BF766E">
      <w:pPr>
        <w:pStyle w:val="a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8020" cy="68389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66E" w:rsidRPr="00DC093C" w:rsidRDefault="00BF766E" w:rsidP="00BF766E">
      <w:pPr>
        <w:pStyle w:val="a7"/>
        <w:rPr>
          <w:sz w:val="20"/>
        </w:rPr>
      </w:pPr>
    </w:p>
    <w:p w:rsidR="00BF766E" w:rsidRPr="00DC093C" w:rsidRDefault="00BF766E" w:rsidP="00BF766E">
      <w:pPr>
        <w:pStyle w:val="a7"/>
        <w:rPr>
          <w:b w:val="0"/>
          <w:sz w:val="20"/>
        </w:rPr>
      </w:pPr>
    </w:p>
    <w:p w:rsidR="00BF766E" w:rsidRPr="00DC093C" w:rsidRDefault="00BF766E" w:rsidP="00BF766E">
      <w:pPr>
        <w:pStyle w:val="a7"/>
        <w:spacing w:line="240" w:lineRule="atLeast"/>
        <w:rPr>
          <w:sz w:val="34"/>
          <w:szCs w:val="34"/>
        </w:rPr>
      </w:pPr>
      <w:r w:rsidRPr="00DC093C">
        <w:rPr>
          <w:sz w:val="34"/>
          <w:szCs w:val="34"/>
        </w:rPr>
        <w:t>РОССИЙСКАЯ ФЕДЕРАЦИЯ</w:t>
      </w:r>
    </w:p>
    <w:p w:rsidR="00BF766E" w:rsidRPr="00DC093C" w:rsidRDefault="00BF766E" w:rsidP="00BF766E">
      <w:pPr>
        <w:pStyle w:val="a5"/>
        <w:spacing w:after="0" w:line="240" w:lineRule="atLeast"/>
        <w:jc w:val="center"/>
        <w:rPr>
          <w:b/>
          <w:sz w:val="34"/>
          <w:szCs w:val="34"/>
        </w:rPr>
      </w:pPr>
      <w:r w:rsidRPr="00DC093C">
        <w:rPr>
          <w:b/>
          <w:sz w:val="34"/>
          <w:szCs w:val="34"/>
        </w:rPr>
        <w:t>СОВЕТ  ФУРМАНОВСКОГО МУНИЦИПАЛЬНОГО РАЙОНА</w:t>
      </w:r>
      <w:r w:rsidRPr="00DC093C">
        <w:rPr>
          <w:b/>
          <w:sz w:val="34"/>
          <w:szCs w:val="34"/>
        </w:rPr>
        <w:br/>
        <w:t>СЕДЬМОГО СОЗЫВА</w:t>
      </w:r>
    </w:p>
    <w:p w:rsidR="00BF766E" w:rsidRPr="00DC093C" w:rsidRDefault="00BF766E" w:rsidP="00BF766E">
      <w:pPr>
        <w:pStyle w:val="a5"/>
        <w:spacing w:after="0" w:line="240" w:lineRule="atLeast"/>
        <w:jc w:val="center"/>
        <w:rPr>
          <w:b/>
          <w:sz w:val="34"/>
          <w:szCs w:val="34"/>
        </w:rPr>
      </w:pPr>
      <w:r w:rsidRPr="00DC093C">
        <w:rPr>
          <w:b/>
          <w:sz w:val="34"/>
          <w:szCs w:val="34"/>
        </w:rPr>
        <w:t>ИВАНОВСКАЯ ОБЛАСТЬ</w:t>
      </w:r>
    </w:p>
    <w:p w:rsidR="00BF766E" w:rsidRPr="006220AD" w:rsidRDefault="00BF766E" w:rsidP="00BF766E">
      <w:pPr>
        <w:pStyle w:val="1"/>
        <w:spacing w:line="240" w:lineRule="atLeast"/>
        <w:jc w:val="center"/>
        <w:rPr>
          <w:rFonts w:ascii="Times New Roman" w:hAnsi="Times New Roman"/>
          <w:color w:val="auto"/>
          <w:sz w:val="36"/>
          <w:szCs w:val="36"/>
        </w:rPr>
      </w:pPr>
      <w:r w:rsidRPr="006220AD">
        <w:rPr>
          <w:rFonts w:ascii="Times New Roman" w:hAnsi="Times New Roman"/>
          <w:color w:val="auto"/>
          <w:sz w:val="36"/>
          <w:szCs w:val="36"/>
        </w:rPr>
        <w:t>РЕШЕНИЕ</w:t>
      </w:r>
    </w:p>
    <w:p w:rsidR="00BF766E" w:rsidRPr="00DC093C" w:rsidRDefault="00BF766E" w:rsidP="00BF766E">
      <w:pPr>
        <w:jc w:val="center"/>
        <w:rPr>
          <w:sz w:val="20"/>
        </w:rPr>
      </w:pPr>
    </w:p>
    <w:p w:rsidR="00BF766E" w:rsidRPr="00DC093C" w:rsidRDefault="00BF766E" w:rsidP="00BF766E">
      <w:pPr>
        <w:jc w:val="center"/>
        <w:rPr>
          <w:sz w:val="20"/>
        </w:rPr>
      </w:pPr>
    </w:p>
    <w:p w:rsidR="00BF766E" w:rsidRPr="00DC093C" w:rsidRDefault="00BF766E" w:rsidP="00BF766E">
      <w:pPr>
        <w:rPr>
          <w:b/>
          <w:sz w:val="24"/>
        </w:rPr>
      </w:pPr>
      <w:r w:rsidRPr="00DC093C">
        <w:rPr>
          <w:b/>
          <w:sz w:val="24"/>
        </w:rPr>
        <w:t xml:space="preserve">от </w:t>
      </w:r>
      <w:r>
        <w:rPr>
          <w:b/>
          <w:sz w:val="24"/>
        </w:rPr>
        <w:t>_________ 201</w:t>
      </w:r>
      <w:r w:rsidR="00E51B28">
        <w:rPr>
          <w:b/>
          <w:sz w:val="24"/>
        </w:rPr>
        <w:t>9</w:t>
      </w:r>
      <w:r w:rsidRPr="00DC093C">
        <w:rPr>
          <w:b/>
          <w:sz w:val="24"/>
        </w:rPr>
        <w:t xml:space="preserve">                                                                                                                 №</w:t>
      </w:r>
      <w:r>
        <w:rPr>
          <w:b/>
          <w:sz w:val="24"/>
        </w:rPr>
        <w:t>__</w:t>
      </w:r>
    </w:p>
    <w:p w:rsidR="00BF766E" w:rsidRPr="00DC093C" w:rsidRDefault="00BF766E" w:rsidP="00BF766E">
      <w:pPr>
        <w:jc w:val="center"/>
        <w:rPr>
          <w:b/>
          <w:sz w:val="24"/>
        </w:rPr>
      </w:pPr>
      <w:r w:rsidRPr="00DC093C">
        <w:rPr>
          <w:b/>
          <w:sz w:val="24"/>
        </w:rPr>
        <w:t>г. Фурманов</w:t>
      </w:r>
    </w:p>
    <w:p w:rsidR="00BF766E" w:rsidRPr="00DC093C" w:rsidRDefault="00BF766E" w:rsidP="00BF766E">
      <w:pPr>
        <w:pStyle w:val="7"/>
        <w:spacing w:before="0" w:after="0"/>
        <w:jc w:val="both"/>
        <w:rPr>
          <w:b/>
        </w:rPr>
      </w:pPr>
    </w:p>
    <w:p w:rsidR="00BF766E" w:rsidRPr="00DC093C" w:rsidRDefault="00BF766E" w:rsidP="00BF766E">
      <w:pPr>
        <w:pStyle w:val="7"/>
        <w:spacing w:before="0" w:after="0"/>
        <w:jc w:val="both"/>
        <w:rPr>
          <w:b/>
        </w:rPr>
      </w:pPr>
    </w:p>
    <w:p w:rsidR="00BF766E" w:rsidRPr="00DC093C" w:rsidRDefault="00BF766E" w:rsidP="00BF766E"/>
    <w:p w:rsidR="00BF766E" w:rsidRPr="00DC093C" w:rsidRDefault="00BF766E" w:rsidP="00BF766E">
      <w:pPr>
        <w:pStyle w:val="7"/>
        <w:spacing w:before="0" w:after="0"/>
        <w:jc w:val="both"/>
        <w:rPr>
          <w:b/>
        </w:rPr>
      </w:pPr>
      <w:r w:rsidRPr="00DC093C">
        <w:rPr>
          <w:b/>
        </w:rPr>
        <w:t xml:space="preserve">О бюджете Фурмановского муниципального района на </w:t>
      </w:r>
      <w:r w:rsidR="00E51B28">
        <w:rPr>
          <w:b/>
        </w:rPr>
        <w:t>2020</w:t>
      </w:r>
      <w:r w:rsidRPr="00DC093C">
        <w:rPr>
          <w:b/>
        </w:rPr>
        <w:t xml:space="preserve"> год и на плановый период </w:t>
      </w:r>
      <w:r w:rsidR="00E51B28">
        <w:rPr>
          <w:b/>
        </w:rPr>
        <w:t>2021</w:t>
      </w:r>
      <w:r w:rsidRPr="00DC093C">
        <w:rPr>
          <w:b/>
        </w:rPr>
        <w:t xml:space="preserve"> и </w:t>
      </w:r>
      <w:r w:rsidR="00E51B28">
        <w:rPr>
          <w:b/>
        </w:rPr>
        <w:t>2022</w:t>
      </w:r>
      <w:r w:rsidRPr="00DC093C">
        <w:rPr>
          <w:b/>
        </w:rPr>
        <w:t xml:space="preserve"> годов</w:t>
      </w:r>
      <w:r>
        <w:rPr>
          <w:b/>
        </w:rPr>
        <w:t xml:space="preserve"> </w:t>
      </w:r>
    </w:p>
    <w:p w:rsidR="00BF766E" w:rsidRPr="00DC093C" w:rsidRDefault="00BF766E" w:rsidP="00BF766E">
      <w:pPr>
        <w:rPr>
          <w:sz w:val="24"/>
          <w:szCs w:val="24"/>
        </w:rPr>
      </w:pPr>
    </w:p>
    <w:p w:rsidR="00BF766E" w:rsidRPr="00DC093C" w:rsidRDefault="00BF766E" w:rsidP="00BF766E">
      <w:pPr>
        <w:pStyle w:val="a3"/>
        <w:widowControl w:val="0"/>
        <w:ind w:firstLine="708"/>
        <w:rPr>
          <w:b w:val="0"/>
          <w:sz w:val="24"/>
          <w:szCs w:val="24"/>
        </w:rPr>
      </w:pPr>
      <w:r w:rsidRPr="00DC093C">
        <w:rPr>
          <w:b w:val="0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Фурмановского муниципального района в целях регулирования бюджетных правоотношений Совет Фурмановского муниципального района</w:t>
      </w:r>
    </w:p>
    <w:p w:rsidR="00BF766E" w:rsidRPr="00DC093C" w:rsidRDefault="00BF766E" w:rsidP="00BF766E">
      <w:pPr>
        <w:jc w:val="both"/>
        <w:rPr>
          <w:sz w:val="24"/>
          <w:szCs w:val="24"/>
        </w:rPr>
      </w:pPr>
      <w:proofErr w:type="gramStart"/>
      <w:r w:rsidRPr="00DC093C">
        <w:rPr>
          <w:sz w:val="24"/>
          <w:szCs w:val="24"/>
        </w:rPr>
        <w:t>Р</w:t>
      </w:r>
      <w:proofErr w:type="gramEnd"/>
      <w:r w:rsidRPr="00DC093C">
        <w:rPr>
          <w:sz w:val="24"/>
          <w:szCs w:val="24"/>
        </w:rPr>
        <w:t xml:space="preserve"> Е Ш И Л:       </w:t>
      </w:r>
    </w:p>
    <w:p w:rsidR="00BF766E" w:rsidRPr="00DC093C" w:rsidRDefault="00BF766E" w:rsidP="00BF766E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</w:t>
      </w:r>
    </w:p>
    <w:p w:rsidR="00E51B28" w:rsidRPr="00DC093C" w:rsidRDefault="00E51B28" w:rsidP="00E51B28">
      <w:pPr>
        <w:pStyle w:val="7"/>
        <w:spacing w:before="0" w:after="0"/>
        <w:rPr>
          <w:b/>
        </w:rPr>
      </w:pPr>
      <w:r w:rsidRPr="00DC093C">
        <w:rPr>
          <w:b/>
        </w:rPr>
        <w:t xml:space="preserve">          1. Основные характеристики бюджета Фурмановского муниципального района на </w:t>
      </w:r>
      <w:r>
        <w:rPr>
          <w:b/>
        </w:rPr>
        <w:t>2020</w:t>
      </w:r>
      <w:r w:rsidRPr="00DC093C">
        <w:rPr>
          <w:b/>
        </w:rPr>
        <w:t xml:space="preserve"> год и на плановый период </w:t>
      </w:r>
      <w:r>
        <w:rPr>
          <w:b/>
        </w:rPr>
        <w:t>2021</w:t>
      </w:r>
      <w:r w:rsidRPr="00DC093C">
        <w:rPr>
          <w:b/>
        </w:rPr>
        <w:t xml:space="preserve"> и </w:t>
      </w:r>
      <w:r>
        <w:rPr>
          <w:b/>
        </w:rPr>
        <w:t>2022</w:t>
      </w:r>
      <w:r w:rsidRPr="00DC093C">
        <w:rPr>
          <w:b/>
        </w:rPr>
        <w:t xml:space="preserve"> годов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>Утвердить основные характеристики  бюджета Фурмановского муниципального района: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1.1. На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год:</w:t>
      </w:r>
    </w:p>
    <w:p w:rsidR="00E51B28" w:rsidRPr="00C4537A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доходов  бюджета Фурмановского муниципального района в сумме </w:t>
      </w:r>
      <w:r w:rsidR="00D9470C">
        <w:rPr>
          <w:sz w:val="24"/>
          <w:szCs w:val="24"/>
        </w:rPr>
        <w:t>555 280 372,72</w:t>
      </w:r>
      <w:r w:rsidRPr="00C4537A">
        <w:rPr>
          <w:sz w:val="24"/>
          <w:szCs w:val="24"/>
        </w:rPr>
        <w:t xml:space="preserve"> руб.;</w:t>
      </w:r>
    </w:p>
    <w:p w:rsidR="00E51B28" w:rsidRPr="00C4537A" w:rsidRDefault="00E51B28" w:rsidP="00E51B28">
      <w:pPr>
        <w:jc w:val="both"/>
        <w:rPr>
          <w:sz w:val="24"/>
          <w:szCs w:val="24"/>
        </w:rPr>
      </w:pPr>
      <w:r w:rsidRPr="00C4537A">
        <w:rPr>
          <w:sz w:val="24"/>
          <w:szCs w:val="24"/>
        </w:rPr>
        <w:t xml:space="preserve">          - общий объем расходов  бюджета Фурмановского муниципального района в сумме </w:t>
      </w:r>
      <w:r w:rsidR="00917FBE">
        <w:rPr>
          <w:sz w:val="24"/>
          <w:szCs w:val="24"/>
        </w:rPr>
        <w:t>562 164 108,72</w:t>
      </w:r>
      <w:r w:rsidR="000041B3">
        <w:rPr>
          <w:sz w:val="24"/>
          <w:szCs w:val="24"/>
        </w:rPr>
        <w:t xml:space="preserve"> </w:t>
      </w:r>
      <w:r w:rsidRPr="00C4537A">
        <w:rPr>
          <w:sz w:val="24"/>
          <w:szCs w:val="24"/>
        </w:rPr>
        <w:t>руб.</w:t>
      </w:r>
    </w:p>
    <w:p w:rsidR="00E51B28" w:rsidRPr="00DC093C" w:rsidRDefault="000041B3" w:rsidP="00E51B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51B28" w:rsidRPr="00C4537A">
        <w:rPr>
          <w:sz w:val="24"/>
          <w:szCs w:val="24"/>
        </w:rPr>
        <w:t xml:space="preserve">- дефицит  бюджета Фурмановского муниципального района в сумме </w:t>
      </w:r>
      <w:r w:rsidR="00FC1D73">
        <w:rPr>
          <w:sz w:val="24"/>
          <w:szCs w:val="24"/>
        </w:rPr>
        <w:t>6</w:t>
      </w:r>
      <w:r w:rsidR="00917FBE">
        <w:rPr>
          <w:sz w:val="24"/>
          <w:szCs w:val="24"/>
        </w:rPr>
        <w:t> 883 736</w:t>
      </w:r>
      <w:r>
        <w:rPr>
          <w:sz w:val="24"/>
          <w:szCs w:val="24"/>
        </w:rPr>
        <w:t xml:space="preserve">,0 </w:t>
      </w:r>
      <w:r w:rsidR="00E51B28" w:rsidRPr="00C4537A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1.2. На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доходов  бюджета Фурмановского муниципального района в сумме </w:t>
      </w:r>
      <w:r w:rsidR="00D9470C">
        <w:rPr>
          <w:sz w:val="24"/>
          <w:szCs w:val="24"/>
        </w:rPr>
        <w:t>511 564 </w:t>
      </w:r>
      <w:r w:rsidR="00217E22">
        <w:rPr>
          <w:sz w:val="24"/>
          <w:szCs w:val="24"/>
        </w:rPr>
        <w:t>9</w:t>
      </w:r>
      <w:r w:rsidR="00D9470C">
        <w:rPr>
          <w:sz w:val="24"/>
          <w:szCs w:val="24"/>
        </w:rPr>
        <w:t>49,41</w:t>
      </w:r>
      <w:r w:rsidRPr="00DC093C">
        <w:rPr>
          <w:sz w:val="24"/>
          <w:szCs w:val="24"/>
        </w:rPr>
        <w:t xml:space="preserve"> 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расходов  бюджета Фурмановского муниципального района в сумме </w:t>
      </w:r>
      <w:r w:rsidR="000041B3">
        <w:rPr>
          <w:sz w:val="24"/>
          <w:szCs w:val="24"/>
        </w:rPr>
        <w:t xml:space="preserve">516 564 949,41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- дефицит  бюджета Фурмановского муниципального района в сумме </w:t>
      </w:r>
      <w:r w:rsidR="000041B3">
        <w:rPr>
          <w:sz w:val="24"/>
          <w:szCs w:val="24"/>
        </w:rPr>
        <w:t xml:space="preserve">5 000 000,0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1.3. На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доходов  бюджета Фурмановского муниципального района в сумме </w:t>
      </w:r>
      <w:r w:rsidR="00D9470C">
        <w:rPr>
          <w:sz w:val="24"/>
          <w:szCs w:val="24"/>
        </w:rPr>
        <w:t>514 99</w:t>
      </w:r>
      <w:r w:rsidR="00217E22">
        <w:rPr>
          <w:sz w:val="24"/>
          <w:szCs w:val="24"/>
        </w:rPr>
        <w:t>5</w:t>
      </w:r>
      <w:r w:rsidR="00D9470C">
        <w:rPr>
          <w:sz w:val="24"/>
          <w:szCs w:val="24"/>
        </w:rPr>
        <w:t> </w:t>
      </w:r>
      <w:r w:rsidR="00217E22">
        <w:rPr>
          <w:sz w:val="24"/>
          <w:szCs w:val="24"/>
        </w:rPr>
        <w:t>5</w:t>
      </w:r>
      <w:r w:rsidR="00D9470C">
        <w:rPr>
          <w:sz w:val="24"/>
          <w:szCs w:val="24"/>
        </w:rPr>
        <w:t>54,41</w:t>
      </w:r>
      <w:r w:rsidRPr="00DC093C">
        <w:rPr>
          <w:sz w:val="24"/>
          <w:szCs w:val="24"/>
        </w:rPr>
        <w:t xml:space="preserve"> 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lastRenderedPageBreak/>
        <w:t xml:space="preserve">          - общий объем расходов  бюджета Фурмановского муниципального района в сумме </w:t>
      </w:r>
      <w:r w:rsidR="000041B3">
        <w:rPr>
          <w:sz w:val="24"/>
          <w:szCs w:val="24"/>
        </w:rPr>
        <w:t>519 99</w:t>
      </w:r>
      <w:r w:rsidR="00917FBE">
        <w:rPr>
          <w:sz w:val="24"/>
          <w:szCs w:val="24"/>
        </w:rPr>
        <w:t>5</w:t>
      </w:r>
      <w:r w:rsidR="000041B3">
        <w:rPr>
          <w:sz w:val="24"/>
          <w:szCs w:val="24"/>
        </w:rPr>
        <w:t> 554,41</w:t>
      </w:r>
      <w:r w:rsidRPr="00DC093C">
        <w:rPr>
          <w:sz w:val="24"/>
          <w:szCs w:val="24"/>
        </w:rPr>
        <w:t xml:space="preserve"> 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- дефицит  бюджета Фурмановского муниципального района в сумме</w:t>
      </w:r>
      <w:r w:rsidR="000C2FE2">
        <w:rPr>
          <w:sz w:val="24"/>
          <w:szCs w:val="24"/>
        </w:rPr>
        <w:t xml:space="preserve"> 5 000 000,0</w:t>
      </w:r>
      <w:r w:rsidRPr="00DC093C">
        <w:rPr>
          <w:sz w:val="24"/>
          <w:szCs w:val="24"/>
        </w:rPr>
        <w:t xml:space="preserve"> 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  <w:t xml:space="preserve">2. Нормативы распределения доходов </w:t>
      </w: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</w:p>
    <w:p w:rsidR="00E51B28" w:rsidRPr="00DC093C" w:rsidRDefault="00E51B28" w:rsidP="00E51B28">
      <w:pPr>
        <w:pStyle w:val="7"/>
        <w:spacing w:before="0" w:after="0"/>
        <w:jc w:val="both"/>
      </w:pPr>
      <w:r w:rsidRPr="00DC093C">
        <w:tab/>
        <w:t xml:space="preserve">Утвердить нормативы распределения доходов между бюджетом Фурмановского муниципального района и бюджетами поселений Фурмановского муниципального района на </w:t>
      </w:r>
      <w:r>
        <w:t>2020</w:t>
      </w:r>
      <w:r w:rsidRPr="00DC093C">
        <w:t xml:space="preserve"> год и на плановый период </w:t>
      </w:r>
      <w:r>
        <w:t>2021</w:t>
      </w:r>
      <w:r w:rsidRPr="00DC093C">
        <w:t xml:space="preserve"> и </w:t>
      </w:r>
      <w:r>
        <w:t>2022</w:t>
      </w:r>
      <w:r w:rsidRPr="00DC093C">
        <w:t xml:space="preserve"> годов согласно приложению </w:t>
      </w:r>
      <w:r w:rsidRPr="00DC093C">
        <w:rPr>
          <w:shd w:val="clear" w:color="auto" w:fill="FFFFFF"/>
        </w:rPr>
        <w:t>1</w:t>
      </w:r>
      <w:r w:rsidRPr="00DC093C">
        <w:t xml:space="preserve"> к настоящему Решению.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</w:r>
    </w:p>
    <w:p w:rsidR="00E51B28" w:rsidRPr="00DC093C" w:rsidRDefault="00E51B28" w:rsidP="00E51B28">
      <w:pPr>
        <w:ind w:firstLine="708"/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>3. Показатели доходов бюджета Фурмановского муниципального района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3.1. Утвердить доходы бюджета Фурмановского муниципального района по кодам классификации доходов бюджетов на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 и на плановый период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и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годов согласно приложению 2 к настоящему Решению.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3.2. Утвердить в пределах общего объема доходов бюджета Фурмановского муниципального района, утвержденного разделом 1 настоящего Решения, объем межбюджетных трансфертов, получаемых: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>- из областного бюджета: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на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 в сумме</w:t>
      </w:r>
      <w:r>
        <w:rPr>
          <w:sz w:val="24"/>
          <w:szCs w:val="24"/>
        </w:rPr>
        <w:t xml:space="preserve"> </w:t>
      </w:r>
      <w:r w:rsidR="00B04C8C">
        <w:rPr>
          <w:sz w:val="24"/>
          <w:szCs w:val="24"/>
        </w:rPr>
        <w:t>389 186 726,16</w:t>
      </w:r>
      <w:r>
        <w:rPr>
          <w:sz w:val="24"/>
          <w:szCs w:val="24"/>
        </w:rPr>
        <w:t xml:space="preserve"> </w:t>
      </w:r>
      <w:r w:rsidRPr="00C4537A">
        <w:rPr>
          <w:sz w:val="24"/>
          <w:szCs w:val="24"/>
        </w:rPr>
        <w:t>руб</w:t>
      </w:r>
      <w:r w:rsidRPr="00DC093C">
        <w:rPr>
          <w:sz w:val="24"/>
          <w:szCs w:val="24"/>
        </w:rPr>
        <w:t>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 </w:t>
      </w:r>
      <w:r w:rsidR="00B04C8C">
        <w:rPr>
          <w:sz w:val="24"/>
          <w:szCs w:val="24"/>
        </w:rPr>
        <w:t>349 600 987,19</w:t>
      </w:r>
      <w:r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на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B04C8C">
        <w:rPr>
          <w:sz w:val="24"/>
          <w:szCs w:val="24"/>
        </w:rPr>
        <w:t>347 484 322,19</w:t>
      </w:r>
      <w:r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>- из бюджетов поселений Фурмановского муниципального района: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на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 в сумме 4000,0 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 4000,0 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на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4000,0 руб.</w:t>
      </w: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93C">
        <w:rPr>
          <w:rFonts w:ascii="Times New Roman" w:hAnsi="Times New Roman" w:cs="Times New Roman"/>
          <w:b/>
          <w:sz w:val="24"/>
          <w:szCs w:val="24"/>
        </w:rPr>
        <w:t>4. Главные администраторы доходов бюджета Фурмановского муниципального района</w:t>
      </w: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3C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доходов  бюджета Фурмановского муниципального района, закрепляемые за ними виды (подвиды)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Фурмановского муниципального района </w:t>
      </w:r>
      <w:r w:rsidRPr="00DC093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DC093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годов  согласно приложению 3 к настоящему Решению.</w:t>
      </w: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93C">
        <w:rPr>
          <w:rFonts w:ascii="Times New Roman" w:hAnsi="Times New Roman" w:cs="Times New Roman"/>
          <w:b/>
          <w:sz w:val="24"/>
          <w:szCs w:val="24"/>
        </w:rPr>
        <w:t>5. Главные администраторы доходов бюджетов поселений Фурмановского муниципального района</w:t>
      </w: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3C">
        <w:rPr>
          <w:rFonts w:ascii="Times New Roman" w:hAnsi="Times New Roman" w:cs="Times New Roman"/>
          <w:sz w:val="24"/>
          <w:szCs w:val="24"/>
        </w:rPr>
        <w:t xml:space="preserve">Закрепить источники доходов бюджетов поселений Фурмановского муниципального района за главными администраторами доходов - органами местного самоуправления Фурмановского муниципального района на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DC093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Pr="00DC093C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DC093C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  <w:t>6. Источники внутреннего финансирования дефицита бюджета Фурмановского муниципального района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Утвердить источники внутреннего финансирования дефицита бюджета Фурмановского муниципального района на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 и на плановый период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и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годов согласно приложению 5 к настоящему Решению.</w:t>
      </w:r>
    </w:p>
    <w:p w:rsidR="00E51B28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</w:r>
    </w:p>
    <w:p w:rsidR="00E51B28" w:rsidRPr="00DC093C" w:rsidRDefault="00E51B28" w:rsidP="00E51B28">
      <w:pPr>
        <w:ind w:firstLine="708"/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lastRenderedPageBreak/>
        <w:t>7. Главные администраторы источников внутреннего финансирования дефицита бюджета Фурмановского муниципального района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C093C">
        <w:rPr>
          <w:rFonts w:ascii="Times New Roman" w:hAnsi="Times New Roman" w:cs="Times New Roman"/>
          <w:sz w:val="24"/>
          <w:szCs w:val="24"/>
        </w:rPr>
        <w:t xml:space="preserve">Утвердить перечень главных </w:t>
      </w:r>
      <w:proofErr w:type="gramStart"/>
      <w:r w:rsidRPr="00DC093C">
        <w:rPr>
          <w:rFonts w:ascii="Times New Roman" w:hAnsi="Times New Roman" w:cs="Times New Roman"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 w:rsidRPr="00DC093C">
        <w:rPr>
          <w:rFonts w:ascii="Times New Roman" w:hAnsi="Times New Roman" w:cs="Times New Roman"/>
          <w:sz w:val="24"/>
          <w:szCs w:val="24"/>
        </w:rPr>
        <w:t xml:space="preserve"> Фурмановского муниципального района на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DC093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годов согласно приложению 6 к настоящему Решению.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  <w:t xml:space="preserve">8. Бюджетные ассигнования бюджета Фурмановского муниципального района на </w:t>
      </w:r>
      <w:r>
        <w:rPr>
          <w:b/>
          <w:sz w:val="24"/>
          <w:szCs w:val="24"/>
        </w:rPr>
        <w:t>2020</w:t>
      </w:r>
      <w:r w:rsidRPr="00DC093C">
        <w:rPr>
          <w:b/>
          <w:sz w:val="24"/>
          <w:szCs w:val="24"/>
        </w:rPr>
        <w:t xml:space="preserve"> год и на плановый период </w:t>
      </w:r>
      <w:r>
        <w:rPr>
          <w:b/>
          <w:sz w:val="24"/>
          <w:szCs w:val="24"/>
        </w:rPr>
        <w:t>2021</w:t>
      </w:r>
      <w:r w:rsidRPr="00DC093C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2022</w:t>
      </w:r>
      <w:r w:rsidRPr="00DC093C">
        <w:rPr>
          <w:b/>
          <w:sz w:val="24"/>
          <w:szCs w:val="24"/>
        </w:rPr>
        <w:t xml:space="preserve"> годов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8.1. Утвердить 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Фурмановского муниципального района) группам </w:t>
      </w:r>
      <w:proofErr w:type="gramStart"/>
      <w:r w:rsidRPr="00DC093C">
        <w:rPr>
          <w:sz w:val="24"/>
          <w:szCs w:val="24"/>
        </w:rPr>
        <w:t>видов расходов классификации расходов бюджета</w:t>
      </w:r>
      <w:proofErr w:type="gramEnd"/>
      <w:r w:rsidRPr="00DC093C">
        <w:rPr>
          <w:sz w:val="24"/>
          <w:szCs w:val="24"/>
        </w:rPr>
        <w:t xml:space="preserve"> Фурмановского муниципального района: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1) на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 согласно приложению 7 к настоящему Решению;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2) на плановый период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и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годов согласно приложению 8 к настоящему Решению.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8.2. Утвердить ведомственную структуру расходов бюджета Фурмановского муниципального района: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1) на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  согласно приложению 9 к настоящему Решению;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2) на плановый период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и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годов согласно приложению 10 к настоящему Решению.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8.3. Утвердить в пределах общего объема расходов бюджета Фурмановского муниципального района, утвержденного разделом 1 настоящего Решения: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1) общий объем бюджетных ассигнований, направляемых на исполнение публичных нормативных обязательств: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а) на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 в сумме </w:t>
      </w:r>
      <w:r w:rsidR="006D20C7">
        <w:rPr>
          <w:sz w:val="24"/>
          <w:szCs w:val="24"/>
        </w:rPr>
        <w:t xml:space="preserve">5 942 617,0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б) на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 </w:t>
      </w:r>
      <w:r w:rsidR="006D20C7">
        <w:rPr>
          <w:sz w:val="24"/>
          <w:szCs w:val="24"/>
        </w:rPr>
        <w:t xml:space="preserve">5 942 617,0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в) на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6D20C7">
        <w:rPr>
          <w:sz w:val="24"/>
          <w:szCs w:val="24"/>
        </w:rPr>
        <w:t xml:space="preserve">5 942 617,0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2) общий объем условно утвержденных расходов:</w:t>
      </w:r>
    </w:p>
    <w:p w:rsidR="00E51B28" w:rsidRDefault="00E51B28" w:rsidP="00E51B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DC093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на 2021 год в сумме </w:t>
      </w:r>
      <w:r w:rsidR="006D20C7">
        <w:rPr>
          <w:sz w:val="24"/>
          <w:szCs w:val="24"/>
        </w:rPr>
        <w:t xml:space="preserve">7 264 970,0 </w:t>
      </w:r>
      <w:r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DC093C">
        <w:rPr>
          <w:sz w:val="24"/>
          <w:szCs w:val="24"/>
        </w:rPr>
        <w:t xml:space="preserve">на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6D20C7">
        <w:rPr>
          <w:sz w:val="24"/>
          <w:szCs w:val="24"/>
        </w:rPr>
        <w:t xml:space="preserve">14 807 290,0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8.4. Установить размер резервного фонда администрации Фурмановского муниципального района: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а) на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1</w:t>
      </w:r>
      <w:r w:rsidRPr="00DC093C">
        <w:rPr>
          <w:sz w:val="24"/>
          <w:szCs w:val="24"/>
        </w:rPr>
        <w:t> 000 000,0 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б) на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 </w:t>
      </w:r>
      <w:r w:rsidR="006D20C7">
        <w:rPr>
          <w:sz w:val="24"/>
          <w:szCs w:val="24"/>
        </w:rPr>
        <w:t>500</w:t>
      </w:r>
      <w:r w:rsidRPr="00DC093C">
        <w:rPr>
          <w:sz w:val="24"/>
          <w:szCs w:val="24"/>
        </w:rPr>
        <w:t> 000,0 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в) на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6D20C7">
        <w:rPr>
          <w:sz w:val="24"/>
          <w:szCs w:val="24"/>
        </w:rPr>
        <w:t>500</w:t>
      </w:r>
      <w:r w:rsidRPr="00DC093C">
        <w:rPr>
          <w:sz w:val="24"/>
          <w:szCs w:val="24"/>
        </w:rPr>
        <w:t> 000,0 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8.5. Утвердить объем бюджетных ассигнований </w:t>
      </w:r>
      <w:proofErr w:type="gramStart"/>
      <w:r w:rsidRPr="00DC093C">
        <w:rPr>
          <w:sz w:val="24"/>
          <w:szCs w:val="24"/>
        </w:rPr>
        <w:t>дорожного</w:t>
      </w:r>
      <w:proofErr w:type="gramEnd"/>
      <w:r w:rsidRPr="00DC093C">
        <w:rPr>
          <w:sz w:val="24"/>
          <w:szCs w:val="24"/>
        </w:rPr>
        <w:t xml:space="preserve"> фонда Фурмановского муниципального района: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а) на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 в сумме</w:t>
      </w:r>
      <w:r>
        <w:rPr>
          <w:sz w:val="24"/>
          <w:szCs w:val="24"/>
        </w:rPr>
        <w:t xml:space="preserve"> </w:t>
      </w:r>
      <w:r w:rsidR="00B04C8C">
        <w:rPr>
          <w:sz w:val="24"/>
          <w:szCs w:val="24"/>
        </w:rPr>
        <w:t>5 600 421,56</w:t>
      </w:r>
      <w:r w:rsidR="00B04C8C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б) на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 </w:t>
      </w:r>
      <w:r w:rsidR="00B04C8C">
        <w:rPr>
          <w:sz w:val="24"/>
          <w:szCs w:val="24"/>
        </w:rPr>
        <w:t>6 304 037,22</w:t>
      </w:r>
      <w:r w:rsidR="00B04C8C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в) на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6 304 037,22</w:t>
      </w:r>
      <w:r w:rsidRPr="00DC093C">
        <w:rPr>
          <w:sz w:val="24"/>
          <w:szCs w:val="24"/>
        </w:rPr>
        <w:t xml:space="preserve"> 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8.6. Утвердить распределение бюджетных ассигнований бюджета Фурмановского муниципального района по разделам и подразделам классификации расходов бюджетов на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 и на плановый период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и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годов согласно приложению 11 к настоящему Решению.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>8.7. Установить, что субсидии юридическим лицам, индивидуальным предпринимателям, а также физическим лицам - производителям товаров, работ, услуг предоставляются в следующих случаях: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 xml:space="preserve">на возмещение недополученных доходов </w:t>
      </w:r>
      <w:r w:rsidRPr="00DC093C">
        <w:rPr>
          <w:sz w:val="24"/>
          <w:szCs w:val="24"/>
        </w:rPr>
        <w:t>организациям коммунального комплекса, оказывающим населению сельск</w:t>
      </w:r>
      <w:r>
        <w:rPr>
          <w:sz w:val="24"/>
          <w:szCs w:val="24"/>
        </w:rPr>
        <w:t>их</w:t>
      </w:r>
      <w:r w:rsidRPr="00DC093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й</w:t>
      </w:r>
      <w:r w:rsidRPr="00DC093C">
        <w:rPr>
          <w:sz w:val="24"/>
          <w:szCs w:val="24"/>
        </w:rPr>
        <w:t xml:space="preserve"> услуги по </w:t>
      </w:r>
      <w:r>
        <w:rPr>
          <w:sz w:val="24"/>
          <w:szCs w:val="24"/>
        </w:rPr>
        <w:t xml:space="preserve">водоснабжению и </w:t>
      </w:r>
      <w:r w:rsidRPr="00DC093C">
        <w:rPr>
          <w:sz w:val="24"/>
          <w:szCs w:val="24"/>
        </w:rPr>
        <w:t>водоотведению;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- на возмещение </w:t>
      </w:r>
      <w:r>
        <w:rPr>
          <w:sz w:val="24"/>
          <w:szCs w:val="24"/>
        </w:rPr>
        <w:t xml:space="preserve">недополученных доходов </w:t>
      </w:r>
      <w:r w:rsidRPr="00DC093C">
        <w:rPr>
          <w:sz w:val="24"/>
          <w:szCs w:val="24"/>
        </w:rPr>
        <w:t>в связи с реализацией населению сель</w:t>
      </w:r>
      <w:r>
        <w:rPr>
          <w:sz w:val="24"/>
          <w:szCs w:val="24"/>
        </w:rPr>
        <w:t>ск</w:t>
      </w:r>
      <w:r w:rsidR="00B04C8C">
        <w:rPr>
          <w:sz w:val="24"/>
          <w:szCs w:val="24"/>
        </w:rPr>
        <w:t>их</w:t>
      </w:r>
      <w:r>
        <w:rPr>
          <w:sz w:val="24"/>
          <w:szCs w:val="24"/>
        </w:rPr>
        <w:t xml:space="preserve"> поселени</w:t>
      </w:r>
      <w:r w:rsidR="00B04C8C">
        <w:rPr>
          <w:sz w:val="24"/>
          <w:szCs w:val="24"/>
        </w:rPr>
        <w:t>й</w:t>
      </w:r>
      <w:r>
        <w:rPr>
          <w:sz w:val="24"/>
          <w:szCs w:val="24"/>
        </w:rPr>
        <w:t xml:space="preserve"> услуг отопления.</w:t>
      </w:r>
    </w:p>
    <w:p w:rsidR="00E51B28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Порядки предоставления соответствующих субсидий устанавливаются администрацией Фурмановского муниципального района</w:t>
      </w:r>
      <w:r>
        <w:rPr>
          <w:sz w:val="24"/>
          <w:szCs w:val="24"/>
        </w:rPr>
        <w:t>.</w:t>
      </w:r>
    </w:p>
    <w:p w:rsidR="00044EDB" w:rsidRPr="009817D8" w:rsidRDefault="00044EDB" w:rsidP="00044EDB">
      <w:pPr>
        <w:ind w:firstLine="708"/>
        <w:jc w:val="both"/>
        <w:rPr>
          <w:sz w:val="24"/>
          <w:szCs w:val="24"/>
        </w:rPr>
      </w:pPr>
      <w:r w:rsidRPr="009817D8">
        <w:rPr>
          <w:sz w:val="24"/>
          <w:szCs w:val="24"/>
        </w:rPr>
        <w:t xml:space="preserve">Субсидии иным некоммерческим организациям, не являющимся муниципальными (государственными) учреждениями, предоставление субсидий из бюджета </w:t>
      </w:r>
      <w:r>
        <w:rPr>
          <w:sz w:val="24"/>
          <w:szCs w:val="24"/>
        </w:rPr>
        <w:t>Фурмановского</w:t>
      </w:r>
      <w:r w:rsidRPr="009817D8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</w:t>
      </w:r>
      <w:r w:rsidRPr="009817D8">
        <w:rPr>
          <w:sz w:val="24"/>
          <w:szCs w:val="24"/>
        </w:rPr>
        <w:t xml:space="preserve"> осуществляется в порядках определения объема и предоставления указанных субсидий, установленных администрацией </w:t>
      </w:r>
      <w:r>
        <w:rPr>
          <w:sz w:val="24"/>
          <w:szCs w:val="24"/>
        </w:rPr>
        <w:t>Фурмановского</w:t>
      </w:r>
      <w:r w:rsidRPr="009817D8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</w:t>
      </w:r>
      <w:r w:rsidRPr="009817D8">
        <w:rPr>
          <w:sz w:val="24"/>
          <w:szCs w:val="24"/>
        </w:rPr>
        <w:t>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8.8. </w:t>
      </w:r>
      <w:r w:rsidRPr="00B53FD4">
        <w:rPr>
          <w:sz w:val="24"/>
          <w:szCs w:val="24"/>
        </w:rPr>
        <w:t xml:space="preserve">Предусмотреть, что остатки средств бюджета Фурмановского муниципального района, сложившиеся на начало </w:t>
      </w:r>
      <w:r>
        <w:rPr>
          <w:sz w:val="24"/>
          <w:szCs w:val="24"/>
        </w:rPr>
        <w:t>2020</w:t>
      </w:r>
      <w:r w:rsidRPr="00B53FD4">
        <w:rPr>
          <w:sz w:val="24"/>
          <w:szCs w:val="24"/>
        </w:rPr>
        <w:t xml:space="preserve"> года, могут направляться в </w:t>
      </w:r>
      <w:r>
        <w:rPr>
          <w:sz w:val="24"/>
          <w:szCs w:val="24"/>
        </w:rPr>
        <w:t>2020</w:t>
      </w:r>
      <w:r w:rsidRPr="00B53FD4">
        <w:rPr>
          <w:sz w:val="24"/>
          <w:szCs w:val="24"/>
        </w:rPr>
        <w:t xml:space="preserve"> году на покрытие временных кассовых разрывов, возникающих в ходе исполнения бюджета Фурмановского муниципального района, а также на увеличение бюджетных ассигнований на оплату заключённых муниципальных </w:t>
      </w:r>
      <w:proofErr w:type="gramStart"/>
      <w:r w:rsidRPr="00B53FD4">
        <w:rPr>
          <w:sz w:val="24"/>
          <w:szCs w:val="24"/>
        </w:rPr>
        <w:t>контрактов</w:t>
      </w:r>
      <w:proofErr w:type="gramEnd"/>
      <w:r w:rsidRPr="00B53FD4">
        <w:rPr>
          <w:sz w:val="24"/>
          <w:szCs w:val="24"/>
        </w:rPr>
        <w:t xml:space="preserve"> на поставку товаров, выполнение работ, оказание услуг, подлежавших в соответствии с условиями этих муниципальных контрактов оплате в отчётном финансовом году, в объёме, не превышающем суммы остатка </w:t>
      </w:r>
      <w:proofErr w:type="gramStart"/>
      <w:r w:rsidRPr="00B53FD4">
        <w:rPr>
          <w:sz w:val="24"/>
          <w:szCs w:val="24"/>
        </w:rPr>
        <w:t>неиспользованных</w:t>
      </w:r>
      <w:proofErr w:type="gramEnd"/>
      <w:r w:rsidRPr="00B53FD4">
        <w:rPr>
          <w:sz w:val="24"/>
          <w:szCs w:val="24"/>
        </w:rPr>
        <w:t xml:space="preserve"> бюджетных ассигнований на ука</w:t>
      </w:r>
      <w:r w:rsidR="00044EDB">
        <w:rPr>
          <w:sz w:val="24"/>
          <w:szCs w:val="24"/>
        </w:rPr>
        <w:t>занные цели, в случае принятия а</w:t>
      </w:r>
      <w:r w:rsidRPr="00B53FD4">
        <w:rPr>
          <w:sz w:val="24"/>
          <w:szCs w:val="24"/>
        </w:rPr>
        <w:t>дминистрацией Фурмановского муниципального района соответствующего решения.</w:t>
      </w:r>
    </w:p>
    <w:p w:rsidR="00E51B28" w:rsidRPr="00DC093C" w:rsidRDefault="00E51B28" w:rsidP="00E51B28">
      <w:pPr>
        <w:ind w:firstLine="709"/>
        <w:jc w:val="both"/>
        <w:rPr>
          <w:sz w:val="24"/>
          <w:szCs w:val="24"/>
        </w:rPr>
      </w:pPr>
    </w:p>
    <w:p w:rsidR="00E51B28" w:rsidRPr="00DC093C" w:rsidRDefault="00E51B28" w:rsidP="00E51B28">
      <w:pPr>
        <w:ind w:firstLine="708"/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>9. Межбюджетные трансферты, предоставляемые другим бюджетам бюджетной системы Российской Федерации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>9.1. Утвердить общий объем межбюджетных трансфертов, предоставляемых из бюджета Фурмановского муниципального района бюджетам поселений Фурмановского муниципального района: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в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году в сумме </w:t>
      </w:r>
      <w:r w:rsidR="00651287">
        <w:rPr>
          <w:sz w:val="24"/>
          <w:szCs w:val="24"/>
        </w:rPr>
        <w:t>2</w:t>
      </w:r>
      <w:r w:rsidR="0079781E">
        <w:rPr>
          <w:sz w:val="24"/>
          <w:szCs w:val="24"/>
        </w:rPr>
        <w:t>6</w:t>
      </w:r>
      <w:r w:rsidR="00651287">
        <w:rPr>
          <w:sz w:val="24"/>
          <w:szCs w:val="24"/>
        </w:rPr>
        <w:t> </w:t>
      </w:r>
      <w:r w:rsidR="001D135C">
        <w:rPr>
          <w:sz w:val="24"/>
          <w:szCs w:val="24"/>
        </w:rPr>
        <w:t>967</w:t>
      </w:r>
      <w:r w:rsidR="00651287">
        <w:rPr>
          <w:sz w:val="24"/>
          <w:szCs w:val="24"/>
        </w:rPr>
        <w:t> </w:t>
      </w:r>
      <w:r w:rsidR="0079781E">
        <w:rPr>
          <w:sz w:val="24"/>
          <w:szCs w:val="24"/>
        </w:rPr>
        <w:t>329</w:t>
      </w:r>
      <w:r w:rsidR="00651287">
        <w:rPr>
          <w:sz w:val="24"/>
          <w:szCs w:val="24"/>
        </w:rPr>
        <w:t>,64</w:t>
      </w:r>
      <w:r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 xml:space="preserve">руб.; 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в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году в сумме </w:t>
      </w:r>
      <w:r w:rsidR="00651287">
        <w:rPr>
          <w:sz w:val="24"/>
          <w:szCs w:val="24"/>
        </w:rPr>
        <w:t>9 907 577,84</w:t>
      </w:r>
      <w:r w:rsidRPr="00DC093C">
        <w:rPr>
          <w:sz w:val="24"/>
          <w:szCs w:val="24"/>
        </w:rPr>
        <w:t xml:space="preserve"> руб.; 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в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году в сумме </w:t>
      </w:r>
      <w:r w:rsidR="00651287">
        <w:rPr>
          <w:sz w:val="24"/>
          <w:szCs w:val="24"/>
        </w:rPr>
        <w:t>9 896 847,84</w:t>
      </w:r>
      <w:r w:rsidRPr="00DC093C">
        <w:rPr>
          <w:sz w:val="24"/>
          <w:szCs w:val="24"/>
        </w:rPr>
        <w:t xml:space="preserve"> руб.</w:t>
      </w:r>
    </w:p>
    <w:p w:rsidR="00E51B28" w:rsidRDefault="00E51B28" w:rsidP="00E51B28">
      <w:pPr>
        <w:ind w:firstLine="709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9.2. Утвердить 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согласно приложению 12 к настоящему Решению.</w:t>
      </w:r>
    </w:p>
    <w:p w:rsidR="00E51B28" w:rsidRPr="00140FAB" w:rsidRDefault="00E51B28" w:rsidP="00E51B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40FAB">
        <w:rPr>
          <w:sz w:val="24"/>
          <w:szCs w:val="24"/>
        </w:rPr>
        <w:t xml:space="preserve">9.3. </w:t>
      </w:r>
      <w:proofErr w:type="gramStart"/>
      <w:r w:rsidRPr="00140FAB">
        <w:rPr>
          <w:sz w:val="24"/>
          <w:szCs w:val="24"/>
        </w:rPr>
        <w:t xml:space="preserve">Утвердить распределение субвенций, предоставляемых бюджетам муниципальных районов, городских округов Ивановской области на 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</w:t>
      </w:r>
      <w:r>
        <w:rPr>
          <w:sz w:val="24"/>
          <w:szCs w:val="24"/>
        </w:rPr>
        <w:t>2020</w:t>
      </w:r>
      <w:r w:rsidRPr="00140FAB">
        <w:rPr>
          <w:sz w:val="24"/>
          <w:szCs w:val="24"/>
        </w:rPr>
        <w:t xml:space="preserve"> год и на плановый период </w:t>
      </w:r>
      <w:r>
        <w:rPr>
          <w:sz w:val="24"/>
          <w:szCs w:val="24"/>
        </w:rPr>
        <w:t>2021</w:t>
      </w:r>
      <w:r w:rsidRPr="00140FAB">
        <w:rPr>
          <w:sz w:val="24"/>
          <w:szCs w:val="24"/>
        </w:rPr>
        <w:t xml:space="preserve"> и </w:t>
      </w:r>
      <w:r>
        <w:rPr>
          <w:sz w:val="24"/>
          <w:szCs w:val="24"/>
        </w:rPr>
        <w:t>2022</w:t>
      </w:r>
      <w:r w:rsidRPr="00140FAB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согласно приложению 13</w:t>
      </w:r>
      <w:proofErr w:type="gramEnd"/>
      <w:r>
        <w:rPr>
          <w:sz w:val="24"/>
          <w:szCs w:val="24"/>
        </w:rPr>
        <w:t xml:space="preserve"> к настоящему Решению.</w:t>
      </w:r>
    </w:p>
    <w:p w:rsidR="00E51B28" w:rsidRPr="00DC093C" w:rsidRDefault="00E51B28" w:rsidP="00E51B28">
      <w:pPr>
        <w:ind w:firstLine="709"/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  <w:t xml:space="preserve">10. Муниципальные </w:t>
      </w:r>
      <w:r w:rsidR="002724AE">
        <w:rPr>
          <w:b/>
          <w:sz w:val="24"/>
          <w:szCs w:val="24"/>
        </w:rPr>
        <w:t xml:space="preserve">внутренние </w:t>
      </w:r>
      <w:r w:rsidRPr="00DC093C">
        <w:rPr>
          <w:b/>
          <w:sz w:val="24"/>
          <w:szCs w:val="24"/>
        </w:rPr>
        <w:t xml:space="preserve">заимствования, муниципальный </w:t>
      </w:r>
      <w:r w:rsidR="002724AE">
        <w:rPr>
          <w:b/>
          <w:sz w:val="24"/>
          <w:szCs w:val="24"/>
        </w:rPr>
        <w:t xml:space="preserve">внутренний </w:t>
      </w:r>
      <w:r w:rsidRPr="00DC093C">
        <w:rPr>
          <w:b/>
          <w:sz w:val="24"/>
          <w:szCs w:val="24"/>
        </w:rPr>
        <w:t>долг</w:t>
      </w:r>
      <w:r>
        <w:rPr>
          <w:b/>
          <w:sz w:val="24"/>
          <w:szCs w:val="24"/>
        </w:rPr>
        <w:t xml:space="preserve"> Фурмановского муниципального района </w:t>
      </w:r>
      <w:r w:rsidRPr="00DC093C">
        <w:rPr>
          <w:b/>
          <w:sz w:val="24"/>
          <w:szCs w:val="24"/>
        </w:rPr>
        <w:t xml:space="preserve"> и расходы на его обслуживание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10.1. Утвердить верхний предел муниципального </w:t>
      </w:r>
      <w:r w:rsidR="002724AE">
        <w:rPr>
          <w:sz w:val="24"/>
          <w:szCs w:val="24"/>
        </w:rPr>
        <w:t xml:space="preserve">внутреннего </w:t>
      </w:r>
      <w:r w:rsidRPr="00DC093C">
        <w:rPr>
          <w:sz w:val="24"/>
          <w:szCs w:val="24"/>
        </w:rPr>
        <w:t>долга Фурмановского муниципального района: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 на 1 января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>0</w:t>
      </w:r>
      <w:r w:rsidRPr="00DC093C">
        <w:rPr>
          <w:sz w:val="24"/>
          <w:szCs w:val="24"/>
        </w:rPr>
        <w:t>,0 руб., в том числе по муниципальным  гарантиям Фурмановского района в сумме 0,0 руб.;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lastRenderedPageBreak/>
        <w:tab/>
        <w:t xml:space="preserve">2) на 1 января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>0</w:t>
      </w:r>
      <w:r w:rsidRPr="00DC093C">
        <w:rPr>
          <w:sz w:val="24"/>
          <w:szCs w:val="24"/>
        </w:rPr>
        <w:t>,0 руб., в том числе по муниципальным  гарантиям Фурмановского района в сумме 0,0 руб.;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1 января </w:t>
      </w:r>
      <w:r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>0</w:t>
      </w:r>
      <w:r w:rsidRPr="00DC093C">
        <w:rPr>
          <w:sz w:val="24"/>
          <w:szCs w:val="24"/>
        </w:rPr>
        <w:t>,0 руб., в том числе по муниципальным  гарантиям Фурмановского района в сумме 0,0 руб.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>10.2. Утвердить объем расходов на обслуживание муниципального долга Фурмановского муниципального района: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на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 в сумме  0,0 руб.;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 0,0 руб.;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на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0,0 руб.</w:t>
      </w:r>
    </w:p>
    <w:p w:rsidR="00E51B28" w:rsidRPr="00DC093C" w:rsidRDefault="00AA7A24" w:rsidP="00E51B28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10.3</w:t>
      </w:r>
      <w:r w:rsidR="00E51B28" w:rsidRPr="00DC093C">
        <w:rPr>
          <w:sz w:val="24"/>
          <w:szCs w:val="24"/>
        </w:rPr>
        <w:t>. Утвердить программу муниципальных</w:t>
      </w:r>
      <w:r w:rsidR="00651287">
        <w:rPr>
          <w:sz w:val="24"/>
          <w:szCs w:val="24"/>
        </w:rPr>
        <w:t xml:space="preserve"> внутренних</w:t>
      </w:r>
      <w:r w:rsidR="00E51B28" w:rsidRPr="00DC093C">
        <w:rPr>
          <w:sz w:val="24"/>
          <w:szCs w:val="24"/>
        </w:rPr>
        <w:t xml:space="preserve"> заимствований Фурмановского муниципального района на </w:t>
      </w:r>
      <w:r w:rsidR="00E51B28">
        <w:rPr>
          <w:sz w:val="24"/>
          <w:szCs w:val="24"/>
        </w:rPr>
        <w:t>2020</w:t>
      </w:r>
      <w:r w:rsidR="00E51B28" w:rsidRPr="00DC093C">
        <w:rPr>
          <w:sz w:val="24"/>
          <w:szCs w:val="24"/>
        </w:rPr>
        <w:t xml:space="preserve"> год и на плановый период </w:t>
      </w:r>
      <w:r w:rsidR="00E51B28">
        <w:rPr>
          <w:sz w:val="24"/>
          <w:szCs w:val="24"/>
        </w:rPr>
        <w:t>2021</w:t>
      </w:r>
      <w:r w:rsidR="00E51B28" w:rsidRPr="00DC093C">
        <w:rPr>
          <w:sz w:val="24"/>
          <w:szCs w:val="24"/>
        </w:rPr>
        <w:t xml:space="preserve"> и </w:t>
      </w:r>
      <w:r w:rsidR="00E51B28">
        <w:rPr>
          <w:sz w:val="24"/>
          <w:szCs w:val="24"/>
        </w:rPr>
        <w:t>2022</w:t>
      </w:r>
      <w:r w:rsidR="00E51B28" w:rsidRPr="00DC093C">
        <w:rPr>
          <w:sz w:val="24"/>
          <w:szCs w:val="24"/>
        </w:rPr>
        <w:t xml:space="preserve"> годов согласно приложению </w:t>
      </w:r>
      <w:r w:rsidR="00E51B28" w:rsidRPr="00DC093C">
        <w:rPr>
          <w:sz w:val="24"/>
          <w:szCs w:val="24"/>
          <w:shd w:val="clear" w:color="auto" w:fill="FFFFFF"/>
        </w:rPr>
        <w:t>1</w:t>
      </w:r>
      <w:r w:rsidR="00E51B28">
        <w:rPr>
          <w:sz w:val="24"/>
          <w:szCs w:val="24"/>
          <w:shd w:val="clear" w:color="auto" w:fill="FFFFFF"/>
        </w:rPr>
        <w:t>4</w:t>
      </w:r>
      <w:r w:rsidR="00E51B28" w:rsidRPr="00DC093C">
        <w:rPr>
          <w:sz w:val="24"/>
          <w:szCs w:val="24"/>
        </w:rPr>
        <w:t xml:space="preserve"> к настоящему Решению.</w:t>
      </w:r>
    </w:p>
    <w:p w:rsidR="00E51B28" w:rsidRPr="00DC093C" w:rsidRDefault="00E51B28" w:rsidP="00E51B28">
      <w:pPr>
        <w:shd w:val="clear" w:color="auto" w:fill="FFFFFF"/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10.</w:t>
      </w:r>
      <w:r w:rsidR="00AA7A24">
        <w:rPr>
          <w:sz w:val="24"/>
          <w:szCs w:val="24"/>
        </w:rPr>
        <w:t>4</w:t>
      </w:r>
      <w:r w:rsidRPr="00DC093C">
        <w:rPr>
          <w:sz w:val="24"/>
          <w:szCs w:val="24"/>
        </w:rPr>
        <w:t xml:space="preserve">. Утвердить программу муниципальных гарантий Фурмановского муниципального района в валюте Российской Федерации на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 и на плановый период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и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годов согласно приложению </w:t>
      </w:r>
      <w:r w:rsidRPr="00DC093C">
        <w:rPr>
          <w:sz w:val="24"/>
          <w:szCs w:val="24"/>
          <w:shd w:val="clear" w:color="auto" w:fill="FFFFFF"/>
        </w:rPr>
        <w:t>1</w:t>
      </w:r>
      <w:r>
        <w:rPr>
          <w:sz w:val="24"/>
          <w:szCs w:val="24"/>
          <w:shd w:val="clear" w:color="auto" w:fill="FFFFFF"/>
        </w:rPr>
        <w:t>5</w:t>
      </w:r>
      <w:r w:rsidRPr="00DC093C">
        <w:rPr>
          <w:sz w:val="24"/>
          <w:szCs w:val="24"/>
        </w:rPr>
        <w:t xml:space="preserve"> к настоящему Решению.</w:t>
      </w:r>
    </w:p>
    <w:p w:rsidR="00E51B28" w:rsidRDefault="00E51B28" w:rsidP="00E51B28">
      <w:pPr>
        <w:shd w:val="clear" w:color="auto" w:fill="FFFFFF"/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10.</w:t>
      </w:r>
      <w:r w:rsidR="00AA7A24">
        <w:rPr>
          <w:sz w:val="24"/>
          <w:szCs w:val="24"/>
        </w:rPr>
        <w:t>5</w:t>
      </w:r>
      <w:r w:rsidRPr="00DC093C">
        <w:rPr>
          <w:sz w:val="24"/>
          <w:szCs w:val="24"/>
        </w:rPr>
        <w:t xml:space="preserve">. Установить, что в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году и плановом периоде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и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годов муниципальные гарантии Фурмановского муниципального района не предоставляются.</w:t>
      </w:r>
    </w:p>
    <w:p w:rsidR="00651287" w:rsidRPr="009817D8" w:rsidRDefault="00651287" w:rsidP="00651287">
      <w:pPr>
        <w:ind w:firstLine="708"/>
        <w:jc w:val="both"/>
        <w:rPr>
          <w:sz w:val="24"/>
          <w:szCs w:val="24"/>
        </w:rPr>
      </w:pPr>
      <w:r w:rsidRPr="009817D8">
        <w:rPr>
          <w:sz w:val="24"/>
          <w:szCs w:val="24"/>
        </w:rPr>
        <w:t xml:space="preserve">Общий объем бюджетных ассигнований на исполнение муниципальных гарантий </w:t>
      </w:r>
      <w:r>
        <w:rPr>
          <w:sz w:val="24"/>
          <w:szCs w:val="24"/>
        </w:rPr>
        <w:t>Фурмановского</w:t>
      </w:r>
      <w:r w:rsidRPr="009817D8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</w:t>
      </w:r>
      <w:r w:rsidRPr="009817D8">
        <w:rPr>
          <w:sz w:val="24"/>
          <w:szCs w:val="24"/>
        </w:rPr>
        <w:t xml:space="preserve"> поселения по возможным гарантийным случаям:</w:t>
      </w:r>
    </w:p>
    <w:p w:rsidR="00651287" w:rsidRPr="009817D8" w:rsidRDefault="00651287" w:rsidP="00651287">
      <w:pPr>
        <w:ind w:firstLine="708"/>
        <w:jc w:val="both"/>
        <w:rPr>
          <w:sz w:val="24"/>
          <w:szCs w:val="24"/>
        </w:rPr>
      </w:pPr>
      <w:r w:rsidRPr="009817D8">
        <w:rPr>
          <w:sz w:val="24"/>
          <w:szCs w:val="24"/>
        </w:rPr>
        <w:t>1) на 2020 год - 0,0 руб.;</w:t>
      </w:r>
    </w:p>
    <w:p w:rsidR="00651287" w:rsidRPr="009817D8" w:rsidRDefault="00651287" w:rsidP="00651287">
      <w:pPr>
        <w:jc w:val="both"/>
        <w:rPr>
          <w:sz w:val="24"/>
          <w:szCs w:val="24"/>
        </w:rPr>
      </w:pPr>
      <w:r w:rsidRPr="009817D8">
        <w:rPr>
          <w:sz w:val="24"/>
          <w:szCs w:val="24"/>
        </w:rPr>
        <w:tab/>
        <w:t>2) на 2021 год - 0,0 руб.;</w:t>
      </w:r>
    </w:p>
    <w:p w:rsidR="00651287" w:rsidRPr="009817D8" w:rsidRDefault="00651287" w:rsidP="00651287">
      <w:pPr>
        <w:jc w:val="both"/>
        <w:rPr>
          <w:sz w:val="24"/>
          <w:szCs w:val="24"/>
        </w:rPr>
      </w:pPr>
      <w:r w:rsidRPr="009817D8">
        <w:rPr>
          <w:sz w:val="24"/>
          <w:szCs w:val="24"/>
        </w:rPr>
        <w:tab/>
        <w:t>3) на 2022 год - 0,0 руб.</w:t>
      </w:r>
    </w:p>
    <w:p w:rsidR="00E51B28" w:rsidRPr="00DC093C" w:rsidRDefault="00E51B28" w:rsidP="00E51B28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E51B28" w:rsidRPr="00DC093C" w:rsidRDefault="00E51B28" w:rsidP="00E51B28">
      <w:pPr>
        <w:shd w:val="clear" w:color="auto" w:fill="FFFFFF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DC093C">
        <w:rPr>
          <w:b/>
          <w:sz w:val="24"/>
          <w:szCs w:val="24"/>
        </w:rPr>
        <w:t>. Вступление в силу настоящего Решения</w:t>
      </w:r>
    </w:p>
    <w:p w:rsidR="00E51B28" w:rsidRDefault="00E51B28" w:rsidP="00E51B28">
      <w:pPr>
        <w:ind w:firstLine="720"/>
        <w:jc w:val="both"/>
        <w:rPr>
          <w:sz w:val="24"/>
          <w:szCs w:val="24"/>
        </w:rPr>
      </w:pPr>
    </w:p>
    <w:p w:rsidR="005F6A8A" w:rsidRPr="00DC093C" w:rsidRDefault="005F6A8A" w:rsidP="005F6A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Pr="00DC093C">
        <w:rPr>
          <w:sz w:val="24"/>
          <w:szCs w:val="24"/>
        </w:rPr>
        <w:t xml:space="preserve">Настоящее Решение вступает в силу </w:t>
      </w:r>
      <w:r>
        <w:rPr>
          <w:sz w:val="24"/>
          <w:szCs w:val="24"/>
        </w:rPr>
        <w:t>с 1 января 2020 года</w:t>
      </w:r>
      <w:r w:rsidRPr="00DC093C">
        <w:rPr>
          <w:sz w:val="24"/>
          <w:szCs w:val="24"/>
        </w:rPr>
        <w:t>.</w:t>
      </w:r>
    </w:p>
    <w:p w:rsidR="00E51B28" w:rsidRDefault="00E51B28" w:rsidP="00E51B28">
      <w:pPr>
        <w:ind w:firstLine="720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DC093C">
        <w:rPr>
          <w:sz w:val="24"/>
          <w:szCs w:val="24"/>
        </w:rPr>
        <w:t xml:space="preserve">.2. </w:t>
      </w:r>
      <w:r w:rsidR="005F6A8A">
        <w:rPr>
          <w:sz w:val="24"/>
          <w:szCs w:val="24"/>
        </w:rPr>
        <w:t>Опубликовать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</w:t>
      </w:r>
      <w:hyperlink r:id="rId7" w:history="1">
        <w:r w:rsidR="005F6A8A" w:rsidRPr="00305492">
          <w:rPr>
            <w:rStyle w:val="af"/>
            <w:sz w:val="24"/>
            <w:szCs w:val="24"/>
            <w:lang w:val="en-US"/>
          </w:rPr>
          <w:t>www</w:t>
        </w:r>
        <w:r w:rsidR="005F6A8A" w:rsidRPr="00305492">
          <w:rPr>
            <w:rStyle w:val="af"/>
            <w:sz w:val="24"/>
            <w:szCs w:val="24"/>
          </w:rPr>
          <w:t>.</w:t>
        </w:r>
        <w:r w:rsidR="005F6A8A" w:rsidRPr="00305492">
          <w:rPr>
            <w:rStyle w:val="af"/>
            <w:sz w:val="24"/>
            <w:szCs w:val="24"/>
            <w:lang w:val="en-US"/>
          </w:rPr>
          <w:t>furmanov</w:t>
        </w:r>
        <w:r w:rsidR="005F6A8A" w:rsidRPr="00305492">
          <w:rPr>
            <w:rStyle w:val="af"/>
            <w:sz w:val="24"/>
            <w:szCs w:val="24"/>
          </w:rPr>
          <w:t>.</w:t>
        </w:r>
        <w:r w:rsidR="005F6A8A" w:rsidRPr="00305492">
          <w:rPr>
            <w:rStyle w:val="af"/>
            <w:sz w:val="24"/>
            <w:szCs w:val="24"/>
            <w:lang w:val="en-US"/>
          </w:rPr>
          <w:t>su</w:t>
        </w:r>
      </w:hyperlink>
      <w:r w:rsidR="005F6A8A">
        <w:rPr>
          <w:sz w:val="24"/>
          <w:szCs w:val="24"/>
        </w:rPr>
        <w:t>) в информационно-телекоммуникационной сети «Интернет».</w:t>
      </w:r>
    </w:p>
    <w:p w:rsidR="005F6A8A" w:rsidRDefault="005F6A8A" w:rsidP="00E51B28">
      <w:pPr>
        <w:ind w:firstLine="720"/>
        <w:jc w:val="both"/>
        <w:rPr>
          <w:b/>
          <w:sz w:val="24"/>
          <w:szCs w:val="24"/>
        </w:rPr>
      </w:pPr>
    </w:p>
    <w:p w:rsidR="005F6A8A" w:rsidRDefault="005F6A8A" w:rsidP="00E51B28">
      <w:pPr>
        <w:ind w:firstLine="720"/>
        <w:jc w:val="both"/>
        <w:rPr>
          <w:b/>
          <w:sz w:val="24"/>
          <w:szCs w:val="24"/>
        </w:rPr>
      </w:pPr>
    </w:p>
    <w:p w:rsidR="005F6A8A" w:rsidRPr="00DC093C" w:rsidRDefault="005F6A8A" w:rsidP="00E51B28">
      <w:pPr>
        <w:ind w:firstLine="720"/>
        <w:jc w:val="both"/>
        <w:rPr>
          <w:b/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DC093C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DC093C">
        <w:rPr>
          <w:b/>
          <w:sz w:val="24"/>
          <w:szCs w:val="24"/>
        </w:rPr>
        <w:t xml:space="preserve"> Фурмановского </w:t>
      </w:r>
    </w:p>
    <w:p w:rsidR="00E51B28" w:rsidRDefault="00E51B28" w:rsidP="00E51B28">
      <w:pPr>
        <w:tabs>
          <w:tab w:val="left" w:pos="7797"/>
        </w:tabs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 xml:space="preserve">муниципального района                                                                             </w:t>
      </w:r>
      <w:r>
        <w:rPr>
          <w:b/>
          <w:sz w:val="24"/>
          <w:szCs w:val="24"/>
        </w:rPr>
        <w:t xml:space="preserve">      </w:t>
      </w:r>
      <w:r w:rsidRPr="00DC09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Р.А.Соловьев</w:t>
      </w:r>
    </w:p>
    <w:p w:rsidR="00E51B28" w:rsidRDefault="00E51B28" w:rsidP="00E51B28">
      <w:pPr>
        <w:jc w:val="both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980"/>
        <w:gridCol w:w="4590"/>
      </w:tblGrid>
      <w:tr w:rsidR="00E51B28" w:rsidRPr="00A36E20" w:rsidTr="00D24735">
        <w:tc>
          <w:tcPr>
            <w:tcW w:w="4980" w:type="dxa"/>
          </w:tcPr>
          <w:p w:rsidR="00E51B28" w:rsidRPr="00DC093C" w:rsidRDefault="00E51B28" w:rsidP="00D24735">
            <w:pPr>
              <w:rPr>
                <w:b/>
                <w:sz w:val="24"/>
                <w:szCs w:val="24"/>
              </w:rPr>
            </w:pPr>
            <w:r w:rsidRPr="00DC093C">
              <w:rPr>
                <w:b/>
                <w:sz w:val="24"/>
                <w:szCs w:val="24"/>
              </w:rPr>
              <w:t>Председатель Совета Фурмановского муниципального района</w:t>
            </w:r>
          </w:p>
        </w:tc>
        <w:tc>
          <w:tcPr>
            <w:tcW w:w="4590" w:type="dxa"/>
          </w:tcPr>
          <w:p w:rsidR="00E51B28" w:rsidRPr="00DC093C" w:rsidRDefault="00E51B28" w:rsidP="00D24735">
            <w:pPr>
              <w:jc w:val="right"/>
              <w:rPr>
                <w:b/>
                <w:sz w:val="24"/>
                <w:szCs w:val="24"/>
              </w:rPr>
            </w:pPr>
          </w:p>
          <w:p w:rsidR="00E51B28" w:rsidRPr="00A36E20" w:rsidRDefault="00E51B28" w:rsidP="00D24735">
            <w:pPr>
              <w:tabs>
                <w:tab w:val="left" w:pos="2816"/>
              </w:tabs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Г.В.Жаренова</w:t>
            </w:r>
            <w:proofErr w:type="spellEnd"/>
          </w:p>
        </w:tc>
      </w:tr>
    </w:tbl>
    <w:p w:rsidR="00BF766E" w:rsidRPr="00A36E20" w:rsidRDefault="00BF766E" w:rsidP="00BF766E">
      <w:pPr>
        <w:ind w:firstLine="720"/>
        <w:jc w:val="both"/>
        <w:rPr>
          <w:b/>
          <w:sz w:val="24"/>
          <w:szCs w:val="24"/>
        </w:rPr>
      </w:pPr>
    </w:p>
    <w:p w:rsidR="00BF766E" w:rsidRPr="00A36E20" w:rsidRDefault="00BF766E" w:rsidP="00BF766E">
      <w:pPr>
        <w:pStyle w:val="a5"/>
        <w:jc w:val="both"/>
        <w:rPr>
          <w:sz w:val="24"/>
          <w:szCs w:val="24"/>
        </w:rPr>
      </w:pPr>
      <w:r w:rsidRPr="00A36E20">
        <w:rPr>
          <w:sz w:val="24"/>
          <w:szCs w:val="24"/>
        </w:rPr>
        <w:t xml:space="preserve">            </w:t>
      </w:r>
    </w:p>
    <w:p w:rsidR="00BF766E" w:rsidRPr="00BF766E" w:rsidRDefault="00BF766E" w:rsidP="00BF766E">
      <w:pPr>
        <w:pStyle w:val="a5"/>
        <w:jc w:val="both"/>
        <w:rPr>
          <w:sz w:val="24"/>
          <w:szCs w:val="24"/>
        </w:rPr>
      </w:pPr>
      <w:r w:rsidRPr="00A36E20">
        <w:rPr>
          <w:sz w:val="24"/>
          <w:szCs w:val="24"/>
        </w:rPr>
        <w:t xml:space="preserve">           </w:t>
      </w:r>
    </w:p>
    <w:sectPr w:rsidR="00BF766E" w:rsidRPr="00BF766E" w:rsidSect="00123D4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3B2" w:rsidRDefault="000F73B2" w:rsidP="00BF766E">
      <w:r>
        <w:separator/>
      </w:r>
    </w:p>
  </w:endnote>
  <w:endnote w:type="continuationSeparator" w:id="0">
    <w:p w:rsidR="000F73B2" w:rsidRDefault="000F73B2" w:rsidP="00BF7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3B2" w:rsidRDefault="000F73B2" w:rsidP="00BF766E">
      <w:r>
        <w:separator/>
      </w:r>
    </w:p>
  </w:footnote>
  <w:footnote w:type="continuationSeparator" w:id="0">
    <w:p w:rsidR="000F73B2" w:rsidRDefault="000F73B2" w:rsidP="00BF7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66E" w:rsidRDefault="00BF766E">
    <w:pPr>
      <w:pStyle w:val="ab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66E"/>
    <w:rsid w:val="000041B3"/>
    <w:rsid w:val="00031BED"/>
    <w:rsid w:val="00044EDB"/>
    <w:rsid w:val="0007579B"/>
    <w:rsid w:val="000C2FE2"/>
    <w:rsid w:val="000F73B2"/>
    <w:rsid w:val="00123D4B"/>
    <w:rsid w:val="00162948"/>
    <w:rsid w:val="00193602"/>
    <w:rsid w:val="001D135C"/>
    <w:rsid w:val="00217E22"/>
    <w:rsid w:val="00223057"/>
    <w:rsid w:val="00227B89"/>
    <w:rsid w:val="00227ED2"/>
    <w:rsid w:val="002724AE"/>
    <w:rsid w:val="0028313A"/>
    <w:rsid w:val="0030336B"/>
    <w:rsid w:val="00321A25"/>
    <w:rsid w:val="003C01ED"/>
    <w:rsid w:val="00474E4C"/>
    <w:rsid w:val="004824FA"/>
    <w:rsid w:val="004B1643"/>
    <w:rsid w:val="004F6B46"/>
    <w:rsid w:val="00554526"/>
    <w:rsid w:val="0059740D"/>
    <w:rsid w:val="005F6A8A"/>
    <w:rsid w:val="005F6F67"/>
    <w:rsid w:val="00627B00"/>
    <w:rsid w:val="00651287"/>
    <w:rsid w:val="006B1CB2"/>
    <w:rsid w:val="006D20C7"/>
    <w:rsid w:val="006D70D4"/>
    <w:rsid w:val="00735070"/>
    <w:rsid w:val="0079781E"/>
    <w:rsid w:val="007F1FD0"/>
    <w:rsid w:val="00824868"/>
    <w:rsid w:val="0087516D"/>
    <w:rsid w:val="008F6DE2"/>
    <w:rsid w:val="00917FBE"/>
    <w:rsid w:val="009D74CA"/>
    <w:rsid w:val="00A049D1"/>
    <w:rsid w:val="00A72FD7"/>
    <w:rsid w:val="00A7755E"/>
    <w:rsid w:val="00A93049"/>
    <w:rsid w:val="00AA7A24"/>
    <w:rsid w:val="00AD2648"/>
    <w:rsid w:val="00B04C8C"/>
    <w:rsid w:val="00B6041A"/>
    <w:rsid w:val="00BF5250"/>
    <w:rsid w:val="00BF766E"/>
    <w:rsid w:val="00C67FCD"/>
    <w:rsid w:val="00CB530B"/>
    <w:rsid w:val="00D5747D"/>
    <w:rsid w:val="00D9470C"/>
    <w:rsid w:val="00E51B28"/>
    <w:rsid w:val="00FC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766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7">
    <w:name w:val="heading 7"/>
    <w:basedOn w:val="a"/>
    <w:next w:val="a"/>
    <w:link w:val="70"/>
    <w:qFormat/>
    <w:rsid w:val="00BF766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66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F7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76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BF766E"/>
    <w:pPr>
      <w:ind w:firstLine="720"/>
      <w:jc w:val="both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BF76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BF766E"/>
    <w:pPr>
      <w:spacing w:after="120"/>
    </w:pPr>
  </w:style>
  <w:style w:type="character" w:customStyle="1" w:styleId="a6">
    <w:name w:val="Основной текст Знак"/>
    <w:basedOn w:val="a0"/>
    <w:link w:val="a5"/>
    <w:rsid w:val="00BF76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BF766E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BF766E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76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766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F76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F76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F76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F76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unhideWhenUsed/>
    <w:rsid w:val="005F6A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urmanov.s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2019-11-15T08:03:00Z</cp:lastPrinted>
  <dcterms:created xsi:type="dcterms:W3CDTF">2018-11-07T08:18:00Z</dcterms:created>
  <dcterms:modified xsi:type="dcterms:W3CDTF">2019-11-19T12:25:00Z</dcterms:modified>
</cp:coreProperties>
</file>