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776" w:rsidRDefault="004E5776">
      <w:pPr>
        <w:jc w:val="center"/>
        <w:rPr>
          <w:b/>
          <w:sz w:val="26"/>
          <w:szCs w:val="26"/>
        </w:rPr>
      </w:pPr>
      <w:r>
        <w:rPr>
          <w:b/>
          <w:sz w:val="26"/>
          <w:szCs w:val="26"/>
        </w:rPr>
        <w:t>КОНТРОЛЬНО-СЧЕТНАЯ КОМИССИЯ</w:t>
      </w:r>
    </w:p>
    <w:p w:rsidR="004E5776" w:rsidRDefault="004E5776">
      <w:pPr>
        <w:jc w:val="center"/>
        <w:rPr>
          <w:b/>
          <w:sz w:val="26"/>
          <w:szCs w:val="26"/>
        </w:rPr>
      </w:pPr>
      <w:r>
        <w:rPr>
          <w:b/>
          <w:sz w:val="26"/>
          <w:szCs w:val="26"/>
        </w:rPr>
        <w:t>ФУРМАНОВСКОГО МУНИЦИПАЛЬНОГО РАЙОНА</w:t>
      </w:r>
    </w:p>
    <w:p w:rsidR="004E5776" w:rsidRDefault="004E5776">
      <w:pPr>
        <w:jc w:val="center"/>
        <w:rPr>
          <w:b/>
          <w:sz w:val="26"/>
          <w:szCs w:val="26"/>
        </w:rPr>
      </w:pPr>
      <w:r>
        <w:rPr>
          <w:b/>
          <w:sz w:val="26"/>
          <w:szCs w:val="26"/>
        </w:rPr>
        <w:t>ИВАНОВСКОЙ ОБЛАСТИ</w:t>
      </w:r>
    </w:p>
    <w:p w:rsidR="004E5776" w:rsidRDefault="004E5776">
      <w:pPr>
        <w:jc w:val="center"/>
        <w:rPr>
          <w:b/>
          <w:sz w:val="26"/>
          <w:szCs w:val="26"/>
        </w:rPr>
      </w:pPr>
    </w:p>
    <w:p w:rsidR="004E5776" w:rsidRDefault="004E5776">
      <w:pPr>
        <w:jc w:val="center"/>
        <w:rPr>
          <w:b/>
          <w:sz w:val="26"/>
          <w:szCs w:val="26"/>
        </w:rPr>
      </w:pPr>
      <w:r>
        <w:rPr>
          <w:b/>
          <w:sz w:val="26"/>
          <w:szCs w:val="26"/>
        </w:rPr>
        <w:t xml:space="preserve">ЗАКЛЮЧЕНИЕ </w:t>
      </w:r>
    </w:p>
    <w:p w:rsidR="004E5776" w:rsidRDefault="004E5776">
      <w:pPr>
        <w:jc w:val="center"/>
        <w:rPr>
          <w:b/>
          <w:sz w:val="26"/>
          <w:szCs w:val="26"/>
        </w:rPr>
      </w:pPr>
      <w:r>
        <w:rPr>
          <w:b/>
          <w:sz w:val="26"/>
          <w:szCs w:val="26"/>
        </w:rPr>
        <w:t xml:space="preserve">по результатам проведения внешней проверки годового отчета </w:t>
      </w:r>
    </w:p>
    <w:p w:rsidR="004E5776" w:rsidRDefault="004E5776">
      <w:pPr>
        <w:jc w:val="center"/>
        <w:rPr>
          <w:b/>
          <w:sz w:val="26"/>
          <w:szCs w:val="26"/>
        </w:rPr>
      </w:pPr>
      <w:r>
        <w:rPr>
          <w:b/>
          <w:sz w:val="26"/>
          <w:szCs w:val="26"/>
        </w:rPr>
        <w:t xml:space="preserve">об исполнении бюджета </w:t>
      </w:r>
      <w:proofErr w:type="spellStart"/>
      <w:r>
        <w:rPr>
          <w:b/>
          <w:sz w:val="26"/>
          <w:szCs w:val="26"/>
        </w:rPr>
        <w:t>Панинского</w:t>
      </w:r>
      <w:proofErr w:type="spellEnd"/>
      <w:r>
        <w:rPr>
          <w:b/>
          <w:sz w:val="26"/>
          <w:szCs w:val="26"/>
        </w:rPr>
        <w:t xml:space="preserve"> сельского поселения </w:t>
      </w:r>
    </w:p>
    <w:p w:rsidR="004E5776" w:rsidRDefault="004E5776">
      <w:pPr>
        <w:jc w:val="center"/>
        <w:rPr>
          <w:b/>
          <w:sz w:val="26"/>
          <w:szCs w:val="26"/>
        </w:rPr>
      </w:pPr>
      <w:r>
        <w:rPr>
          <w:b/>
          <w:sz w:val="26"/>
          <w:szCs w:val="26"/>
        </w:rPr>
        <w:t xml:space="preserve">Фурмановского муниципального района </w:t>
      </w:r>
    </w:p>
    <w:p w:rsidR="004E5776" w:rsidRDefault="002F15D6">
      <w:pPr>
        <w:jc w:val="center"/>
        <w:rPr>
          <w:b/>
          <w:bCs/>
          <w:sz w:val="26"/>
          <w:szCs w:val="26"/>
        </w:rPr>
      </w:pPr>
      <w:r>
        <w:rPr>
          <w:b/>
          <w:sz w:val="26"/>
          <w:szCs w:val="26"/>
        </w:rPr>
        <w:t>за 2022</w:t>
      </w:r>
      <w:r w:rsidR="004E5776">
        <w:rPr>
          <w:b/>
          <w:sz w:val="26"/>
          <w:szCs w:val="26"/>
        </w:rPr>
        <w:t xml:space="preserve"> год</w:t>
      </w:r>
    </w:p>
    <w:p w:rsidR="004E5776" w:rsidRDefault="004D7739">
      <w:pPr>
        <w:ind w:firstLine="709"/>
        <w:jc w:val="right"/>
        <w:rPr>
          <w:sz w:val="26"/>
          <w:szCs w:val="26"/>
        </w:rPr>
      </w:pPr>
      <w:r>
        <w:rPr>
          <w:b/>
          <w:bCs/>
          <w:sz w:val="26"/>
          <w:szCs w:val="26"/>
        </w:rPr>
        <w:t>14</w:t>
      </w:r>
      <w:r w:rsidR="002F15D6">
        <w:rPr>
          <w:b/>
          <w:bCs/>
          <w:sz w:val="26"/>
          <w:szCs w:val="26"/>
        </w:rPr>
        <w:t xml:space="preserve"> апреля 2023</w:t>
      </w:r>
      <w:r w:rsidR="004E5776">
        <w:rPr>
          <w:b/>
          <w:bCs/>
          <w:sz w:val="26"/>
          <w:szCs w:val="26"/>
        </w:rPr>
        <w:t xml:space="preserve"> года</w:t>
      </w:r>
    </w:p>
    <w:p w:rsidR="004E5776" w:rsidRDefault="004E5776">
      <w:pPr>
        <w:ind w:firstLine="709"/>
        <w:jc w:val="right"/>
        <w:rPr>
          <w:sz w:val="26"/>
          <w:szCs w:val="26"/>
        </w:rPr>
      </w:pPr>
    </w:p>
    <w:p w:rsidR="004E5776" w:rsidRDefault="004E5776">
      <w:pPr>
        <w:ind w:hanging="11"/>
        <w:jc w:val="center"/>
        <w:rPr>
          <w:b/>
          <w:sz w:val="26"/>
          <w:szCs w:val="26"/>
        </w:rPr>
      </w:pPr>
      <w:r>
        <w:rPr>
          <w:b/>
          <w:sz w:val="26"/>
          <w:szCs w:val="26"/>
        </w:rPr>
        <w:t>1. Общие положения</w:t>
      </w:r>
    </w:p>
    <w:p w:rsidR="004E5776" w:rsidRDefault="004E5776">
      <w:pPr>
        <w:jc w:val="center"/>
        <w:rPr>
          <w:b/>
          <w:sz w:val="26"/>
          <w:szCs w:val="26"/>
        </w:rPr>
      </w:pPr>
    </w:p>
    <w:p w:rsidR="004E5776" w:rsidRDefault="004E5776">
      <w:pPr>
        <w:pStyle w:val="Default"/>
        <w:ind w:firstLine="709"/>
        <w:jc w:val="both"/>
        <w:rPr>
          <w:rFonts w:eastAsia="Arial Unicode MS"/>
          <w:b/>
          <w:bCs/>
          <w:i/>
          <w:sz w:val="26"/>
          <w:szCs w:val="26"/>
        </w:rPr>
      </w:pPr>
      <w:r>
        <w:rPr>
          <w:sz w:val="26"/>
          <w:szCs w:val="26"/>
        </w:rPr>
        <w:t xml:space="preserve">Внешняя проверка годового отчета об исполнении бюджета </w:t>
      </w:r>
      <w:proofErr w:type="spellStart"/>
      <w:r>
        <w:rPr>
          <w:sz w:val="26"/>
          <w:szCs w:val="26"/>
        </w:rPr>
        <w:t>Панинского</w:t>
      </w:r>
      <w:proofErr w:type="spellEnd"/>
      <w:r>
        <w:rPr>
          <w:sz w:val="26"/>
          <w:szCs w:val="26"/>
        </w:rPr>
        <w:t xml:space="preserve"> сельского поселения Фурмановско</w:t>
      </w:r>
      <w:r w:rsidR="00686977">
        <w:rPr>
          <w:sz w:val="26"/>
          <w:szCs w:val="26"/>
        </w:rPr>
        <w:t>го муниципального района за 2022</w:t>
      </w:r>
      <w:r>
        <w:rPr>
          <w:sz w:val="26"/>
          <w:szCs w:val="26"/>
        </w:rPr>
        <w:t xml:space="preserve"> год проведена Контрольно-счетной комиссией Фурмановского муниципального района Ивановской области (далее  - Контрольно-счетная комиссия) на основании статьи 264.4 Бюджетного кодекса Российской Федерации (далее - БК РФ), статьи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комиссии Фурмановского муниципального района, утвержденного решением Совета Фурмановского муниципального района от 30.09.2021 </w:t>
      </w:r>
      <w:r>
        <w:rPr>
          <w:rFonts w:eastAsia="Times New Roman"/>
          <w:sz w:val="26"/>
          <w:szCs w:val="26"/>
        </w:rPr>
        <w:t>№85</w:t>
      </w:r>
      <w:r>
        <w:rPr>
          <w:sz w:val="26"/>
          <w:szCs w:val="26"/>
        </w:rPr>
        <w:t>, Соглашения №</w:t>
      </w:r>
      <w:r w:rsidRPr="00581BF7">
        <w:rPr>
          <w:sz w:val="26"/>
          <w:szCs w:val="26"/>
        </w:rPr>
        <w:t xml:space="preserve">4 </w:t>
      </w:r>
      <w:r w:rsidR="002F15D6">
        <w:rPr>
          <w:sz w:val="26"/>
          <w:szCs w:val="26"/>
        </w:rPr>
        <w:t>от 29.12</w:t>
      </w:r>
      <w:r>
        <w:rPr>
          <w:sz w:val="26"/>
          <w:szCs w:val="26"/>
        </w:rPr>
        <w:t>.2022 о передаче полномоч</w:t>
      </w:r>
      <w:r w:rsidR="002F15D6">
        <w:rPr>
          <w:sz w:val="26"/>
          <w:szCs w:val="26"/>
        </w:rPr>
        <w:t xml:space="preserve">ий контрольно-счетного органа </w:t>
      </w:r>
      <w:proofErr w:type="spellStart"/>
      <w:r>
        <w:rPr>
          <w:sz w:val="26"/>
          <w:szCs w:val="26"/>
        </w:rPr>
        <w:t>Панинского</w:t>
      </w:r>
      <w:proofErr w:type="spellEnd"/>
      <w:r>
        <w:rPr>
          <w:sz w:val="26"/>
          <w:szCs w:val="26"/>
        </w:rPr>
        <w:t xml:space="preserve"> сельского поселения Фурмановского муниципального района по осуществлению внешнего муниципального финансового контроля Контрольно-счетной комиссии Фурмановского муниципального района, приказа Контрольно-счетной комиссии Фурмановского муниципального</w:t>
      </w:r>
      <w:r w:rsidR="002F15D6">
        <w:rPr>
          <w:sz w:val="26"/>
          <w:szCs w:val="26"/>
        </w:rPr>
        <w:t xml:space="preserve"> района Ивановской области от 12.04.2023 №9</w:t>
      </w:r>
      <w:r>
        <w:rPr>
          <w:sz w:val="26"/>
          <w:szCs w:val="26"/>
        </w:rPr>
        <w:t xml:space="preserve"> «О проведении внешней проверки годового отчета об исполнении бюджета </w:t>
      </w:r>
      <w:proofErr w:type="spellStart"/>
      <w:r>
        <w:rPr>
          <w:sz w:val="26"/>
          <w:szCs w:val="26"/>
        </w:rPr>
        <w:t>Панинского</w:t>
      </w:r>
      <w:proofErr w:type="spellEnd"/>
      <w:r>
        <w:rPr>
          <w:sz w:val="26"/>
          <w:szCs w:val="26"/>
        </w:rPr>
        <w:t xml:space="preserve"> сельского поселения Фурмановско</w:t>
      </w:r>
      <w:r w:rsidR="002F15D6">
        <w:rPr>
          <w:sz w:val="26"/>
          <w:szCs w:val="26"/>
        </w:rPr>
        <w:t>го муниципального района за 2022</w:t>
      </w:r>
      <w:r>
        <w:rPr>
          <w:sz w:val="26"/>
          <w:szCs w:val="26"/>
        </w:rPr>
        <w:t xml:space="preserve"> год», в соответствии с Планом работы Контрольно-счетной комиссии Фурмановско</w:t>
      </w:r>
      <w:r w:rsidR="002F15D6">
        <w:rPr>
          <w:sz w:val="26"/>
          <w:szCs w:val="26"/>
        </w:rPr>
        <w:t>го муниципального района на 2023</w:t>
      </w:r>
      <w:r>
        <w:rPr>
          <w:sz w:val="26"/>
          <w:szCs w:val="26"/>
        </w:rPr>
        <w:t xml:space="preserve"> год, утвержденным приказом Контрольно-счетной комиссии Фурмановского муниципального</w:t>
      </w:r>
      <w:r w:rsidR="002F15D6">
        <w:rPr>
          <w:sz w:val="26"/>
          <w:szCs w:val="26"/>
        </w:rPr>
        <w:t xml:space="preserve"> района Ивановской области от 29.12.2022 №44</w:t>
      </w:r>
      <w:r>
        <w:rPr>
          <w:sz w:val="26"/>
          <w:szCs w:val="26"/>
        </w:rPr>
        <w:t>.</w:t>
      </w:r>
    </w:p>
    <w:p w:rsidR="004E5776" w:rsidRDefault="004E5776">
      <w:pPr>
        <w:spacing w:line="100" w:lineRule="atLeast"/>
        <w:ind w:firstLine="709"/>
        <w:jc w:val="both"/>
        <w:rPr>
          <w:b/>
          <w:bCs/>
          <w:i/>
          <w:sz w:val="26"/>
          <w:szCs w:val="26"/>
        </w:rPr>
      </w:pPr>
      <w:r>
        <w:rPr>
          <w:rFonts w:eastAsia="Arial Unicode MS"/>
          <w:b/>
          <w:bCs/>
          <w:i/>
          <w:sz w:val="26"/>
          <w:szCs w:val="26"/>
        </w:rPr>
        <w:t>Предмет экспертно-аналитического мероприятия:</w:t>
      </w:r>
      <w:r>
        <w:rPr>
          <w:rFonts w:eastAsia="Arial Unicode MS"/>
          <w:i/>
          <w:sz w:val="26"/>
          <w:szCs w:val="26"/>
        </w:rPr>
        <w:t xml:space="preserve"> </w:t>
      </w:r>
      <w:r>
        <w:rPr>
          <w:rFonts w:eastAsia="Arial Unicode MS"/>
          <w:sz w:val="26"/>
          <w:szCs w:val="26"/>
        </w:rPr>
        <w:t xml:space="preserve">Проект решения Совета </w:t>
      </w:r>
      <w:proofErr w:type="spellStart"/>
      <w:r>
        <w:rPr>
          <w:rFonts w:eastAsia="Arial Unicode MS"/>
          <w:sz w:val="26"/>
          <w:szCs w:val="26"/>
        </w:rPr>
        <w:t>Панинского</w:t>
      </w:r>
      <w:proofErr w:type="spellEnd"/>
      <w:r>
        <w:rPr>
          <w:rFonts w:eastAsia="Arial Unicode MS"/>
          <w:sz w:val="26"/>
          <w:szCs w:val="26"/>
        </w:rPr>
        <w:t xml:space="preserve"> сельского поселения Фурмановского муниципального района «Об утверждении отчета об исполнении бюджета </w:t>
      </w:r>
      <w:proofErr w:type="spellStart"/>
      <w:r>
        <w:rPr>
          <w:rFonts w:eastAsia="Arial Unicode MS"/>
          <w:sz w:val="26"/>
          <w:szCs w:val="26"/>
        </w:rPr>
        <w:t>Панинс</w:t>
      </w:r>
      <w:r w:rsidR="008949B3">
        <w:rPr>
          <w:rFonts w:eastAsia="Arial Unicode MS"/>
          <w:sz w:val="26"/>
          <w:szCs w:val="26"/>
        </w:rPr>
        <w:t>кого</w:t>
      </w:r>
      <w:proofErr w:type="spellEnd"/>
      <w:r w:rsidR="008949B3">
        <w:rPr>
          <w:rFonts w:eastAsia="Arial Unicode MS"/>
          <w:sz w:val="26"/>
          <w:szCs w:val="26"/>
        </w:rPr>
        <w:t xml:space="preserve"> сельского поселения за 2022</w:t>
      </w:r>
      <w:r>
        <w:rPr>
          <w:rFonts w:eastAsia="Arial Unicode MS"/>
          <w:sz w:val="26"/>
          <w:szCs w:val="26"/>
        </w:rPr>
        <w:t xml:space="preserve"> год» с приложениями к нему, </w:t>
      </w:r>
      <w:r>
        <w:rPr>
          <w:bCs/>
          <w:sz w:val="26"/>
          <w:szCs w:val="26"/>
        </w:rPr>
        <w:t xml:space="preserve">годовая бюджетная отчетность об исполнении бюджета  </w:t>
      </w:r>
      <w:proofErr w:type="spellStart"/>
      <w:r>
        <w:rPr>
          <w:bCs/>
          <w:sz w:val="26"/>
          <w:szCs w:val="26"/>
        </w:rPr>
        <w:t>Панинского</w:t>
      </w:r>
      <w:proofErr w:type="spellEnd"/>
      <w:r>
        <w:rPr>
          <w:bCs/>
          <w:sz w:val="26"/>
          <w:szCs w:val="26"/>
        </w:rPr>
        <w:t xml:space="preserve"> сельского поселения Фурмановского муниципального района за отчетный финансовый год, годовая бюджетная отчетность главных администраторов бюджетных средств, дополнительные материалы, документы и пояснения к ним.</w:t>
      </w:r>
    </w:p>
    <w:p w:rsidR="004E5776" w:rsidRDefault="004E5776">
      <w:pPr>
        <w:spacing w:line="100" w:lineRule="atLeast"/>
        <w:ind w:firstLine="709"/>
        <w:jc w:val="both"/>
        <w:rPr>
          <w:sz w:val="26"/>
          <w:szCs w:val="26"/>
        </w:rPr>
      </w:pPr>
      <w:r>
        <w:rPr>
          <w:b/>
          <w:bCs/>
          <w:i/>
          <w:sz w:val="26"/>
          <w:szCs w:val="26"/>
        </w:rPr>
        <w:t>Цель экспертно-аналитического мероприятия:</w:t>
      </w:r>
    </w:p>
    <w:p w:rsidR="00581BF7" w:rsidRDefault="004E5776" w:rsidP="00581BF7">
      <w:pPr>
        <w:spacing w:line="100" w:lineRule="atLeast"/>
        <w:ind w:firstLine="708"/>
        <w:jc w:val="both"/>
        <w:rPr>
          <w:bCs/>
          <w:sz w:val="26"/>
          <w:szCs w:val="26"/>
        </w:rPr>
      </w:pPr>
      <w:r>
        <w:rPr>
          <w:sz w:val="26"/>
          <w:szCs w:val="26"/>
        </w:rPr>
        <w:t xml:space="preserve">- </w:t>
      </w:r>
      <w:r>
        <w:rPr>
          <w:bCs/>
          <w:sz w:val="26"/>
          <w:szCs w:val="26"/>
        </w:rPr>
        <w:t xml:space="preserve">установление достоверности, полноты и соответствия нормативным требованиям, требованиям действующего бюджетного законодательства  бюджетной отчетности главных администраторов бюджетных средств, годового отчета об исполнении бюджета </w:t>
      </w:r>
      <w:proofErr w:type="spellStart"/>
      <w:r>
        <w:rPr>
          <w:bCs/>
          <w:sz w:val="26"/>
          <w:szCs w:val="26"/>
        </w:rPr>
        <w:t>Панинского</w:t>
      </w:r>
      <w:proofErr w:type="spellEnd"/>
      <w:r>
        <w:rPr>
          <w:bCs/>
          <w:sz w:val="26"/>
          <w:szCs w:val="26"/>
        </w:rPr>
        <w:t xml:space="preserve"> сельского поселения, а также представленных в составе проекта </w:t>
      </w:r>
      <w:r>
        <w:rPr>
          <w:rFonts w:eastAsia="Arial Unicode MS"/>
          <w:bCs/>
          <w:sz w:val="26"/>
          <w:szCs w:val="26"/>
        </w:rPr>
        <w:t xml:space="preserve">решения Совета </w:t>
      </w:r>
      <w:proofErr w:type="spellStart"/>
      <w:r>
        <w:rPr>
          <w:rFonts w:eastAsia="Arial Unicode MS"/>
          <w:bCs/>
          <w:sz w:val="26"/>
          <w:szCs w:val="26"/>
        </w:rPr>
        <w:t>Панинского</w:t>
      </w:r>
      <w:proofErr w:type="spellEnd"/>
      <w:r>
        <w:rPr>
          <w:rFonts w:eastAsia="Arial Unicode MS"/>
          <w:bCs/>
          <w:sz w:val="26"/>
          <w:szCs w:val="26"/>
        </w:rPr>
        <w:t xml:space="preserve"> сельского поселения Фурмановского муниципального района «Об утверждении отчета об исполнении бюджета </w:t>
      </w:r>
      <w:proofErr w:type="spellStart"/>
      <w:r>
        <w:rPr>
          <w:rFonts w:eastAsia="Arial Unicode MS"/>
          <w:bCs/>
          <w:sz w:val="26"/>
          <w:szCs w:val="26"/>
        </w:rPr>
        <w:t>Панинс</w:t>
      </w:r>
      <w:r w:rsidR="008949B3">
        <w:rPr>
          <w:rFonts w:eastAsia="Arial Unicode MS"/>
          <w:bCs/>
          <w:sz w:val="26"/>
          <w:szCs w:val="26"/>
        </w:rPr>
        <w:t>кого</w:t>
      </w:r>
      <w:proofErr w:type="spellEnd"/>
      <w:r w:rsidR="008949B3">
        <w:rPr>
          <w:rFonts w:eastAsia="Arial Unicode MS"/>
          <w:bCs/>
          <w:sz w:val="26"/>
          <w:szCs w:val="26"/>
        </w:rPr>
        <w:t xml:space="preserve"> сельского поселения за 2022</w:t>
      </w:r>
      <w:r>
        <w:rPr>
          <w:rFonts w:eastAsia="Arial Unicode MS"/>
          <w:bCs/>
          <w:sz w:val="26"/>
          <w:szCs w:val="26"/>
        </w:rPr>
        <w:t xml:space="preserve"> год»</w:t>
      </w:r>
      <w:r>
        <w:rPr>
          <w:bCs/>
          <w:sz w:val="26"/>
          <w:szCs w:val="26"/>
        </w:rPr>
        <w:t xml:space="preserve"> документов и материалов;</w:t>
      </w:r>
    </w:p>
    <w:p w:rsidR="004E5776" w:rsidRDefault="004E5776" w:rsidP="00581BF7">
      <w:pPr>
        <w:spacing w:line="100" w:lineRule="atLeast"/>
        <w:ind w:firstLine="708"/>
        <w:jc w:val="both"/>
        <w:rPr>
          <w:sz w:val="26"/>
          <w:szCs w:val="26"/>
        </w:rPr>
      </w:pPr>
      <w:r>
        <w:rPr>
          <w:sz w:val="26"/>
          <w:szCs w:val="26"/>
        </w:rPr>
        <w:lastRenderedPageBreak/>
        <w:t xml:space="preserve">- оценка своевременности представления, состава и содержания документов по исполнению бюджета </w:t>
      </w:r>
      <w:proofErr w:type="spellStart"/>
      <w:r>
        <w:rPr>
          <w:sz w:val="26"/>
          <w:szCs w:val="26"/>
        </w:rPr>
        <w:t>Панинского</w:t>
      </w:r>
      <w:proofErr w:type="spellEnd"/>
      <w:r>
        <w:rPr>
          <w:sz w:val="26"/>
          <w:szCs w:val="26"/>
        </w:rPr>
        <w:t xml:space="preserve"> сельского поселения, сведений, представленных в бюджетной отчетности, иных документах и материалах;</w:t>
      </w:r>
    </w:p>
    <w:p w:rsidR="004E5776" w:rsidRDefault="004E5776">
      <w:pPr>
        <w:keepNext/>
        <w:spacing w:line="100" w:lineRule="atLeast"/>
        <w:ind w:firstLine="709"/>
        <w:jc w:val="both"/>
        <w:rPr>
          <w:bCs/>
          <w:sz w:val="26"/>
          <w:szCs w:val="26"/>
        </w:rPr>
      </w:pPr>
      <w:r>
        <w:rPr>
          <w:sz w:val="26"/>
          <w:szCs w:val="26"/>
        </w:rPr>
        <w:t xml:space="preserve">- </w:t>
      </w:r>
      <w:r>
        <w:rPr>
          <w:bCs/>
          <w:sz w:val="26"/>
          <w:szCs w:val="26"/>
        </w:rPr>
        <w:t>соответствие порядка ведения бюджетного учета законодательству Российской Федерации;</w:t>
      </w:r>
    </w:p>
    <w:p w:rsidR="004E5776" w:rsidRDefault="004E5776">
      <w:pPr>
        <w:spacing w:line="100" w:lineRule="atLeast"/>
        <w:ind w:firstLine="709"/>
        <w:jc w:val="both"/>
        <w:rPr>
          <w:sz w:val="26"/>
          <w:szCs w:val="26"/>
        </w:rPr>
      </w:pPr>
      <w:r>
        <w:rPr>
          <w:bCs/>
          <w:sz w:val="26"/>
          <w:szCs w:val="26"/>
        </w:rPr>
        <w:t xml:space="preserve">- установление соответствия фактического исполнения бюджета </w:t>
      </w:r>
      <w:proofErr w:type="spellStart"/>
      <w:r>
        <w:rPr>
          <w:bCs/>
          <w:sz w:val="26"/>
          <w:szCs w:val="26"/>
        </w:rPr>
        <w:t>Панинского</w:t>
      </w:r>
      <w:proofErr w:type="spellEnd"/>
      <w:r>
        <w:rPr>
          <w:bCs/>
          <w:sz w:val="26"/>
          <w:szCs w:val="26"/>
        </w:rPr>
        <w:t xml:space="preserve"> сельского поселения его плановым назначениям, утвержденным решением Совета  </w:t>
      </w:r>
      <w:proofErr w:type="spellStart"/>
      <w:r>
        <w:rPr>
          <w:bCs/>
          <w:sz w:val="26"/>
          <w:szCs w:val="26"/>
        </w:rPr>
        <w:t>Панинского</w:t>
      </w:r>
      <w:proofErr w:type="spellEnd"/>
      <w:r>
        <w:rPr>
          <w:bCs/>
          <w:sz w:val="26"/>
          <w:szCs w:val="26"/>
        </w:rPr>
        <w:t xml:space="preserve"> сельского поселения о бюджете </w:t>
      </w:r>
      <w:proofErr w:type="spellStart"/>
      <w:r>
        <w:rPr>
          <w:bCs/>
          <w:sz w:val="26"/>
          <w:szCs w:val="26"/>
        </w:rPr>
        <w:t>Панинского</w:t>
      </w:r>
      <w:proofErr w:type="spellEnd"/>
      <w:r>
        <w:rPr>
          <w:bCs/>
          <w:sz w:val="26"/>
          <w:szCs w:val="26"/>
        </w:rPr>
        <w:t xml:space="preserve"> сельского поселения на очередной финансовый год и плановый период;</w:t>
      </w:r>
    </w:p>
    <w:p w:rsidR="004E5776" w:rsidRDefault="004E5776">
      <w:pPr>
        <w:spacing w:line="100" w:lineRule="atLeast"/>
        <w:ind w:right="142" w:firstLine="708"/>
        <w:jc w:val="both"/>
        <w:rPr>
          <w:b/>
          <w:bCs/>
          <w:i/>
          <w:sz w:val="26"/>
          <w:szCs w:val="26"/>
        </w:rPr>
      </w:pPr>
      <w:r>
        <w:rPr>
          <w:sz w:val="26"/>
          <w:szCs w:val="26"/>
        </w:rPr>
        <w:t xml:space="preserve">- анализ исполнения бюджета </w:t>
      </w:r>
      <w:proofErr w:type="spellStart"/>
      <w:r>
        <w:rPr>
          <w:sz w:val="26"/>
          <w:szCs w:val="26"/>
        </w:rPr>
        <w:t>Панинского</w:t>
      </w:r>
      <w:proofErr w:type="spellEnd"/>
      <w:r>
        <w:rPr>
          <w:sz w:val="26"/>
          <w:szCs w:val="26"/>
        </w:rPr>
        <w:t xml:space="preserve"> сельского поселения, </w:t>
      </w:r>
      <w:r>
        <w:rPr>
          <w:bCs/>
          <w:sz w:val="26"/>
          <w:szCs w:val="26"/>
        </w:rPr>
        <w:t>оценка законности и эффективности (результативности и экономности) использования в отчетном финансовом году бюджетных средств.</w:t>
      </w:r>
    </w:p>
    <w:p w:rsidR="004E5776" w:rsidRDefault="004E5776">
      <w:pPr>
        <w:spacing w:line="100" w:lineRule="atLeast"/>
        <w:ind w:firstLine="539"/>
        <w:jc w:val="both"/>
        <w:rPr>
          <w:bCs/>
          <w:sz w:val="26"/>
          <w:szCs w:val="26"/>
        </w:rPr>
      </w:pPr>
      <w:r>
        <w:rPr>
          <w:b/>
          <w:bCs/>
          <w:i/>
          <w:sz w:val="26"/>
          <w:szCs w:val="26"/>
        </w:rPr>
        <w:t>Объекты экспертно-аналитического мероприятия:</w:t>
      </w:r>
    </w:p>
    <w:p w:rsidR="004E5776" w:rsidRDefault="004E5776">
      <w:pPr>
        <w:spacing w:line="100" w:lineRule="atLeast"/>
        <w:ind w:firstLine="540"/>
        <w:jc w:val="both"/>
        <w:rPr>
          <w:bCs/>
          <w:sz w:val="26"/>
          <w:szCs w:val="26"/>
        </w:rPr>
      </w:pPr>
      <w:r>
        <w:rPr>
          <w:bCs/>
          <w:sz w:val="26"/>
          <w:szCs w:val="26"/>
        </w:rPr>
        <w:t xml:space="preserve">- Финансовое управления администрации Фурмановского муниципального района, как орган, уполномоченный на организацию исполнения бюджета </w:t>
      </w:r>
      <w:proofErr w:type="spellStart"/>
      <w:r>
        <w:rPr>
          <w:bCs/>
          <w:sz w:val="26"/>
          <w:szCs w:val="26"/>
        </w:rPr>
        <w:t>Панинского</w:t>
      </w:r>
      <w:proofErr w:type="spellEnd"/>
      <w:r>
        <w:rPr>
          <w:bCs/>
          <w:sz w:val="26"/>
          <w:szCs w:val="26"/>
        </w:rPr>
        <w:t xml:space="preserve"> сельского поселения, а также на составление отчета об исполнении бюджета </w:t>
      </w:r>
      <w:proofErr w:type="spellStart"/>
      <w:r>
        <w:rPr>
          <w:bCs/>
          <w:sz w:val="26"/>
          <w:szCs w:val="26"/>
        </w:rPr>
        <w:t>Панинского</w:t>
      </w:r>
      <w:proofErr w:type="spellEnd"/>
      <w:r>
        <w:rPr>
          <w:bCs/>
          <w:sz w:val="26"/>
          <w:szCs w:val="26"/>
        </w:rPr>
        <w:t xml:space="preserve"> сельского поселения;</w:t>
      </w:r>
    </w:p>
    <w:p w:rsidR="004E5776" w:rsidRDefault="004E5776">
      <w:pPr>
        <w:spacing w:line="100" w:lineRule="atLeast"/>
        <w:ind w:firstLine="540"/>
        <w:jc w:val="both"/>
        <w:rPr>
          <w:bCs/>
          <w:sz w:val="26"/>
          <w:szCs w:val="26"/>
        </w:rPr>
      </w:pPr>
      <w:r>
        <w:rPr>
          <w:bCs/>
          <w:sz w:val="26"/>
          <w:szCs w:val="26"/>
        </w:rPr>
        <w:t xml:space="preserve">- Администрация </w:t>
      </w:r>
      <w:proofErr w:type="spellStart"/>
      <w:r>
        <w:rPr>
          <w:bCs/>
          <w:sz w:val="26"/>
          <w:szCs w:val="26"/>
        </w:rPr>
        <w:t>Панинского</w:t>
      </w:r>
      <w:proofErr w:type="spellEnd"/>
      <w:r>
        <w:rPr>
          <w:bCs/>
          <w:sz w:val="26"/>
          <w:szCs w:val="26"/>
        </w:rPr>
        <w:t xml:space="preserve"> сельского поселения, как орган, уполномоченный на обеспечение исполнения бюджета </w:t>
      </w:r>
      <w:proofErr w:type="spellStart"/>
      <w:r>
        <w:rPr>
          <w:bCs/>
          <w:sz w:val="26"/>
          <w:szCs w:val="26"/>
        </w:rPr>
        <w:t>Панинского</w:t>
      </w:r>
      <w:proofErr w:type="spellEnd"/>
      <w:r>
        <w:rPr>
          <w:bCs/>
          <w:sz w:val="26"/>
          <w:szCs w:val="26"/>
        </w:rPr>
        <w:t xml:space="preserve"> сельского поселения и составления отчета об исполнении бюджета </w:t>
      </w:r>
      <w:proofErr w:type="spellStart"/>
      <w:r>
        <w:rPr>
          <w:bCs/>
          <w:sz w:val="26"/>
          <w:szCs w:val="26"/>
        </w:rPr>
        <w:t>Панинского</w:t>
      </w:r>
      <w:proofErr w:type="spellEnd"/>
      <w:r>
        <w:rPr>
          <w:bCs/>
          <w:sz w:val="26"/>
          <w:szCs w:val="26"/>
        </w:rPr>
        <w:t xml:space="preserve"> сельского поселения, а также на внесение отчета об исполнении бюджета </w:t>
      </w:r>
      <w:proofErr w:type="spellStart"/>
      <w:r>
        <w:rPr>
          <w:bCs/>
          <w:sz w:val="26"/>
          <w:szCs w:val="26"/>
        </w:rPr>
        <w:t>Панинского</w:t>
      </w:r>
      <w:proofErr w:type="spellEnd"/>
      <w:r>
        <w:rPr>
          <w:bCs/>
          <w:sz w:val="26"/>
          <w:szCs w:val="26"/>
        </w:rPr>
        <w:t xml:space="preserve"> сельского поселения для утверждения в Совет </w:t>
      </w:r>
      <w:proofErr w:type="spellStart"/>
      <w:r>
        <w:rPr>
          <w:bCs/>
          <w:sz w:val="26"/>
          <w:szCs w:val="26"/>
        </w:rPr>
        <w:t>Панинского</w:t>
      </w:r>
      <w:proofErr w:type="spellEnd"/>
      <w:r>
        <w:rPr>
          <w:bCs/>
          <w:sz w:val="26"/>
          <w:szCs w:val="26"/>
        </w:rPr>
        <w:t xml:space="preserve"> сельского поселения;</w:t>
      </w:r>
    </w:p>
    <w:p w:rsidR="004E5776" w:rsidRDefault="004E5776">
      <w:pPr>
        <w:spacing w:line="100" w:lineRule="atLeast"/>
        <w:ind w:firstLine="540"/>
        <w:jc w:val="both"/>
        <w:rPr>
          <w:bCs/>
          <w:sz w:val="26"/>
          <w:szCs w:val="26"/>
        </w:rPr>
      </w:pPr>
      <w:r>
        <w:rPr>
          <w:bCs/>
          <w:sz w:val="26"/>
          <w:szCs w:val="26"/>
        </w:rPr>
        <w:t xml:space="preserve">- Совет </w:t>
      </w:r>
      <w:proofErr w:type="spellStart"/>
      <w:r>
        <w:rPr>
          <w:bCs/>
          <w:sz w:val="26"/>
          <w:szCs w:val="26"/>
        </w:rPr>
        <w:t>Панинского</w:t>
      </w:r>
      <w:proofErr w:type="spellEnd"/>
      <w:r>
        <w:rPr>
          <w:bCs/>
          <w:sz w:val="26"/>
          <w:szCs w:val="26"/>
        </w:rPr>
        <w:t xml:space="preserve"> сельского поселения, как орган, уполномоченный на утверждение  отчета об исполнении бюджета </w:t>
      </w:r>
      <w:proofErr w:type="spellStart"/>
      <w:r>
        <w:rPr>
          <w:bCs/>
          <w:sz w:val="26"/>
          <w:szCs w:val="26"/>
        </w:rPr>
        <w:t>Панинского</w:t>
      </w:r>
      <w:proofErr w:type="spellEnd"/>
      <w:r>
        <w:rPr>
          <w:bCs/>
          <w:sz w:val="26"/>
          <w:szCs w:val="26"/>
        </w:rPr>
        <w:t xml:space="preserve"> сельского поселения;</w:t>
      </w:r>
    </w:p>
    <w:p w:rsidR="004E5776" w:rsidRDefault="004E5776">
      <w:pPr>
        <w:spacing w:line="100" w:lineRule="atLeast"/>
        <w:ind w:firstLine="567"/>
        <w:jc w:val="both"/>
        <w:rPr>
          <w:b/>
          <w:bCs/>
          <w:i/>
          <w:color w:val="000000"/>
          <w:sz w:val="26"/>
          <w:szCs w:val="26"/>
        </w:rPr>
      </w:pPr>
      <w:r>
        <w:rPr>
          <w:bCs/>
          <w:sz w:val="26"/>
          <w:szCs w:val="26"/>
        </w:rPr>
        <w:t>- главные администраторы бюджетных  средств  (гла</w:t>
      </w:r>
      <w:r w:rsidR="008949B3">
        <w:rPr>
          <w:bCs/>
          <w:sz w:val="26"/>
          <w:szCs w:val="26"/>
        </w:rPr>
        <w:t xml:space="preserve">вные  распорядители   средств бюджета, </w:t>
      </w:r>
      <w:r>
        <w:rPr>
          <w:bCs/>
          <w:sz w:val="26"/>
          <w:szCs w:val="26"/>
        </w:rPr>
        <w:t>главные администраторы доходов бюджета, главные администраторы источников финансирования дефицита бюджета).</w:t>
      </w:r>
    </w:p>
    <w:p w:rsidR="004E5776" w:rsidRDefault="004E5776">
      <w:pPr>
        <w:ind w:firstLine="709"/>
        <w:jc w:val="both"/>
        <w:rPr>
          <w:sz w:val="26"/>
          <w:szCs w:val="26"/>
        </w:rPr>
      </w:pPr>
      <w:r>
        <w:rPr>
          <w:b/>
          <w:bCs/>
          <w:i/>
          <w:color w:val="000000"/>
          <w:sz w:val="26"/>
          <w:szCs w:val="26"/>
        </w:rPr>
        <w:t>Срок проведения экспертно-аналитического мероприятия:</w:t>
      </w:r>
      <w:r w:rsidR="008949B3">
        <w:rPr>
          <w:color w:val="000000"/>
          <w:sz w:val="26"/>
          <w:szCs w:val="26"/>
        </w:rPr>
        <w:t xml:space="preserve"> с 12 апреля 2023 года по 14 апреля 2023</w:t>
      </w:r>
      <w:r>
        <w:rPr>
          <w:color w:val="000000"/>
          <w:sz w:val="26"/>
          <w:szCs w:val="26"/>
        </w:rPr>
        <w:t xml:space="preserve"> года.</w:t>
      </w:r>
    </w:p>
    <w:p w:rsidR="004E5776" w:rsidRDefault="004E5776">
      <w:pPr>
        <w:pStyle w:val="Default"/>
        <w:ind w:firstLine="567"/>
        <w:jc w:val="both"/>
        <w:rPr>
          <w:bCs/>
          <w:sz w:val="26"/>
          <w:szCs w:val="26"/>
        </w:rPr>
      </w:pPr>
      <w:r>
        <w:rPr>
          <w:sz w:val="26"/>
          <w:szCs w:val="26"/>
        </w:rPr>
        <w:t xml:space="preserve">При проведении внешней проверки годового отчета об исполнении бюджета  </w:t>
      </w:r>
      <w:proofErr w:type="spellStart"/>
      <w:r>
        <w:rPr>
          <w:sz w:val="26"/>
          <w:szCs w:val="26"/>
        </w:rPr>
        <w:t>Панинского</w:t>
      </w:r>
      <w:proofErr w:type="spellEnd"/>
      <w:r>
        <w:rPr>
          <w:sz w:val="26"/>
          <w:szCs w:val="26"/>
        </w:rPr>
        <w:t xml:space="preserve"> сельского поселения Контрольно-счетная комиссия руководствовалась Порядком проведения внешней проверки годового отчета об исполнении бюджета  </w:t>
      </w:r>
      <w:proofErr w:type="spellStart"/>
      <w:r>
        <w:rPr>
          <w:sz w:val="26"/>
          <w:szCs w:val="26"/>
        </w:rPr>
        <w:t>Панинского</w:t>
      </w:r>
      <w:proofErr w:type="spellEnd"/>
      <w:r>
        <w:rPr>
          <w:sz w:val="26"/>
          <w:szCs w:val="26"/>
        </w:rPr>
        <w:t xml:space="preserve"> сельского поселения Фурмановского муниципального района, утвержденным решением Совета </w:t>
      </w:r>
      <w:proofErr w:type="spellStart"/>
      <w:r>
        <w:rPr>
          <w:sz w:val="26"/>
          <w:szCs w:val="26"/>
        </w:rPr>
        <w:t>Панинского</w:t>
      </w:r>
      <w:proofErr w:type="spellEnd"/>
      <w:r>
        <w:rPr>
          <w:sz w:val="26"/>
          <w:szCs w:val="26"/>
        </w:rPr>
        <w:t xml:space="preserve"> сельского поселения от 27.03.2014 №23, Положением о бюджетном процессе в </w:t>
      </w:r>
      <w:proofErr w:type="spellStart"/>
      <w:r>
        <w:rPr>
          <w:sz w:val="26"/>
          <w:szCs w:val="26"/>
        </w:rPr>
        <w:t>Панинском</w:t>
      </w:r>
      <w:proofErr w:type="spellEnd"/>
      <w:r>
        <w:rPr>
          <w:sz w:val="26"/>
          <w:szCs w:val="26"/>
        </w:rPr>
        <w:t xml:space="preserve"> сельском поселении, утвержденным  решением Совета </w:t>
      </w:r>
      <w:proofErr w:type="spellStart"/>
      <w:r>
        <w:rPr>
          <w:sz w:val="26"/>
          <w:szCs w:val="26"/>
        </w:rPr>
        <w:t>Панинского</w:t>
      </w:r>
      <w:proofErr w:type="spellEnd"/>
      <w:r>
        <w:rPr>
          <w:sz w:val="26"/>
          <w:szCs w:val="26"/>
        </w:rPr>
        <w:t xml:space="preserve"> сельского поселения от 14.02.2020 №9, Стандартом внешнего муниципального финансового контроля «Организация и проведение внешней проверки годового отчета об исполнении бюджета</w:t>
      </w:r>
      <w:r w:rsidR="003F058E">
        <w:rPr>
          <w:sz w:val="26"/>
          <w:szCs w:val="26"/>
        </w:rPr>
        <w:t xml:space="preserve">» СВМФК-4-3 (далее – Стандарт), </w:t>
      </w:r>
      <w:r w:rsidR="003F058E">
        <w:rPr>
          <w:bCs/>
          <w:sz w:val="26"/>
          <w:szCs w:val="26"/>
        </w:rPr>
        <w:t xml:space="preserve">утвержденным </w:t>
      </w:r>
      <w:r>
        <w:rPr>
          <w:bCs/>
          <w:sz w:val="26"/>
          <w:szCs w:val="26"/>
        </w:rPr>
        <w:t xml:space="preserve">Председателем Контрольно-счетной комиссии Фурмановского муниципального района муниципального района 01.11.2019. </w:t>
      </w:r>
    </w:p>
    <w:p w:rsidR="004E5776" w:rsidRDefault="004E5776">
      <w:pPr>
        <w:pStyle w:val="Default"/>
        <w:ind w:firstLine="567"/>
        <w:jc w:val="both"/>
        <w:rPr>
          <w:sz w:val="26"/>
          <w:szCs w:val="26"/>
        </w:rPr>
      </w:pPr>
      <w:r>
        <w:rPr>
          <w:bCs/>
          <w:sz w:val="26"/>
          <w:szCs w:val="26"/>
        </w:rPr>
        <w:t xml:space="preserve">Настоящее заключение подготовлено </w:t>
      </w:r>
      <w:r>
        <w:rPr>
          <w:sz w:val="26"/>
          <w:szCs w:val="26"/>
        </w:rPr>
        <w:t xml:space="preserve">на основании </w:t>
      </w:r>
      <w:r w:rsidR="00861441">
        <w:rPr>
          <w:sz w:val="26"/>
          <w:szCs w:val="26"/>
        </w:rPr>
        <w:t xml:space="preserve">Отчета об исполнении бюджета </w:t>
      </w:r>
      <w:proofErr w:type="spellStart"/>
      <w:r>
        <w:rPr>
          <w:sz w:val="26"/>
          <w:szCs w:val="26"/>
        </w:rPr>
        <w:t>Панинс</w:t>
      </w:r>
      <w:r w:rsidR="008949B3">
        <w:rPr>
          <w:sz w:val="26"/>
          <w:szCs w:val="26"/>
        </w:rPr>
        <w:t>кого</w:t>
      </w:r>
      <w:proofErr w:type="spellEnd"/>
      <w:r w:rsidR="008949B3">
        <w:rPr>
          <w:sz w:val="26"/>
          <w:szCs w:val="26"/>
        </w:rPr>
        <w:t xml:space="preserve"> сельского поселения за 2022</w:t>
      </w:r>
      <w:r>
        <w:rPr>
          <w:sz w:val="26"/>
          <w:szCs w:val="26"/>
        </w:rPr>
        <w:t xml:space="preserve"> год, </w:t>
      </w:r>
      <w:r w:rsidR="00861441">
        <w:rPr>
          <w:sz w:val="26"/>
          <w:szCs w:val="26"/>
        </w:rPr>
        <w:t xml:space="preserve">представленного администрацией </w:t>
      </w:r>
      <w:proofErr w:type="spellStart"/>
      <w:r>
        <w:rPr>
          <w:sz w:val="26"/>
          <w:szCs w:val="26"/>
        </w:rPr>
        <w:t>Панинского</w:t>
      </w:r>
      <w:proofErr w:type="spellEnd"/>
      <w:r>
        <w:rPr>
          <w:sz w:val="26"/>
          <w:szCs w:val="26"/>
        </w:rPr>
        <w:t xml:space="preserve"> сел</w:t>
      </w:r>
      <w:r w:rsidR="003F058E">
        <w:rPr>
          <w:sz w:val="26"/>
          <w:szCs w:val="26"/>
        </w:rPr>
        <w:t xml:space="preserve">ьского </w:t>
      </w:r>
      <w:r w:rsidR="00861441">
        <w:rPr>
          <w:sz w:val="26"/>
          <w:szCs w:val="26"/>
        </w:rPr>
        <w:t xml:space="preserve">поселения, </w:t>
      </w:r>
      <w:r>
        <w:rPr>
          <w:sz w:val="26"/>
          <w:szCs w:val="26"/>
        </w:rPr>
        <w:t xml:space="preserve">сравнительного анализа исполнения бюджета </w:t>
      </w:r>
      <w:proofErr w:type="spellStart"/>
      <w:r>
        <w:rPr>
          <w:sz w:val="26"/>
          <w:szCs w:val="26"/>
        </w:rPr>
        <w:t>Панинс</w:t>
      </w:r>
      <w:r w:rsidR="008949B3">
        <w:rPr>
          <w:sz w:val="26"/>
          <w:szCs w:val="26"/>
        </w:rPr>
        <w:t>кого</w:t>
      </w:r>
      <w:proofErr w:type="spellEnd"/>
      <w:r w:rsidR="008949B3">
        <w:rPr>
          <w:sz w:val="26"/>
          <w:szCs w:val="26"/>
        </w:rPr>
        <w:t xml:space="preserve"> сельского поселения за 2021 и 2022</w:t>
      </w:r>
      <w:r>
        <w:rPr>
          <w:sz w:val="26"/>
          <w:szCs w:val="26"/>
        </w:rPr>
        <w:t xml:space="preserve"> годы, а также данных внешней проверки годовой бюджетной отчетности главных администраторов бюджетных средств  </w:t>
      </w:r>
      <w:proofErr w:type="spellStart"/>
      <w:r>
        <w:rPr>
          <w:sz w:val="26"/>
          <w:szCs w:val="26"/>
        </w:rPr>
        <w:t>Панинс</w:t>
      </w:r>
      <w:r w:rsidR="008949B3">
        <w:rPr>
          <w:sz w:val="26"/>
          <w:szCs w:val="26"/>
        </w:rPr>
        <w:t>кого</w:t>
      </w:r>
      <w:proofErr w:type="spellEnd"/>
      <w:r w:rsidR="008949B3">
        <w:rPr>
          <w:sz w:val="26"/>
          <w:szCs w:val="26"/>
        </w:rPr>
        <w:t xml:space="preserve"> сельского поселения за 2022</w:t>
      </w:r>
      <w:r>
        <w:rPr>
          <w:sz w:val="26"/>
          <w:szCs w:val="26"/>
        </w:rPr>
        <w:t xml:space="preserve"> год.</w:t>
      </w:r>
    </w:p>
    <w:p w:rsidR="004E5776" w:rsidRDefault="004E5776">
      <w:pPr>
        <w:spacing w:line="100" w:lineRule="atLeast"/>
        <w:jc w:val="both"/>
        <w:rPr>
          <w:sz w:val="26"/>
          <w:szCs w:val="26"/>
        </w:rPr>
      </w:pPr>
      <w:r>
        <w:rPr>
          <w:sz w:val="26"/>
          <w:szCs w:val="26"/>
        </w:rPr>
        <w:lastRenderedPageBreak/>
        <w:tab/>
        <w:t xml:space="preserve">Отчет об исполнении бюджета </w:t>
      </w:r>
      <w:proofErr w:type="spellStart"/>
      <w:r>
        <w:rPr>
          <w:sz w:val="26"/>
          <w:szCs w:val="26"/>
        </w:rPr>
        <w:t>Панинс</w:t>
      </w:r>
      <w:r w:rsidR="008949B3">
        <w:rPr>
          <w:sz w:val="26"/>
          <w:szCs w:val="26"/>
        </w:rPr>
        <w:t>кого</w:t>
      </w:r>
      <w:proofErr w:type="spellEnd"/>
      <w:r w:rsidR="008949B3">
        <w:rPr>
          <w:sz w:val="26"/>
          <w:szCs w:val="26"/>
        </w:rPr>
        <w:t xml:space="preserve"> сельского поселения за 2022</w:t>
      </w:r>
      <w:r>
        <w:rPr>
          <w:sz w:val="26"/>
          <w:szCs w:val="26"/>
        </w:rPr>
        <w:t xml:space="preserve"> год представлен в Контрольно-счетную комиссию администрацией </w:t>
      </w:r>
      <w:proofErr w:type="spellStart"/>
      <w:r>
        <w:rPr>
          <w:sz w:val="26"/>
          <w:szCs w:val="26"/>
        </w:rPr>
        <w:t>Панинского</w:t>
      </w:r>
      <w:proofErr w:type="spellEnd"/>
      <w:r>
        <w:rPr>
          <w:sz w:val="26"/>
          <w:szCs w:val="26"/>
        </w:rPr>
        <w:t xml:space="preserve"> с</w:t>
      </w:r>
      <w:r w:rsidR="008949B3">
        <w:rPr>
          <w:sz w:val="26"/>
          <w:szCs w:val="26"/>
        </w:rPr>
        <w:t>ельского поселения письмом от 27.03.2023 №50</w:t>
      </w:r>
      <w:r>
        <w:rPr>
          <w:sz w:val="26"/>
          <w:szCs w:val="26"/>
        </w:rPr>
        <w:t>, с соблюдением ср</w:t>
      </w:r>
      <w:r w:rsidR="008949B3">
        <w:rPr>
          <w:sz w:val="26"/>
          <w:szCs w:val="26"/>
        </w:rPr>
        <w:t xml:space="preserve">ока, установленного пунктом 8.3 </w:t>
      </w:r>
      <w:r>
        <w:rPr>
          <w:sz w:val="26"/>
          <w:szCs w:val="26"/>
        </w:rPr>
        <w:t xml:space="preserve">Положения о бюджетном процессе в </w:t>
      </w:r>
      <w:proofErr w:type="spellStart"/>
      <w:r>
        <w:rPr>
          <w:sz w:val="26"/>
          <w:szCs w:val="26"/>
        </w:rPr>
        <w:t>Панинском</w:t>
      </w:r>
      <w:proofErr w:type="spellEnd"/>
      <w:r>
        <w:rPr>
          <w:sz w:val="26"/>
          <w:szCs w:val="26"/>
        </w:rPr>
        <w:t xml:space="preserve"> сельском поселении, утвержденного решением Совета </w:t>
      </w:r>
      <w:proofErr w:type="spellStart"/>
      <w:r>
        <w:rPr>
          <w:sz w:val="26"/>
          <w:szCs w:val="26"/>
        </w:rPr>
        <w:t>Панинского</w:t>
      </w:r>
      <w:proofErr w:type="spellEnd"/>
      <w:r>
        <w:rPr>
          <w:sz w:val="26"/>
          <w:szCs w:val="26"/>
        </w:rPr>
        <w:t xml:space="preserve"> сельского поселения от 14.02.2020 №9.</w:t>
      </w:r>
    </w:p>
    <w:p w:rsidR="004E5776" w:rsidRDefault="004E5776">
      <w:pPr>
        <w:spacing w:line="100" w:lineRule="atLeast"/>
        <w:ind w:firstLine="567"/>
        <w:jc w:val="both"/>
        <w:rPr>
          <w:sz w:val="26"/>
          <w:szCs w:val="26"/>
        </w:rPr>
      </w:pPr>
      <w:r>
        <w:rPr>
          <w:sz w:val="26"/>
          <w:szCs w:val="26"/>
        </w:rPr>
        <w:t xml:space="preserve">В соответствии с Порядком проведения внешней проверки годового отчета об исполнении бюджета </w:t>
      </w:r>
      <w:proofErr w:type="spellStart"/>
      <w:r>
        <w:rPr>
          <w:sz w:val="26"/>
          <w:szCs w:val="26"/>
        </w:rPr>
        <w:t>Панинского</w:t>
      </w:r>
      <w:proofErr w:type="spellEnd"/>
      <w:r>
        <w:rPr>
          <w:sz w:val="26"/>
          <w:szCs w:val="26"/>
        </w:rPr>
        <w:t xml:space="preserve"> сельского поселения Фурмановского муниципального района, утвержденного решением Совета </w:t>
      </w:r>
      <w:proofErr w:type="spellStart"/>
      <w:r>
        <w:rPr>
          <w:sz w:val="26"/>
          <w:szCs w:val="26"/>
        </w:rPr>
        <w:t>Панинского</w:t>
      </w:r>
      <w:proofErr w:type="spellEnd"/>
      <w:r>
        <w:rPr>
          <w:sz w:val="26"/>
          <w:szCs w:val="26"/>
        </w:rPr>
        <w:t xml:space="preserve"> сельского поселения от 27.03.2014 №23, в Контрольно-счетную комиссию для осуществления внешней проверки представлены:</w:t>
      </w:r>
    </w:p>
    <w:p w:rsidR="004E5776" w:rsidRDefault="004E5776">
      <w:pPr>
        <w:spacing w:line="100" w:lineRule="atLeast"/>
        <w:ind w:firstLine="567"/>
        <w:jc w:val="both"/>
        <w:rPr>
          <w:sz w:val="26"/>
          <w:szCs w:val="26"/>
        </w:rPr>
      </w:pPr>
      <w:r>
        <w:rPr>
          <w:sz w:val="26"/>
          <w:szCs w:val="26"/>
        </w:rPr>
        <w:t xml:space="preserve">- проект решения Совета </w:t>
      </w:r>
      <w:proofErr w:type="spellStart"/>
      <w:r>
        <w:rPr>
          <w:sz w:val="26"/>
          <w:szCs w:val="26"/>
        </w:rPr>
        <w:t>Панинского</w:t>
      </w:r>
      <w:proofErr w:type="spellEnd"/>
      <w:r>
        <w:rPr>
          <w:sz w:val="26"/>
          <w:szCs w:val="26"/>
        </w:rPr>
        <w:t xml:space="preserve"> сельского поселения «Об утверждении отчета об исполнении бюджета </w:t>
      </w:r>
      <w:proofErr w:type="spellStart"/>
      <w:r>
        <w:rPr>
          <w:sz w:val="26"/>
          <w:szCs w:val="26"/>
        </w:rPr>
        <w:t>Панинс</w:t>
      </w:r>
      <w:r w:rsidR="008949B3">
        <w:rPr>
          <w:sz w:val="26"/>
          <w:szCs w:val="26"/>
        </w:rPr>
        <w:t>кого</w:t>
      </w:r>
      <w:proofErr w:type="spellEnd"/>
      <w:r w:rsidR="008949B3">
        <w:rPr>
          <w:sz w:val="26"/>
          <w:szCs w:val="26"/>
        </w:rPr>
        <w:t xml:space="preserve"> сельского поселения за 2022</w:t>
      </w:r>
      <w:r>
        <w:rPr>
          <w:sz w:val="26"/>
          <w:szCs w:val="26"/>
        </w:rPr>
        <w:t xml:space="preserve"> год» с приложениями;</w:t>
      </w:r>
    </w:p>
    <w:p w:rsidR="004E5776" w:rsidRDefault="004E5776">
      <w:pPr>
        <w:spacing w:line="100" w:lineRule="atLeast"/>
        <w:ind w:firstLine="567"/>
        <w:jc w:val="both"/>
        <w:rPr>
          <w:sz w:val="26"/>
          <w:szCs w:val="26"/>
        </w:rPr>
      </w:pPr>
      <w:r>
        <w:rPr>
          <w:sz w:val="26"/>
          <w:szCs w:val="26"/>
        </w:rPr>
        <w:t xml:space="preserve">- отчет об исполнении бюджета </w:t>
      </w:r>
      <w:proofErr w:type="spellStart"/>
      <w:r>
        <w:rPr>
          <w:sz w:val="26"/>
          <w:szCs w:val="26"/>
        </w:rPr>
        <w:t>Панинского</w:t>
      </w:r>
      <w:proofErr w:type="spellEnd"/>
      <w:r>
        <w:rPr>
          <w:sz w:val="26"/>
          <w:szCs w:val="26"/>
        </w:rPr>
        <w:t xml:space="preserve"> сельс</w:t>
      </w:r>
      <w:r w:rsidR="008949B3">
        <w:rPr>
          <w:sz w:val="26"/>
          <w:szCs w:val="26"/>
        </w:rPr>
        <w:t>кого поселения на 01 января 2023</w:t>
      </w:r>
      <w:r>
        <w:rPr>
          <w:sz w:val="26"/>
          <w:szCs w:val="26"/>
        </w:rPr>
        <w:t xml:space="preserve"> года (форма по ОКУД 0503117);</w:t>
      </w:r>
    </w:p>
    <w:p w:rsidR="004E5776" w:rsidRDefault="004E5776">
      <w:pPr>
        <w:spacing w:line="100" w:lineRule="atLeast"/>
        <w:ind w:firstLine="567"/>
        <w:jc w:val="both"/>
        <w:rPr>
          <w:sz w:val="26"/>
          <w:szCs w:val="26"/>
        </w:rPr>
      </w:pPr>
      <w:r>
        <w:rPr>
          <w:sz w:val="26"/>
          <w:szCs w:val="26"/>
        </w:rPr>
        <w:t xml:space="preserve">-  баланс исполнения бюджета </w:t>
      </w:r>
      <w:proofErr w:type="spellStart"/>
      <w:r>
        <w:rPr>
          <w:sz w:val="26"/>
          <w:szCs w:val="26"/>
        </w:rPr>
        <w:t>Панинского</w:t>
      </w:r>
      <w:proofErr w:type="spellEnd"/>
      <w:r>
        <w:rPr>
          <w:sz w:val="26"/>
          <w:szCs w:val="26"/>
        </w:rPr>
        <w:t xml:space="preserve"> сельского пос</w:t>
      </w:r>
      <w:r w:rsidR="008949B3">
        <w:rPr>
          <w:sz w:val="26"/>
          <w:szCs w:val="26"/>
        </w:rPr>
        <w:t>еления на 01 января 2023</w:t>
      </w:r>
      <w:r>
        <w:rPr>
          <w:sz w:val="26"/>
          <w:szCs w:val="26"/>
        </w:rPr>
        <w:t xml:space="preserve"> года (форма по ОКУД 0503120);</w:t>
      </w:r>
    </w:p>
    <w:p w:rsidR="004E5776" w:rsidRDefault="004E5776">
      <w:pPr>
        <w:tabs>
          <w:tab w:val="left" w:pos="0"/>
        </w:tabs>
        <w:spacing w:line="100" w:lineRule="atLeast"/>
        <w:ind w:firstLine="567"/>
        <w:jc w:val="both"/>
        <w:rPr>
          <w:sz w:val="26"/>
          <w:szCs w:val="26"/>
        </w:rPr>
      </w:pPr>
      <w:r>
        <w:rPr>
          <w:sz w:val="26"/>
          <w:szCs w:val="26"/>
        </w:rPr>
        <w:t xml:space="preserve">- отчет о финансовых результатах деятельности </w:t>
      </w:r>
      <w:proofErr w:type="spellStart"/>
      <w:r>
        <w:rPr>
          <w:sz w:val="26"/>
          <w:szCs w:val="26"/>
        </w:rPr>
        <w:t>Панинского</w:t>
      </w:r>
      <w:proofErr w:type="spellEnd"/>
      <w:r>
        <w:rPr>
          <w:sz w:val="26"/>
          <w:szCs w:val="26"/>
        </w:rPr>
        <w:t xml:space="preserve"> сельс</w:t>
      </w:r>
      <w:r w:rsidR="008949B3">
        <w:rPr>
          <w:sz w:val="26"/>
          <w:szCs w:val="26"/>
        </w:rPr>
        <w:t>кого поселения на 01 января 2023</w:t>
      </w:r>
      <w:r>
        <w:rPr>
          <w:sz w:val="26"/>
          <w:szCs w:val="26"/>
        </w:rPr>
        <w:t xml:space="preserve"> года (форма по ОКУД 0503121);</w:t>
      </w:r>
    </w:p>
    <w:p w:rsidR="004E5776" w:rsidRDefault="004E5776">
      <w:pPr>
        <w:tabs>
          <w:tab w:val="left" w:pos="0"/>
        </w:tabs>
        <w:spacing w:line="100" w:lineRule="atLeast"/>
        <w:ind w:firstLine="567"/>
        <w:jc w:val="both"/>
        <w:rPr>
          <w:sz w:val="26"/>
          <w:szCs w:val="26"/>
        </w:rPr>
      </w:pPr>
      <w:r>
        <w:rPr>
          <w:sz w:val="26"/>
          <w:szCs w:val="26"/>
        </w:rPr>
        <w:t xml:space="preserve">-  отчет о движении денежных средств </w:t>
      </w:r>
      <w:proofErr w:type="spellStart"/>
      <w:r>
        <w:rPr>
          <w:sz w:val="26"/>
          <w:szCs w:val="26"/>
        </w:rPr>
        <w:t>Панинского</w:t>
      </w:r>
      <w:proofErr w:type="spellEnd"/>
      <w:r>
        <w:rPr>
          <w:sz w:val="26"/>
          <w:szCs w:val="26"/>
        </w:rPr>
        <w:t xml:space="preserve"> сельского поселения на 01 ян</w:t>
      </w:r>
      <w:r w:rsidR="008949B3">
        <w:rPr>
          <w:sz w:val="26"/>
          <w:szCs w:val="26"/>
        </w:rPr>
        <w:t>варя 2023</w:t>
      </w:r>
      <w:r>
        <w:rPr>
          <w:sz w:val="26"/>
          <w:szCs w:val="26"/>
        </w:rPr>
        <w:t xml:space="preserve"> года (форма по ОКУД 0503123);</w:t>
      </w:r>
    </w:p>
    <w:p w:rsidR="004E5776" w:rsidRDefault="004E5776">
      <w:pPr>
        <w:tabs>
          <w:tab w:val="left" w:pos="543"/>
        </w:tabs>
        <w:spacing w:line="100" w:lineRule="atLeast"/>
        <w:ind w:left="14"/>
        <w:jc w:val="both"/>
        <w:rPr>
          <w:sz w:val="26"/>
          <w:szCs w:val="26"/>
        </w:rPr>
      </w:pPr>
      <w:r>
        <w:rPr>
          <w:sz w:val="26"/>
          <w:szCs w:val="26"/>
        </w:rPr>
        <w:tab/>
        <w:t>- пояснит</w:t>
      </w:r>
      <w:r w:rsidR="008949B3">
        <w:rPr>
          <w:sz w:val="26"/>
          <w:szCs w:val="26"/>
        </w:rPr>
        <w:t>ельная записка на 01 января 2023</w:t>
      </w:r>
      <w:r>
        <w:rPr>
          <w:sz w:val="26"/>
          <w:szCs w:val="26"/>
        </w:rPr>
        <w:t xml:space="preserve"> года (форма по ОКУД 0503160);</w:t>
      </w:r>
    </w:p>
    <w:p w:rsidR="004E5776" w:rsidRDefault="004E5776">
      <w:pPr>
        <w:spacing w:line="100" w:lineRule="atLeast"/>
        <w:ind w:firstLine="567"/>
        <w:jc w:val="both"/>
        <w:rPr>
          <w:sz w:val="26"/>
          <w:szCs w:val="26"/>
        </w:rPr>
      </w:pPr>
      <w:r>
        <w:rPr>
          <w:sz w:val="26"/>
          <w:szCs w:val="26"/>
        </w:rPr>
        <w:t xml:space="preserve">- бюджетная отчетность главного администратора бюджетных средств </w:t>
      </w:r>
      <w:proofErr w:type="spellStart"/>
      <w:r>
        <w:rPr>
          <w:sz w:val="26"/>
          <w:szCs w:val="26"/>
        </w:rPr>
        <w:t>Панинского</w:t>
      </w:r>
      <w:proofErr w:type="spellEnd"/>
      <w:r>
        <w:rPr>
          <w:sz w:val="26"/>
          <w:szCs w:val="26"/>
        </w:rPr>
        <w:t xml:space="preserve"> сельского поселения - администрации </w:t>
      </w:r>
      <w:proofErr w:type="spellStart"/>
      <w:r>
        <w:rPr>
          <w:sz w:val="26"/>
          <w:szCs w:val="26"/>
        </w:rPr>
        <w:t>Панинского</w:t>
      </w:r>
      <w:proofErr w:type="spellEnd"/>
      <w:r>
        <w:rPr>
          <w:sz w:val="26"/>
          <w:szCs w:val="26"/>
        </w:rPr>
        <w:t xml:space="preserve"> сельского поселения.</w:t>
      </w:r>
    </w:p>
    <w:p w:rsidR="004E5776" w:rsidRDefault="004E5776">
      <w:pPr>
        <w:spacing w:line="200" w:lineRule="atLeast"/>
        <w:ind w:firstLine="567"/>
        <w:jc w:val="both"/>
        <w:rPr>
          <w:sz w:val="26"/>
          <w:szCs w:val="26"/>
        </w:rPr>
      </w:pPr>
      <w:r>
        <w:rPr>
          <w:sz w:val="26"/>
          <w:szCs w:val="26"/>
        </w:rPr>
        <w:t xml:space="preserve">На начало и на конец отчетного периода в </w:t>
      </w:r>
      <w:proofErr w:type="spellStart"/>
      <w:r>
        <w:rPr>
          <w:sz w:val="26"/>
          <w:szCs w:val="26"/>
        </w:rPr>
        <w:t>Панинском</w:t>
      </w:r>
      <w:proofErr w:type="spellEnd"/>
      <w:r>
        <w:rPr>
          <w:sz w:val="26"/>
          <w:szCs w:val="26"/>
        </w:rPr>
        <w:t xml:space="preserve"> сельском поселении имелось 2 подведомственных получателя бюджетных средств (2 казенных учреждения). Количество главных распорядителей бюджетных средств на начало и на конец отчетного периода - 1.</w:t>
      </w:r>
    </w:p>
    <w:p w:rsidR="004E5776" w:rsidRDefault="004E5776">
      <w:pPr>
        <w:spacing w:line="200" w:lineRule="atLeast"/>
        <w:jc w:val="both"/>
        <w:rPr>
          <w:b/>
          <w:sz w:val="26"/>
          <w:szCs w:val="26"/>
        </w:rPr>
      </w:pPr>
      <w:r>
        <w:rPr>
          <w:sz w:val="26"/>
          <w:szCs w:val="26"/>
        </w:rPr>
        <w:tab/>
      </w:r>
    </w:p>
    <w:p w:rsidR="004E5776" w:rsidRDefault="004E5776">
      <w:pPr>
        <w:pStyle w:val="Default"/>
        <w:tabs>
          <w:tab w:val="left" w:pos="567"/>
        </w:tabs>
        <w:ind w:firstLine="567"/>
        <w:jc w:val="center"/>
        <w:rPr>
          <w:b/>
          <w:sz w:val="26"/>
          <w:szCs w:val="26"/>
        </w:rPr>
      </w:pPr>
      <w:r>
        <w:rPr>
          <w:b/>
          <w:sz w:val="26"/>
          <w:szCs w:val="26"/>
        </w:rPr>
        <w:t>2. Проверка годовой отчетности главных администр</w:t>
      </w:r>
      <w:r w:rsidR="008949B3">
        <w:rPr>
          <w:b/>
          <w:sz w:val="26"/>
          <w:szCs w:val="26"/>
        </w:rPr>
        <w:t>аторов бюджетных средств за 2022</w:t>
      </w:r>
      <w:r>
        <w:rPr>
          <w:b/>
          <w:sz w:val="26"/>
          <w:szCs w:val="26"/>
        </w:rPr>
        <w:t xml:space="preserve"> год</w:t>
      </w:r>
    </w:p>
    <w:p w:rsidR="004E5776" w:rsidRDefault="004E5776">
      <w:pPr>
        <w:pStyle w:val="Default"/>
        <w:tabs>
          <w:tab w:val="left" w:pos="567"/>
        </w:tabs>
        <w:ind w:firstLine="567"/>
        <w:jc w:val="center"/>
        <w:rPr>
          <w:b/>
          <w:sz w:val="26"/>
          <w:szCs w:val="26"/>
        </w:rPr>
      </w:pPr>
    </w:p>
    <w:p w:rsidR="004E5776" w:rsidRDefault="004E5776">
      <w:pPr>
        <w:pStyle w:val="Default"/>
        <w:tabs>
          <w:tab w:val="left" w:pos="567"/>
        </w:tabs>
        <w:ind w:firstLine="567"/>
        <w:jc w:val="both"/>
        <w:rPr>
          <w:sz w:val="26"/>
          <w:szCs w:val="26"/>
        </w:rPr>
      </w:pPr>
      <w:r>
        <w:rPr>
          <w:sz w:val="26"/>
          <w:szCs w:val="26"/>
        </w:rPr>
        <w:t>Годовая бюджетная отчетност</w:t>
      </w:r>
      <w:r w:rsidR="008949B3">
        <w:rPr>
          <w:sz w:val="26"/>
          <w:szCs w:val="26"/>
        </w:rPr>
        <w:t>ь по состоянию на 01 января 2023</w:t>
      </w:r>
      <w:r>
        <w:rPr>
          <w:sz w:val="26"/>
          <w:szCs w:val="26"/>
        </w:rPr>
        <w:t xml:space="preserve"> года представлена  в Контрольно-счетную комиссию главным администратором бюджетных средств  </w:t>
      </w:r>
      <w:proofErr w:type="spellStart"/>
      <w:r>
        <w:rPr>
          <w:sz w:val="26"/>
          <w:szCs w:val="26"/>
        </w:rPr>
        <w:t>Панинского</w:t>
      </w:r>
      <w:proofErr w:type="spellEnd"/>
      <w:r>
        <w:rPr>
          <w:sz w:val="26"/>
          <w:szCs w:val="26"/>
        </w:rPr>
        <w:t xml:space="preserve"> сельского поселения </w:t>
      </w:r>
      <w:r>
        <w:rPr>
          <w:bCs/>
          <w:sz w:val="26"/>
          <w:szCs w:val="26"/>
        </w:rPr>
        <w:t xml:space="preserve">(далее - ГАБС) </w:t>
      </w:r>
      <w:r>
        <w:rPr>
          <w:sz w:val="26"/>
          <w:szCs w:val="26"/>
        </w:rPr>
        <w:t xml:space="preserve"> в  установленный Порядком проведения внешней проверки годового отчета об исполнении бюджета </w:t>
      </w:r>
      <w:proofErr w:type="spellStart"/>
      <w:r>
        <w:rPr>
          <w:sz w:val="26"/>
          <w:szCs w:val="26"/>
        </w:rPr>
        <w:t>Панинского</w:t>
      </w:r>
      <w:proofErr w:type="spellEnd"/>
      <w:r>
        <w:rPr>
          <w:sz w:val="26"/>
          <w:szCs w:val="26"/>
        </w:rPr>
        <w:t xml:space="preserve"> сельского поселения срок.</w:t>
      </w:r>
    </w:p>
    <w:p w:rsidR="004E5776" w:rsidRDefault="004E5776">
      <w:pPr>
        <w:pStyle w:val="Default"/>
        <w:tabs>
          <w:tab w:val="left" w:pos="567"/>
        </w:tabs>
        <w:ind w:firstLine="567"/>
        <w:jc w:val="both"/>
        <w:rPr>
          <w:sz w:val="26"/>
          <w:szCs w:val="26"/>
        </w:rPr>
      </w:pPr>
      <w:r>
        <w:rPr>
          <w:sz w:val="26"/>
          <w:szCs w:val="26"/>
        </w:rPr>
        <w:t xml:space="preserve">Проведена проверка годовой бюджетной отчетности ГАБС - администрации  </w:t>
      </w:r>
      <w:proofErr w:type="spellStart"/>
      <w:r>
        <w:rPr>
          <w:sz w:val="26"/>
          <w:szCs w:val="26"/>
        </w:rPr>
        <w:t>Панинского</w:t>
      </w:r>
      <w:proofErr w:type="spellEnd"/>
      <w:r>
        <w:rPr>
          <w:sz w:val="26"/>
          <w:szCs w:val="26"/>
        </w:rPr>
        <w:t xml:space="preserve"> сельского поселения.</w:t>
      </w:r>
    </w:p>
    <w:p w:rsidR="004E5776" w:rsidRDefault="004E5776">
      <w:pPr>
        <w:spacing w:line="100" w:lineRule="atLeast"/>
        <w:ind w:firstLine="567"/>
        <w:jc w:val="both"/>
        <w:rPr>
          <w:bCs/>
          <w:sz w:val="26"/>
          <w:szCs w:val="26"/>
        </w:rPr>
      </w:pPr>
      <w:r>
        <w:rPr>
          <w:sz w:val="26"/>
          <w:szCs w:val="26"/>
        </w:rPr>
        <w:t xml:space="preserve"> Форма проведения проверки годовой б</w:t>
      </w:r>
      <w:r w:rsidR="008949B3">
        <w:rPr>
          <w:sz w:val="26"/>
          <w:szCs w:val="26"/>
        </w:rPr>
        <w:t>юджетной отчетности ГАБС за 2022</w:t>
      </w:r>
      <w:r>
        <w:rPr>
          <w:sz w:val="26"/>
          <w:szCs w:val="26"/>
        </w:rPr>
        <w:t xml:space="preserve"> год  - камеральная проверка по месту нахождения Контрольно-счетной комиссии. Проверка проведена на основании бюджетной отчетности </w:t>
      </w:r>
      <w:r>
        <w:rPr>
          <w:bCs/>
          <w:sz w:val="26"/>
          <w:szCs w:val="26"/>
        </w:rPr>
        <w:t>ГАБС</w:t>
      </w:r>
      <w:r>
        <w:rPr>
          <w:sz w:val="26"/>
          <w:szCs w:val="26"/>
        </w:rPr>
        <w:t>.</w:t>
      </w:r>
    </w:p>
    <w:p w:rsidR="004E5776" w:rsidRDefault="004E5776">
      <w:pPr>
        <w:spacing w:line="100" w:lineRule="atLeast"/>
        <w:ind w:firstLine="567"/>
        <w:jc w:val="both"/>
        <w:rPr>
          <w:bCs/>
          <w:sz w:val="26"/>
          <w:szCs w:val="26"/>
        </w:rPr>
      </w:pPr>
      <w:r>
        <w:rPr>
          <w:bCs/>
          <w:sz w:val="26"/>
          <w:szCs w:val="26"/>
        </w:rPr>
        <w:t xml:space="preserve"> Цель проверки: определение соответствия  годовой бюджетной отчетности ГАБС   </w:t>
      </w:r>
      <w:proofErr w:type="spellStart"/>
      <w:r>
        <w:rPr>
          <w:bCs/>
          <w:sz w:val="26"/>
          <w:szCs w:val="26"/>
        </w:rPr>
        <w:t>Панинс</w:t>
      </w:r>
      <w:r w:rsidR="008949B3">
        <w:rPr>
          <w:bCs/>
          <w:sz w:val="26"/>
          <w:szCs w:val="26"/>
        </w:rPr>
        <w:t>кого</w:t>
      </w:r>
      <w:proofErr w:type="spellEnd"/>
      <w:r w:rsidR="008949B3">
        <w:rPr>
          <w:bCs/>
          <w:sz w:val="26"/>
          <w:szCs w:val="26"/>
        </w:rPr>
        <w:t xml:space="preserve"> сельского поселения за 2022</w:t>
      </w:r>
      <w:r>
        <w:rPr>
          <w:bCs/>
          <w:sz w:val="26"/>
          <w:szCs w:val="26"/>
        </w:rPr>
        <w:t xml:space="preserve"> год действующему бюджетному законодательству, оценка полноты и достоверности сведений, представленных в годовой бюджетной отчетности, соответствие порядка ведения бюджетного учета </w:t>
      </w:r>
      <w:r>
        <w:rPr>
          <w:bCs/>
          <w:sz w:val="26"/>
          <w:szCs w:val="26"/>
        </w:rPr>
        <w:lastRenderedPageBreak/>
        <w:t>законодательству Российской Федерации, определение полноты представления годовой бюджетной отчетности,  соответствия состава и форм действующему бюджетному законодательству, нормативным требованиям для бюджетной отчетности ГАБС, соблюдение порядка и сроков предоставления годовой бюджетной отчетности.</w:t>
      </w:r>
    </w:p>
    <w:p w:rsidR="004E5776" w:rsidRDefault="004E5776">
      <w:pPr>
        <w:spacing w:line="100" w:lineRule="atLeast"/>
        <w:ind w:firstLine="567"/>
        <w:jc w:val="both"/>
        <w:rPr>
          <w:sz w:val="26"/>
          <w:szCs w:val="26"/>
        </w:rPr>
      </w:pPr>
      <w:r>
        <w:rPr>
          <w:bCs/>
          <w:sz w:val="26"/>
          <w:szCs w:val="26"/>
        </w:rPr>
        <w:t xml:space="preserve"> Проверкой соответствия  годов</w:t>
      </w:r>
      <w:r w:rsidR="008949B3">
        <w:rPr>
          <w:bCs/>
          <w:sz w:val="26"/>
          <w:szCs w:val="26"/>
        </w:rPr>
        <w:t>ой  бюджетной отчетности за 2022</w:t>
      </w:r>
      <w:r>
        <w:rPr>
          <w:bCs/>
          <w:sz w:val="26"/>
          <w:szCs w:val="26"/>
        </w:rPr>
        <w:t xml:space="preserve"> год действующему бюджетному законодательству, нормативным требованиям для бюджетной отчетности главных администраторов бюджетных средств, оценка полноты и достоверности сведений, представленных в годовой бюджетной отчетности, соответствие порядка ведения бюджетного учета законодательству Российской Федерации, проведенной в отношении администрации </w:t>
      </w:r>
      <w:proofErr w:type="spellStart"/>
      <w:r>
        <w:rPr>
          <w:bCs/>
          <w:sz w:val="26"/>
          <w:szCs w:val="26"/>
        </w:rPr>
        <w:t>Панинского</w:t>
      </w:r>
      <w:proofErr w:type="spellEnd"/>
      <w:r>
        <w:rPr>
          <w:bCs/>
          <w:sz w:val="26"/>
          <w:szCs w:val="26"/>
        </w:rPr>
        <w:t xml:space="preserve"> сельского поселения  нарушений не установлено. </w:t>
      </w:r>
    </w:p>
    <w:p w:rsidR="004E5776" w:rsidRDefault="004E5776">
      <w:pPr>
        <w:pStyle w:val="Default"/>
        <w:tabs>
          <w:tab w:val="left" w:pos="567"/>
        </w:tabs>
        <w:ind w:firstLine="567"/>
        <w:jc w:val="both"/>
        <w:rPr>
          <w:sz w:val="26"/>
          <w:szCs w:val="26"/>
        </w:rPr>
      </w:pPr>
      <w:r>
        <w:rPr>
          <w:sz w:val="26"/>
          <w:szCs w:val="26"/>
        </w:rPr>
        <w:t xml:space="preserve"> Проверка годо</w:t>
      </w:r>
      <w:r w:rsidR="008949B3">
        <w:rPr>
          <w:sz w:val="26"/>
          <w:szCs w:val="26"/>
        </w:rPr>
        <w:t>вой бюджетной отчетности за 2022</w:t>
      </w:r>
      <w:r>
        <w:rPr>
          <w:sz w:val="26"/>
          <w:szCs w:val="26"/>
        </w:rPr>
        <w:t xml:space="preserve"> год указанного ГАБС подтвердила достоверность отчетных данных. Нарушений установленного порядка, состава и сроков предоставления годовой бюджетной отчетности не установлено. Годовая бюджетная отчетность соответствует всем требованиям действующего законодательства и других нормативных актов, применяемых к деятельности в </w:t>
      </w:r>
      <w:proofErr w:type="spellStart"/>
      <w:r>
        <w:rPr>
          <w:sz w:val="26"/>
          <w:szCs w:val="26"/>
        </w:rPr>
        <w:t>Панинском</w:t>
      </w:r>
      <w:proofErr w:type="spellEnd"/>
      <w:r>
        <w:rPr>
          <w:sz w:val="26"/>
          <w:szCs w:val="26"/>
        </w:rPr>
        <w:t xml:space="preserve"> сельском поселении.</w:t>
      </w:r>
    </w:p>
    <w:p w:rsidR="004E5776" w:rsidRDefault="004E5776">
      <w:pPr>
        <w:spacing w:line="100" w:lineRule="atLeast"/>
        <w:ind w:firstLine="567"/>
        <w:jc w:val="both"/>
        <w:rPr>
          <w:sz w:val="26"/>
          <w:szCs w:val="26"/>
        </w:rPr>
      </w:pPr>
      <w:r>
        <w:rPr>
          <w:sz w:val="26"/>
          <w:szCs w:val="26"/>
        </w:rPr>
        <w:t xml:space="preserve"> Проверкой полноты заполнения реквизитов представленных форм годовой бюджетной отчетности, соблюдения контрольных соотношений, соответствия плановых показателей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формы по ОКУД 0503127 (дале</w:t>
      </w:r>
      <w:r w:rsidR="008949B3">
        <w:rPr>
          <w:sz w:val="26"/>
          <w:szCs w:val="26"/>
        </w:rPr>
        <w:t>е - форма 0503127) на 01.01.2023</w:t>
      </w:r>
      <w:r>
        <w:rPr>
          <w:sz w:val="26"/>
          <w:szCs w:val="26"/>
        </w:rPr>
        <w:t xml:space="preserve"> Решению Совета </w:t>
      </w:r>
      <w:proofErr w:type="spellStart"/>
      <w:r>
        <w:rPr>
          <w:sz w:val="26"/>
          <w:szCs w:val="26"/>
        </w:rPr>
        <w:t>Пани</w:t>
      </w:r>
      <w:r w:rsidR="00456FD5">
        <w:rPr>
          <w:sz w:val="26"/>
          <w:szCs w:val="26"/>
        </w:rPr>
        <w:t>нского</w:t>
      </w:r>
      <w:proofErr w:type="spellEnd"/>
      <w:r w:rsidR="00456FD5">
        <w:rPr>
          <w:sz w:val="26"/>
          <w:szCs w:val="26"/>
        </w:rPr>
        <w:t xml:space="preserve"> сельского поселения от 27.12.2021 №50</w:t>
      </w:r>
      <w:r>
        <w:rPr>
          <w:sz w:val="26"/>
          <w:szCs w:val="26"/>
        </w:rPr>
        <w:t xml:space="preserve"> «О бюджете </w:t>
      </w:r>
      <w:proofErr w:type="spellStart"/>
      <w:r>
        <w:rPr>
          <w:sz w:val="26"/>
          <w:szCs w:val="26"/>
        </w:rPr>
        <w:t>Панинс</w:t>
      </w:r>
      <w:r w:rsidR="00456FD5">
        <w:rPr>
          <w:sz w:val="26"/>
          <w:szCs w:val="26"/>
        </w:rPr>
        <w:t>кого</w:t>
      </w:r>
      <w:proofErr w:type="spellEnd"/>
      <w:r w:rsidR="00456FD5">
        <w:rPr>
          <w:sz w:val="26"/>
          <w:szCs w:val="26"/>
        </w:rPr>
        <w:t xml:space="preserve"> сельского поселения на 2022 год и на плановый период 2023 и 2024</w:t>
      </w:r>
      <w:r>
        <w:rPr>
          <w:sz w:val="26"/>
          <w:szCs w:val="26"/>
        </w:rPr>
        <w:t xml:space="preserve"> годов» в действующей редакции, с учетом внесенных в течение финансового года изменений и дополнений, нарушений не установлено.</w:t>
      </w:r>
    </w:p>
    <w:p w:rsidR="004E5776" w:rsidRDefault="004E577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Проверкой соответствия данных раздела 1 «Доходы бюдж</w:t>
      </w:r>
      <w:r w:rsidR="00456FD5">
        <w:rPr>
          <w:rFonts w:ascii="Times New Roman" w:hAnsi="Times New Roman" w:cs="Times New Roman"/>
          <w:sz w:val="26"/>
          <w:szCs w:val="26"/>
        </w:rPr>
        <w:t>ета» формы 0503127 на 01.01.2023</w:t>
      </w:r>
      <w:r>
        <w:rPr>
          <w:rFonts w:ascii="Times New Roman" w:hAnsi="Times New Roman" w:cs="Times New Roman"/>
          <w:sz w:val="26"/>
          <w:szCs w:val="26"/>
        </w:rPr>
        <w:t>, представленной ГАБС, с данными раздела 1 «Поступления» Отчета по поступлениям и выбытиям фор</w:t>
      </w:r>
      <w:r w:rsidR="00456FD5">
        <w:rPr>
          <w:rFonts w:ascii="Times New Roman" w:hAnsi="Times New Roman" w:cs="Times New Roman"/>
          <w:sz w:val="26"/>
          <w:szCs w:val="26"/>
        </w:rPr>
        <w:t>мы по ОКУД 0503151 на 01.01.2023</w:t>
      </w:r>
      <w:r>
        <w:rPr>
          <w:rFonts w:ascii="Times New Roman" w:hAnsi="Times New Roman" w:cs="Times New Roman"/>
          <w:sz w:val="26"/>
          <w:szCs w:val="26"/>
        </w:rPr>
        <w:t xml:space="preserve"> представленной Управлением федерального казначейства по Ивановской области расхождений не установлено.</w:t>
      </w:r>
    </w:p>
    <w:p w:rsidR="004E5776" w:rsidRDefault="004E5776">
      <w:pPr>
        <w:pStyle w:val="ConsPlusNormal"/>
        <w:ind w:firstLine="0"/>
        <w:jc w:val="both"/>
        <w:rPr>
          <w:rFonts w:cs="Times New Roman"/>
          <w:b/>
          <w:sz w:val="26"/>
          <w:szCs w:val="26"/>
        </w:rPr>
      </w:pPr>
      <w:r>
        <w:rPr>
          <w:rFonts w:ascii="Times New Roman" w:hAnsi="Times New Roman" w:cs="Times New Roman"/>
          <w:sz w:val="26"/>
          <w:szCs w:val="26"/>
        </w:rPr>
        <w:tab/>
        <w:t>Проверкой соответствия данных раздела 2 «Расходы бюджета» формы 0503127, по состоянию на 01.</w:t>
      </w:r>
      <w:r w:rsidR="00456FD5">
        <w:rPr>
          <w:rFonts w:ascii="Times New Roman" w:hAnsi="Times New Roman" w:cs="Times New Roman"/>
          <w:sz w:val="26"/>
          <w:szCs w:val="26"/>
        </w:rPr>
        <w:t>01.2023</w:t>
      </w:r>
      <w:r>
        <w:rPr>
          <w:rFonts w:ascii="Times New Roman" w:hAnsi="Times New Roman" w:cs="Times New Roman"/>
          <w:sz w:val="26"/>
          <w:szCs w:val="26"/>
        </w:rPr>
        <w:t>, с данными формы 0503151 «Отчет по поступлениям и выбытиям», предоставленной Управлением федерального казначейства по Ивановской об</w:t>
      </w:r>
      <w:r w:rsidR="00456FD5">
        <w:rPr>
          <w:rFonts w:ascii="Times New Roman" w:hAnsi="Times New Roman" w:cs="Times New Roman"/>
          <w:sz w:val="26"/>
          <w:szCs w:val="26"/>
        </w:rPr>
        <w:t>ласти по состоянию на 01.01.2023</w:t>
      </w:r>
      <w:r>
        <w:rPr>
          <w:rFonts w:ascii="Times New Roman" w:hAnsi="Times New Roman" w:cs="Times New Roman"/>
          <w:sz w:val="26"/>
          <w:szCs w:val="26"/>
        </w:rPr>
        <w:t xml:space="preserve">, в части расходов бюджета </w:t>
      </w:r>
      <w:proofErr w:type="spellStart"/>
      <w:r>
        <w:rPr>
          <w:rFonts w:ascii="Times New Roman" w:hAnsi="Times New Roman" w:cs="Times New Roman"/>
          <w:sz w:val="26"/>
          <w:szCs w:val="26"/>
        </w:rPr>
        <w:t>Панинс</w:t>
      </w:r>
      <w:r w:rsidR="00456FD5">
        <w:rPr>
          <w:rFonts w:ascii="Times New Roman" w:hAnsi="Times New Roman" w:cs="Times New Roman"/>
          <w:sz w:val="26"/>
          <w:szCs w:val="26"/>
        </w:rPr>
        <w:t>кого</w:t>
      </w:r>
      <w:proofErr w:type="spellEnd"/>
      <w:r w:rsidR="00456FD5">
        <w:rPr>
          <w:rFonts w:ascii="Times New Roman" w:hAnsi="Times New Roman" w:cs="Times New Roman"/>
          <w:sz w:val="26"/>
          <w:szCs w:val="26"/>
        </w:rPr>
        <w:t xml:space="preserve"> сельского поселения за 2022</w:t>
      </w:r>
      <w:r>
        <w:rPr>
          <w:rFonts w:ascii="Times New Roman" w:hAnsi="Times New Roman" w:cs="Times New Roman"/>
          <w:sz w:val="26"/>
          <w:szCs w:val="26"/>
        </w:rPr>
        <w:t xml:space="preserve"> год расхождений не установлено.</w:t>
      </w:r>
    </w:p>
    <w:p w:rsidR="004E5776" w:rsidRDefault="004E5776">
      <w:pPr>
        <w:pStyle w:val="Default"/>
        <w:ind w:firstLine="567"/>
        <w:jc w:val="both"/>
        <w:rPr>
          <w:b/>
          <w:sz w:val="26"/>
          <w:szCs w:val="26"/>
        </w:rPr>
      </w:pPr>
    </w:p>
    <w:p w:rsidR="004E5776" w:rsidRDefault="004E5776">
      <w:pPr>
        <w:spacing w:line="200" w:lineRule="atLeast"/>
        <w:jc w:val="center"/>
      </w:pPr>
      <w:r>
        <w:rPr>
          <w:b/>
          <w:sz w:val="26"/>
          <w:szCs w:val="26"/>
        </w:rPr>
        <w:t xml:space="preserve">3. Организация бюджетного процесса в </w:t>
      </w:r>
      <w:proofErr w:type="spellStart"/>
      <w:r>
        <w:rPr>
          <w:b/>
          <w:sz w:val="26"/>
          <w:szCs w:val="26"/>
        </w:rPr>
        <w:t>Панинском</w:t>
      </w:r>
      <w:proofErr w:type="spellEnd"/>
      <w:r>
        <w:rPr>
          <w:b/>
          <w:sz w:val="26"/>
          <w:szCs w:val="26"/>
        </w:rPr>
        <w:t xml:space="preserve"> сельском поселении</w:t>
      </w:r>
    </w:p>
    <w:p w:rsidR="004E5776" w:rsidRDefault="004E5776">
      <w:pPr>
        <w:pStyle w:val="Default"/>
        <w:spacing w:line="200" w:lineRule="atLeast"/>
        <w:ind w:firstLine="567"/>
        <w:jc w:val="both"/>
      </w:pPr>
    </w:p>
    <w:p w:rsidR="004E5776" w:rsidRDefault="004E5776">
      <w:pPr>
        <w:pStyle w:val="Default"/>
        <w:spacing w:line="200" w:lineRule="atLeast"/>
        <w:ind w:firstLine="567"/>
        <w:jc w:val="both"/>
        <w:rPr>
          <w:sz w:val="26"/>
          <w:szCs w:val="26"/>
        </w:rPr>
      </w:pPr>
      <w:r>
        <w:rPr>
          <w:sz w:val="26"/>
          <w:szCs w:val="26"/>
        </w:rPr>
        <w:t xml:space="preserve">Бюджетный процесс в </w:t>
      </w:r>
      <w:proofErr w:type="spellStart"/>
      <w:r>
        <w:rPr>
          <w:sz w:val="26"/>
          <w:szCs w:val="26"/>
        </w:rPr>
        <w:t>Панинском</w:t>
      </w:r>
      <w:proofErr w:type="spellEnd"/>
      <w:r>
        <w:rPr>
          <w:sz w:val="26"/>
          <w:szCs w:val="26"/>
        </w:rPr>
        <w:t xml:space="preserve"> сельском поселении организован в соответствии с положениями Бюджетного кодекса Российской Федерации, Уставом  </w:t>
      </w:r>
      <w:proofErr w:type="spellStart"/>
      <w:r>
        <w:rPr>
          <w:sz w:val="26"/>
          <w:szCs w:val="26"/>
        </w:rPr>
        <w:t>Панинского</w:t>
      </w:r>
      <w:proofErr w:type="spellEnd"/>
      <w:r>
        <w:rPr>
          <w:sz w:val="26"/>
          <w:szCs w:val="26"/>
        </w:rPr>
        <w:t xml:space="preserve"> сельского поселения Фурмановского муниципального района, Положением о бюджетном процессе в </w:t>
      </w:r>
      <w:proofErr w:type="spellStart"/>
      <w:r>
        <w:rPr>
          <w:sz w:val="26"/>
          <w:szCs w:val="26"/>
        </w:rPr>
        <w:t>Панинском</w:t>
      </w:r>
      <w:proofErr w:type="spellEnd"/>
      <w:r>
        <w:rPr>
          <w:sz w:val="26"/>
          <w:szCs w:val="26"/>
        </w:rPr>
        <w:t xml:space="preserve"> сельском поселении, утвержденным решением Совета </w:t>
      </w:r>
      <w:proofErr w:type="spellStart"/>
      <w:r>
        <w:rPr>
          <w:sz w:val="26"/>
          <w:szCs w:val="26"/>
        </w:rPr>
        <w:t>Панинского</w:t>
      </w:r>
      <w:proofErr w:type="spellEnd"/>
      <w:r>
        <w:rPr>
          <w:sz w:val="26"/>
          <w:szCs w:val="26"/>
        </w:rPr>
        <w:t xml:space="preserve"> сельского поселения от 14.02.2020 №9.</w:t>
      </w:r>
    </w:p>
    <w:p w:rsidR="004E5776" w:rsidRDefault="004E5776">
      <w:pPr>
        <w:tabs>
          <w:tab w:val="left" w:pos="7560"/>
        </w:tabs>
        <w:ind w:firstLine="709"/>
        <w:jc w:val="both"/>
        <w:rPr>
          <w:sz w:val="26"/>
          <w:szCs w:val="26"/>
        </w:rPr>
      </w:pPr>
      <w:r>
        <w:rPr>
          <w:sz w:val="26"/>
          <w:szCs w:val="26"/>
        </w:rPr>
        <w:lastRenderedPageBreak/>
        <w:t xml:space="preserve">В первоначальном варианте бюджет </w:t>
      </w:r>
      <w:proofErr w:type="spellStart"/>
      <w:r>
        <w:rPr>
          <w:sz w:val="26"/>
          <w:szCs w:val="26"/>
        </w:rPr>
        <w:t>Панинс</w:t>
      </w:r>
      <w:r w:rsidR="00BB136C">
        <w:rPr>
          <w:sz w:val="26"/>
          <w:szCs w:val="26"/>
        </w:rPr>
        <w:t>кого</w:t>
      </w:r>
      <w:proofErr w:type="spellEnd"/>
      <w:r w:rsidR="00BB136C">
        <w:rPr>
          <w:sz w:val="26"/>
          <w:szCs w:val="26"/>
        </w:rPr>
        <w:t xml:space="preserve"> сельского поселения на 2022</w:t>
      </w:r>
      <w:r>
        <w:rPr>
          <w:sz w:val="26"/>
          <w:szCs w:val="26"/>
        </w:rPr>
        <w:t xml:space="preserve"> год был утвержден решением Совета </w:t>
      </w:r>
      <w:proofErr w:type="spellStart"/>
      <w:r>
        <w:rPr>
          <w:sz w:val="26"/>
          <w:szCs w:val="26"/>
        </w:rPr>
        <w:t>Пани</w:t>
      </w:r>
      <w:r w:rsidR="00BB136C">
        <w:rPr>
          <w:sz w:val="26"/>
          <w:szCs w:val="26"/>
        </w:rPr>
        <w:t>нского</w:t>
      </w:r>
      <w:proofErr w:type="spellEnd"/>
      <w:r w:rsidR="00BB136C">
        <w:rPr>
          <w:sz w:val="26"/>
          <w:szCs w:val="26"/>
        </w:rPr>
        <w:t xml:space="preserve"> сельского поселения от 27.12.2021 №50</w:t>
      </w:r>
      <w:r>
        <w:rPr>
          <w:sz w:val="26"/>
          <w:szCs w:val="26"/>
        </w:rPr>
        <w:t xml:space="preserve"> «О бюджете </w:t>
      </w:r>
      <w:proofErr w:type="spellStart"/>
      <w:r>
        <w:rPr>
          <w:sz w:val="26"/>
          <w:szCs w:val="26"/>
        </w:rPr>
        <w:t>Панинс</w:t>
      </w:r>
      <w:r w:rsidR="00BB136C">
        <w:rPr>
          <w:sz w:val="26"/>
          <w:szCs w:val="26"/>
        </w:rPr>
        <w:t>кого</w:t>
      </w:r>
      <w:proofErr w:type="spellEnd"/>
      <w:r w:rsidR="00BB136C">
        <w:rPr>
          <w:sz w:val="26"/>
          <w:szCs w:val="26"/>
        </w:rPr>
        <w:t xml:space="preserve"> сельского поселения на 2022 год и на плановый период 2023 и 2024</w:t>
      </w:r>
      <w:r>
        <w:rPr>
          <w:sz w:val="26"/>
          <w:szCs w:val="26"/>
        </w:rPr>
        <w:t xml:space="preserve"> годов». Указанным решением были утверждены основные характер</w:t>
      </w:r>
      <w:r w:rsidR="00BB136C">
        <w:rPr>
          <w:sz w:val="26"/>
          <w:szCs w:val="26"/>
        </w:rPr>
        <w:t>истики бюджета поселения на 2022</w:t>
      </w:r>
      <w:r>
        <w:rPr>
          <w:sz w:val="26"/>
          <w:szCs w:val="26"/>
        </w:rPr>
        <w:t xml:space="preserve"> год: общий объе</w:t>
      </w:r>
      <w:r w:rsidR="00BB136C">
        <w:rPr>
          <w:sz w:val="26"/>
          <w:szCs w:val="26"/>
        </w:rPr>
        <w:t>м доходов бюджета в сумме  8 685,52</w:t>
      </w:r>
      <w:r>
        <w:rPr>
          <w:sz w:val="26"/>
          <w:szCs w:val="26"/>
        </w:rPr>
        <w:t xml:space="preserve"> тыс. руб., общий объе</w:t>
      </w:r>
      <w:r w:rsidR="00BB136C">
        <w:rPr>
          <w:sz w:val="26"/>
          <w:szCs w:val="26"/>
        </w:rPr>
        <w:t>м расходов бюджета в сумме 8 685,52</w:t>
      </w:r>
      <w:r>
        <w:rPr>
          <w:sz w:val="26"/>
          <w:szCs w:val="26"/>
        </w:rPr>
        <w:t xml:space="preserve"> тыс. руб., дефицит</w:t>
      </w:r>
      <w:r w:rsidR="00BB136C">
        <w:rPr>
          <w:sz w:val="26"/>
          <w:szCs w:val="26"/>
        </w:rPr>
        <w:t xml:space="preserve"> (</w:t>
      </w:r>
      <w:proofErr w:type="spellStart"/>
      <w:r w:rsidR="00BB136C">
        <w:rPr>
          <w:sz w:val="26"/>
          <w:szCs w:val="26"/>
        </w:rPr>
        <w:t>профицит</w:t>
      </w:r>
      <w:proofErr w:type="spellEnd"/>
      <w:r w:rsidR="00BB136C">
        <w:rPr>
          <w:sz w:val="26"/>
          <w:szCs w:val="26"/>
        </w:rPr>
        <w:t>)</w:t>
      </w:r>
      <w:r>
        <w:rPr>
          <w:sz w:val="26"/>
          <w:szCs w:val="26"/>
        </w:rPr>
        <w:t xml:space="preserve"> бюджета в сумме 0,00 тыс. руб.</w:t>
      </w:r>
    </w:p>
    <w:p w:rsidR="004E5776" w:rsidRDefault="004E5776">
      <w:pPr>
        <w:pStyle w:val="Default"/>
        <w:ind w:firstLine="567"/>
        <w:jc w:val="both"/>
        <w:rPr>
          <w:sz w:val="26"/>
          <w:szCs w:val="26"/>
        </w:rPr>
      </w:pPr>
      <w:r>
        <w:rPr>
          <w:sz w:val="26"/>
          <w:szCs w:val="26"/>
        </w:rPr>
        <w:t xml:space="preserve">В соответствии с бюджетным законодательством утверждение бюджета </w:t>
      </w:r>
      <w:proofErr w:type="spellStart"/>
      <w:r>
        <w:rPr>
          <w:sz w:val="26"/>
          <w:szCs w:val="26"/>
        </w:rPr>
        <w:t>Панинского</w:t>
      </w:r>
      <w:proofErr w:type="spellEnd"/>
      <w:r>
        <w:rPr>
          <w:sz w:val="26"/>
          <w:szCs w:val="26"/>
        </w:rPr>
        <w:t xml:space="preserve"> сельского поселения обеспечено до начала финансового года. Установленные Бюджетным кодексом Российской Федерации  предельные значения параметров бюджета соблюдены. </w:t>
      </w:r>
    </w:p>
    <w:p w:rsidR="004E5776" w:rsidRDefault="004E5776">
      <w:pPr>
        <w:pStyle w:val="Default"/>
        <w:ind w:firstLine="567"/>
        <w:jc w:val="both"/>
        <w:rPr>
          <w:sz w:val="26"/>
          <w:szCs w:val="26"/>
        </w:rPr>
      </w:pPr>
      <w:r>
        <w:rPr>
          <w:sz w:val="26"/>
          <w:szCs w:val="26"/>
        </w:rPr>
        <w:t>Основные характеристики бюджета и состав показателей, содержащихся в указанном решении о бюджете, соответствуют требованиям статей 96 и 184.1 Бюджетного кодекса Российской Федерации.</w:t>
      </w:r>
    </w:p>
    <w:p w:rsidR="004E5776" w:rsidRDefault="00BB136C">
      <w:pPr>
        <w:pStyle w:val="Default"/>
        <w:ind w:firstLine="567"/>
        <w:jc w:val="both"/>
        <w:rPr>
          <w:sz w:val="26"/>
          <w:szCs w:val="26"/>
        </w:rPr>
      </w:pPr>
      <w:r>
        <w:rPr>
          <w:sz w:val="26"/>
          <w:szCs w:val="26"/>
        </w:rPr>
        <w:t>В течение 2022</w:t>
      </w:r>
      <w:r w:rsidR="004E5776">
        <w:rPr>
          <w:sz w:val="26"/>
          <w:szCs w:val="26"/>
        </w:rPr>
        <w:t xml:space="preserve"> финансового года в решение Совета </w:t>
      </w:r>
      <w:proofErr w:type="spellStart"/>
      <w:r w:rsidR="004E5776">
        <w:rPr>
          <w:sz w:val="26"/>
          <w:szCs w:val="26"/>
        </w:rPr>
        <w:t>Панинского</w:t>
      </w:r>
      <w:proofErr w:type="spellEnd"/>
      <w:r w:rsidR="004E5776">
        <w:rPr>
          <w:sz w:val="26"/>
          <w:szCs w:val="26"/>
        </w:rPr>
        <w:t xml:space="preserve"> сельского поселения Фурмановс</w:t>
      </w:r>
      <w:r>
        <w:rPr>
          <w:sz w:val="26"/>
          <w:szCs w:val="26"/>
        </w:rPr>
        <w:t>кого муниципального района от 27.12.2021 №50</w:t>
      </w:r>
      <w:r w:rsidR="004E5776">
        <w:rPr>
          <w:sz w:val="26"/>
          <w:szCs w:val="26"/>
        </w:rPr>
        <w:t xml:space="preserve"> «О бюджете </w:t>
      </w:r>
      <w:proofErr w:type="spellStart"/>
      <w:r w:rsidR="004E5776">
        <w:rPr>
          <w:sz w:val="26"/>
          <w:szCs w:val="26"/>
        </w:rPr>
        <w:t>Панинского</w:t>
      </w:r>
      <w:proofErr w:type="spellEnd"/>
      <w:r w:rsidR="004E5776">
        <w:rPr>
          <w:sz w:val="26"/>
          <w:szCs w:val="26"/>
        </w:rPr>
        <w:t xml:space="preserve"> сельского по</w:t>
      </w:r>
      <w:r>
        <w:rPr>
          <w:sz w:val="26"/>
          <w:szCs w:val="26"/>
        </w:rPr>
        <w:t>селения на 2022 год и на плановый период 2023 и 2024 годов» было внесено 7</w:t>
      </w:r>
      <w:r w:rsidR="004E5776">
        <w:rPr>
          <w:sz w:val="26"/>
          <w:szCs w:val="26"/>
        </w:rPr>
        <w:t xml:space="preserve"> изменений. </w:t>
      </w:r>
    </w:p>
    <w:p w:rsidR="004E5776" w:rsidRDefault="004E5776">
      <w:pPr>
        <w:pStyle w:val="Default"/>
        <w:ind w:firstLine="567"/>
        <w:jc w:val="both"/>
        <w:rPr>
          <w:i/>
          <w:iCs/>
          <w:sz w:val="26"/>
          <w:szCs w:val="26"/>
        </w:rPr>
      </w:pPr>
      <w:r>
        <w:rPr>
          <w:sz w:val="26"/>
          <w:szCs w:val="26"/>
        </w:rPr>
        <w:t xml:space="preserve">Динамика изменений основных характеристик бюджета </w:t>
      </w:r>
      <w:proofErr w:type="spellStart"/>
      <w:r>
        <w:rPr>
          <w:sz w:val="26"/>
          <w:szCs w:val="26"/>
        </w:rPr>
        <w:t>Панинского</w:t>
      </w:r>
      <w:proofErr w:type="spellEnd"/>
      <w:r>
        <w:rPr>
          <w:sz w:val="26"/>
          <w:szCs w:val="26"/>
        </w:rPr>
        <w:t xml:space="preserve"> сельского поселения, внесенных в отчетном периоде в первонача</w:t>
      </w:r>
      <w:r w:rsidR="00BB136C">
        <w:rPr>
          <w:sz w:val="26"/>
          <w:szCs w:val="26"/>
        </w:rPr>
        <w:t>льно утвержденный бюджет на 2022</w:t>
      </w:r>
      <w:r>
        <w:rPr>
          <w:sz w:val="26"/>
          <w:szCs w:val="26"/>
        </w:rPr>
        <w:t xml:space="preserve"> год, приведена в таблице №1.</w:t>
      </w:r>
    </w:p>
    <w:p w:rsidR="004E5776" w:rsidRDefault="004E5776">
      <w:pPr>
        <w:pStyle w:val="Default"/>
        <w:jc w:val="right"/>
        <w:rPr>
          <w:b/>
          <w:bCs/>
          <w:i/>
          <w:iCs/>
          <w:sz w:val="26"/>
          <w:szCs w:val="26"/>
        </w:rPr>
      </w:pPr>
      <w:r>
        <w:rPr>
          <w:i/>
          <w:iCs/>
          <w:sz w:val="26"/>
          <w:szCs w:val="26"/>
        </w:rPr>
        <w:t>Таблица №1</w:t>
      </w:r>
    </w:p>
    <w:p w:rsidR="004E5776" w:rsidRDefault="004E5776">
      <w:pPr>
        <w:pStyle w:val="Default"/>
        <w:jc w:val="center"/>
        <w:rPr>
          <w:b/>
          <w:bCs/>
          <w:i/>
          <w:iCs/>
          <w:sz w:val="26"/>
          <w:szCs w:val="26"/>
        </w:rPr>
      </w:pPr>
      <w:r>
        <w:rPr>
          <w:b/>
          <w:bCs/>
          <w:i/>
          <w:iCs/>
          <w:sz w:val="26"/>
          <w:szCs w:val="26"/>
        </w:rPr>
        <w:t xml:space="preserve">Динамика изменений основных характеристик бюджета </w:t>
      </w:r>
    </w:p>
    <w:p w:rsidR="004E5776" w:rsidRDefault="004E5776">
      <w:pPr>
        <w:pStyle w:val="Default"/>
        <w:jc w:val="center"/>
        <w:rPr>
          <w:i/>
          <w:iCs/>
          <w:sz w:val="26"/>
          <w:szCs w:val="26"/>
        </w:rPr>
      </w:pPr>
      <w:proofErr w:type="spellStart"/>
      <w:r>
        <w:rPr>
          <w:b/>
          <w:bCs/>
          <w:i/>
          <w:iCs/>
          <w:sz w:val="26"/>
          <w:szCs w:val="26"/>
        </w:rPr>
        <w:t>Панинс</w:t>
      </w:r>
      <w:r w:rsidR="00BB136C">
        <w:rPr>
          <w:b/>
          <w:bCs/>
          <w:i/>
          <w:iCs/>
          <w:sz w:val="26"/>
          <w:szCs w:val="26"/>
        </w:rPr>
        <w:t>кого</w:t>
      </w:r>
      <w:proofErr w:type="spellEnd"/>
      <w:r w:rsidR="00BB136C">
        <w:rPr>
          <w:b/>
          <w:bCs/>
          <w:i/>
          <w:iCs/>
          <w:sz w:val="26"/>
          <w:szCs w:val="26"/>
        </w:rPr>
        <w:t xml:space="preserve"> сельского поселения на 2022</w:t>
      </w:r>
      <w:r>
        <w:rPr>
          <w:b/>
          <w:bCs/>
          <w:i/>
          <w:iCs/>
          <w:sz w:val="26"/>
          <w:szCs w:val="26"/>
        </w:rPr>
        <w:t xml:space="preserve"> год</w:t>
      </w:r>
    </w:p>
    <w:p w:rsidR="004E5776" w:rsidRDefault="004E5776">
      <w:pPr>
        <w:pStyle w:val="Default"/>
        <w:jc w:val="right"/>
        <w:rPr>
          <w:i/>
          <w:iCs/>
          <w:sz w:val="26"/>
          <w:szCs w:val="26"/>
        </w:rPr>
      </w:pPr>
    </w:p>
    <w:tbl>
      <w:tblPr>
        <w:tblW w:w="9971" w:type="dxa"/>
        <w:tblInd w:w="55" w:type="dxa"/>
        <w:tblLayout w:type="fixed"/>
        <w:tblCellMar>
          <w:top w:w="55" w:type="dxa"/>
          <w:left w:w="55" w:type="dxa"/>
          <w:bottom w:w="55" w:type="dxa"/>
          <w:right w:w="55" w:type="dxa"/>
        </w:tblCellMar>
        <w:tblLook w:val="0000"/>
      </w:tblPr>
      <w:tblGrid>
        <w:gridCol w:w="800"/>
        <w:gridCol w:w="1414"/>
        <w:gridCol w:w="1079"/>
        <w:gridCol w:w="1228"/>
        <w:gridCol w:w="1079"/>
        <w:gridCol w:w="1214"/>
        <w:gridCol w:w="1686"/>
        <w:gridCol w:w="1471"/>
      </w:tblGrid>
      <w:tr w:rsidR="004E5776" w:rsidTr="00BA4022">
        <w:trPr>
          <w:tblHeader/>
        </w:trPr>
        <w:tc>
          <w:tcPr>
            <w:tcW w:w="2214" w:type="dxa"/>
            <w:gridSpan w:val="2"/>
            <w:tcBorders>
              <w:top w:val="single" w:sz="1" w:space="0" w:color="000000"/>
              <w:left w:val="single" w:sz="1" w:space="0" w:color="000000"/>
              <w:bottom w:val="single" w:sz="1" w:space="0" w:color="000000"/>
            </w:tcBorders>
            <w:shd w:val="clear" w:color="auto" w:fill="auto"/>
          </w:tcPr>
          <w:p w:rsidR="004E5776" w:rsidRDefault="004E5776">
            <w:pPr>
              <w:pStyle w:val="af3"/>
              <w:jc w:val="center"/>
              <w:rPr>
                <w:b/>
                <w:bCs/>
              </w:rPr>
            </w:pPr>
            <w:r>
              <w:rPr>
                <w:b/>
                <w:bCs/>
              </w:rPr>
              <w:t>Решения представительного органа поселения</w:t>
            </w:r>
          </w:p>
        </w:tc>
        <w:tc>
          <w:tcPr>
            <w:tcW w:w="2307" w:type="dxa"/>
            <w:gridSpan w:val="2"/>
            <w:tcBorders>
              <w:top w:val="single" w:sz="1" w:space="0" w:color="000000"/>
              <w:left w:val="single" w:sz="1" w:space="0" w:color="000000"/>
              <w:bottom w:val="single" w:sz="1" w:space="0" w:color="000000"/>
            </w:tcBorders>
            <w:shd w:val="clear" w:color="auto" w:fill="auto"/>
          </w:tcPr>
          <w:p w:rsidR="004E5776" w:rsidRDefault="004E5776">
            <w:pPr>
              <w:pStyle w:val="af3"/>
              <w:jc w:val="center"/>
              <w:rPr>
                <w:b/>
                <w:bCs/>
              </w:rPr>
            </w:pPr>
            <w:r>
              <w:rPr>
                <w:b/>
                <w:bCs/>
              </w:rPr>
              <w:t xml:space="preserve">Доходы, </w:t>
            </w:r>
          </w:p>
          <w:p w:rsidR="004E5776" w:rsidRDefault="004E5776">
            <w:pPr>
              <w:pStyle w:val="af3"/>
              <w:jc w:val="center"/>
              <w:rPr>
                <w:b/>
                <w:bCs/>
              </w:rPr>
            </w:pPr>
            <w:r>
              <w:rPr>
                <w:b/>
                <w:bCs/>
              </w:rPr>
              <w:t>тыс. руб.</w:t>
            </w:r>
          </w:p>
        </w:tc>
        <w:tc>
          <w:tcPr>
            <w:tcW w:w="2293" w:type="dxa"/>
            <w:gridSpan w:val="2"/>
            <w:tcBorders>
              <w:top w:val="single" w:sz="1" w:space="0" w:color="000000"/>
              <w:left w:val="single" w:sz="1" w:space="0" w:color="000000"/>
              <w:bottom w:val="single" w:sz="1" w:space="0" w:color="000000"/>
            </w:tcBorders>
            <w:shd w:val="clear" w:color="auto" w:fill="auto"/>
          </w:tcPr>
          <w:p w:rsidR="004E5776" w:rsidRDefault="004E5776">
            <w:pPr>
              <w:pStyle w:val="af3"/>
              <w:jc w:val="center"/>
              <w:rPr>
                <w:b/>
                <w:bCs/>
              </w:rPr>
            </w:pPr>
            <w:r>
              <w:rPr>
                <w:b/>
                <w:bCs/>
              </w:rPr>
              <w:t xml:space="preserve">Расходы, </w:t>
            </w:r>
          </w:p>
          <w:p w:rsidR="004E5776" w:rsidRDefault="004E5776">
            <w:pPr>
              <w:pStyle w:val="af3"/>
              <w:jc w:val="center"/>
              <w:rPr>
                <w:b/>
                <w:bCs/>
              </w:rPr>
            </w:pPr>
            <w:r>
              <w:rPr>
                <w:b/>
                <w:bCs/>
              </w:rPr>
              <w:t>тыс. руб.</w:t>
            </w:r>
          </w:p>
        </w:tc>
        <w:tc>
          <w:tcPr>
            <w:tcW w:w="3157" w:type="dxa"/>
            <w:gridSpan w:val="2"/>
            <w:tcBorders>
              <w:top w:val="single" w:sz="1" w:space="0" w:color="000000"/>
              <w:left w:val="single" w:sz="1" w:space="0" w:color="000000"/>
              <w:bottom w:val="single" w:sz="1" w:space="0" w:color="000000"/>
              <w:right w:val="single" w:sz="1" w:space="0" w:color="000000"/>
            </w:tcBorders>
            <w:shd w:val="clear" w:color="auto" w:fill="auto"/>
          </w:tcPr>
          <w:p w:rsidR="004E5776" w:rsidRDefault="00BB136C">
            <w:pPr>
              <w:pStyle w:val="af3"/>
              <w:jc w:val="center"/>
            </w:pPr>
            <w:r>
              <w:rPr>
                <w:b/>
                <w:bCs/>
              </w:rPr>
              <w:t xml:space="preserve">Дефицит (-) / </w:t>
            </w:r>
            <w:proofErr w:type="spellStart"/>
            <w:r>
              <w:rPr>
                <w:b/>
                <w:bCs/>
              </w:rPr>
              <w:t>профицит</w:t>
            </w:r>
            <w:proofErr w:type="spellEnd"/>
            <w:r>
              <w:rPr>
                <w:b/>
                <w:bCs/>
              </w:rPr>
              <w:t xml:space="preserve"> (+)</w:t>
            </w:r>
            <w:r w:rsidR="004E5776">
              <w:rPr>
                <w:b/>
                <w:bCs/>
              </w:rPr>
              <w:t xml:space="preserve"> бюджета, тыс. руб.</w:t>
            </w:r>
          </w:p>
        </w:tc>
      </w:tr>
      <w:tr w:rsidR="004E5776" w:rsidTr="00BA4022">
        <w:trPr>
          <w:tblHeader/>
        </w:trPr>
        <w:tc>
          <w:tcPr>
            <w:tcW w:w="800" w:type="dxa"/>
            <w:tcBorders>
              <w:left w:val="single" w:sz="1" w:space="0" w:color="000000"/>
              <w:bottom w:val="single" w:sz="1" w:space="0" w:color="000000"/>
            </w:tcBorders>
            <w:shd w:val="clear" w:color="auto" w:fill="auto"/>
          </w:tcPr>
          <w:p w:rsidR="004E5776" w:rsidRDefault="004E5776">
            <w:pPr>
              <w:pStyle w:val="af3"/>
              <w:jc w:val="center"/>
              <w:rPr>
                <w:b/>
                <w:bCs/>
              </w:rPr>
            </w:pPr>
            <w:r>
              <w:rPr>
                <w:b/>
                <w:bCs/>
              </w:rPr>
              <w:t>номер</w:t>
            </w:r>
          </w:p>
        </w:tc>
        <w:tc>
          <w:tcPr>
            <w:tcW w:w="1414" w:type="dxa"/>
            <w:tcBorders>
              <w:left w:val="single" w:sz="1" w:space="0" w:color="000000"/>
              <w:bottom w:val="single" w:sz="1" w:space="0" w:color="000000"/>
            </w:tcBorders>
            <w:shd w:val="clear" w:color="auto" w:fill="auto"/>
          </w:tcPr>
          <w:p w:rsidR="004E5776" w:rsidRDefault="004E5776">
            <w:pPr>
              <w:pStyle w:val="af3"/>
              <w:jc w:val="center"/>
              <w:rPr>
                <w:b/>
                <w:bCs/>
              </w:rPr>
            </w:pPr>
            <w:r>
              <w:rPr>
                <w:b/>
                <w:bCs/>
              </w:rPr>
              <w:t>дата</w:t>
            </w:r>
          </w:p>
        </w:tc>
        <w:tc>
          <w:tcPr>
            <w:tcW w:w="1079" w:type="dxa"/>
            <w:tcBorders>
              <w:top w:val="single" w:sz="1" w:space="0" w:color="000000"/>
              <w:left w:val="single" w:sz="1" w:space="0" w:color="000000"/>
              <w:bottom w:val="single" w:sz="1" w:space="0" w:color="000000"/>
            </w:tcBorders>
            <w:shd w:val="clear" w:color="auto" w:fill="auto"/>
          </w:tcPr>
          <w:p w:rsidR="004E5776" w:rsidRDefault="004E5776">
            <w:pPr>
              <w:pStyle w:val="af3"/>
              <w:jc w:val="center"/>
              <w:rPr>
                <w:b/>
                <w:bCs/>
              </w:rPr>
            </w:pPr>
            <w:r>
              <w:rPr>
                <w:b/>
                <w:bCs/>
              </w:rPr>
              <w:t>сумма</w:t>
            </w:r>
          </w:p>
        </w:tc>
        <w:tc>
          <w:tcPr>
            <w:tcW w:w="1228" w:type="dxa"/>
            <w:tcBorders>
              <w:top w:val="single" w:sz="1" w:space="0" w:color="000000"/>
              <w:left w:val="single" w:sz="1" w:space="0" w:color="000000"/>
              <w:bottom w:val="single" w:sz="1" w:space="0" w:color="000000"/>
            </w:tcBorders>
            <w:shd w:val="clear" w:color="auto" w:fill="auto"/>
          </w:tcPr>
          <w:p w:rsidR="004E5776" w:rsidRDefault="004E5776">
            <w:pPr>
              <w:pStyle w:val="af3"/>
              <w:jc w:val="center"/>
              <w:rPr>
                <w:b/>
                <w:bCs/>
              </w:rPr>
            </w:pPr>
            <w:r>
              <w:rPr>
                <w:b/>
                <w:bCs/>
              </w:rPr>
              <w:t>динамика</w:t>
            </w:r>
          </w:p>
        </w:tc>
        <w:tc>
          <w:tcPr>
            <w:tcW w:w="1079" w:type="dxa"/>
            <w:tcBorders>
              <w:top w:val="single" w:sz="1" w:space="0" w:color="000000"/>
              <w:left w:val="single" w:sz="1" w:space="0" w:color="000000"/>
              <w:bottom w:val="single" w:sz="1" w:space="0" w:color="000000"/>
            </w:tcBorders>
            <w:shd w:val="clear" w:color="auto" w:fill="auto"/>
          </w:tcPr>
          <w:p w:rsidR="004E5776" w:rsidRDefault="004E5776">
            <w:pPr>
              <w:pStyle w:val="af3"/>
              <w:jc w:val="center"/>
              <w:rPr>
                <w:b/>
                <w:bCs/>
              </w:rPr>
            </w:pPr>
            <w:r>
              <w:rPr>
                <w:b/>
                <w:bCs/>
              </w:rPr>
              <w:t>сумма</w:t>
            </w:r>
          </w:p>
        </w:tc>
        <w:tc>
          <w:tcPr>
            <w:tcW w:w="1214" w:type="dxa"/>
            <w:tcBorders>
              <w:top w:val="single" w:sz="1" w:space="0" w:color="000000"/>
              <w:left w:val="single" w:sz="1" w:space="0" w:color="000000"/>
              <w:bottom w:val="single" w:sz="1" w:space="0" w:color="000000"/>
            </w:tcBorders>
            <w:shd w:val="clear" w:color="auto" w:fill="auto"/>
          </w:tcPr>
          <w:p w:rsidR="004E5776" w:rsidRDefault="004E5776">
            <w:pPr>
              <w:pStyle w:val="af3"/>
              <w:jc w:val="center"/>
              <w:rPr>
                <w:b/>
                <w:bCs/>
              </w:rPr>
            </w:pPr>
            <w:r>
              <w:rPr>
                <w:b/>
                <w:bCs/>
              </w:rPr>
              <w:t>динамика</w:t>
            </w:r>
          </w:p>
        </w:tc>
        <w:tc>
          <w:tcPr>
            <w:tcW w:w="1686" w:type="dxa"/>
            <w:tcBorders>
              <w:top w:val="single" w:sz="1" w:space="0" w:color="000000"/>
              <w:left w:val="single" w:sz="1" w:space="0" w:color="000000"/>
              <w:bottom w:val="single" w:sz="1" w:space="0" w:color="000000"/>
            </w:tcBorders>
            <w:shd w:val="clear" w:color="auto" w:fill="auto"/>
          </w:tcPr>
          <w:p w:rsidR="004E5776" w:rsidRDefault="004E5776">
            <w:pPr>
              <w:pStyle w:val="af3"/>
              <w:jc w:val="center"/>
              <w:rPr>
                <w:b/>
                <w:bCs/>
              </w:rPr>
            </w:pPr>
            <w:r>
              <w:rPr>
                <w:b/>
                <w:bCs/>
              </w:rPr>
              <w:t>сумма</w:t>
            </w:r>
          </w:p>
        </w:tc>
        <w:tc>
          <w:tcPr>
            <w:tcW w:w="1471" w:type="dxa"/>
            <w:tcBorders>
              <w:top w:val="single" w:sz="1" w:space="0" w:color="000000"/>
              <w:left w:val="single" w:sz="1" w:space="0" w:color="000000"/>
              <w:bottom w:val="single" w:sz="1" w:space="0" w:color="000000"/>
              <w:right w:val="single" w:sz="1" w:space="0" w:color="000000"/>
            </w:tcBorders>
            <w:shd w:val="clear" w:color="auto" w:fill="auto"/>
          </w:tcPr>
          <w:p w:rsidR="004E5776" w:rsidRDefault="004E5776">
            <w:pPr>
              <w:pStyle w:val="af3"/>
              <w:jc w:val="center"/>
            </w:pPr>
            <w:r>
              <w:rPr>
                <w:b/>
                <w:bCs/>
              </w:rPr>
              <w:t>динамика</w:t>
            </w:r>
          </w:p>
        </w:tc>
      </w:tr>
      <w:tr w:rsidR="004E5776" w:rsidTr="00BA4022">
        <w:tc>
          <w:tcPr>
            <w:tcW w:w="800" w:type="dxa"/>
            <w:tcBorders>
              <w:left w:val="single" w:sz="1" w:space="0" w:color="000000"/>
              <w:bottom w:val="single" w:sz="1" w:space="0" w:color="000000"/>
            </w:tcBorders>
            <w:shd w:val="clear" w:color="auto" w:fill="auto"/>
          </w:tcPr>
          <w:p w:rsidR="004E5776" w:rsidRDefault="00BB136C">
            <w:pPr>
              <w:pStyle w:val="af3"/>
              <w:jc w:val="center"/>
              <w:rPr>
                <w:b/>
                <w:bCs/>
              </w:rPr>
            </w:pPr>
            <w:r>
              <w:rPr>
                <w:b/>
                <w:bCs/>
              </w:rPr>
              <w:t>50</w:t>
            </w:r>
          </w:p>
        </w:tc>
        <w:tc>
          <w:tcPr>
            <w:tcW w:w="1414" w:type="dxa"/>
            <w:tcBorders>
              <w:left w:val="single" w:sz="1" w:space="0" w:color="000000"/>
              <w:bottom w:val="single" w:sz="1" w:space="0" w:color="000000"/>
            </w:tcBorders>
            <w:shd w:val="clear" w:color="auto" w:fill="auto"/>
          </w:tcPr>
          <w:p w:rsidR="004E5776" w:rsidRDefault="00BB136C">
            <w:pPr>
              <w:pStyle w:val="af3"/>
              <w:jc w:val="center"/>
              <w:rPr>
                <w:b/>
                <w:bCs/>
              </w:rPr>
            </w:pPr>
            <w:r>
              <w:rPr>
                <w:b/>
                <w:bCs/>
              </w:rPr>
              <w:t>27.12.2021</w:t>
            </w:r>
          </w:p>
        </w:tc>
        <w:tc>
          <w:tcPr>
            <w:tcW w:w="1079" w:type="dxa"/>
            <w:tcBorders>
              <w:left w:val="single" w:sz="1" w:space="0" w:color="000000"/>
              <w:bottom w:val="single" w:sz="1" w:space="0" w:color="000000"/>
            </w:tcBorders>
            <w:shd w:val="clear" w:color="auto" w:fill="auto"/>
          </w:tcPr>
          <w:p w:rsidR="004E5776" w:rsidRDefault="00BB136C">
            <w:pPr>
              <w:pStyle w:val="af3"/>
              <w:jc w:val="center"/>
              <w:rPr>
                <w:b/>
                <w:bCs/>
              </w:rPr>
            </w:pPr>
            <w:r>
              <w:rPr>
                <w:b/>
                <w:bCs/>
              </w:rPr>
              <w:t>8 685,52</w:t>
            </w:r>
          </w:p>
        </w:tc>
        <w:tc>
          <w:tcPr>
            <w:tcW w:w="1228" w:type="dxa"/>
            <w:tcBorders>
              <w:left w:val="single" w:sz="1" w:space="0" w:color="000000"/>
              <w:bottom w:val="single" w:sz="1" w:space="0" w:color="000000"/>
            </w:tcBorders>
            <w:shd w:val="clear" w:color="auto" w:fill="auto"/>
          </w:tcPr>
          <w:p w:rsidR="004E5776" w:rsidRDefault="004E5776">
            <w:pPr>
              <w:pStyle w:val="af3"/>
              <w:jc w:val="center"/>
              <w:rPr>
                <w:b/>
                <w:bCs/>
              </w:rPr>
            </w:pPr>
            <w:r>
              <w:rPr>
                <w:b/>
                <w:bCs/>
              </w:rPr>
              <w:t>-</w:t>
            </w:r>
          </w:p>
        </w:tc>
        <w:tc>
          <w:tcPr>
            <w:tcW w:w="1079" w:type="dxa"/>
            <w:tcBorders>
              <w:left w:val="single" w:sz="1" w:space="0" w:color="000000"/>
              <w:bottom w:val="single" w:sz="1" w:space="0" w:color="000000"/>
            </w:tcBorders>
            <w:shd w:val="clear" w:color="auto" w:fill="auto"/>
          </w:tcPr>
          <w:p w:rsidR="004E5776" w:rsidRDefault="00BB136C">
            <w:pPr>
              <w:pStyle w:val="af3"/>
              <w:jc w:val="center"/>
              <w:rPr>
                <w:b/>
                <w:bCs/>
              </w:rPr>
            </w:pPr>
            <w:r>
              <w:rPr>
                <w:b/>
                <w:bCs/>
              </w:rPr>
              <w:t>8 685,52</w:t>
            </w:r>
          </w:p>
        </w:tc>
        <w:tc>
          <w:tcPr>
            <w:tcW w:w="1214" w:type="dxa"/>
            <w:tcBorders>
              <w:left w:val="single" w:sz="1" w:space="0" w:color="000000"/>
              <w:bottom w:val="single" w:sz="1" w:space="0" w:color="000000"/>
            </w:tcBorders>
            <w:shd w:val="clear" w:color="auto" w:fill="auto"/>
          </w:tcPr>
          <w:p w:rsidR="004E5776" w:rsidRDefault="004E5776">
            <w:pPr>
              <w:pStyle w:val="af3"/>
              <w:jc w:val="center"/>
              <w:rPr>
                <w:b/>
                <w:bCs/>
              </w:rPr>
            </w:pPr>
            <w:r>
              <w:rPr>
                <w:b/>
                <w:bCs/>
              </w:rPr>
              <w:t>-</w:t>
            </w:r>
          </w:p>
        </w:tc>
        <w:tc>
          <w:tcPr>
            <w:tcW w:w="1686" w:type="dxa"/>
            <w:tcBorders>
              <w:left w:val="single" w:sz="1" w:space="0" w:color="000000"/>
              <w:bottom w:val="single" w:sz="1" w:space="0" w:color="000000"/>
            </w:tcBorders>
            <w:shd w:val="clear" w:color="auto" w:fill="auto"/>
          </w:tcPr>
          <w:p w:rsidR="004E5776" w:rsidRDefault="004E5776">
            <w:pPr>
              <w:pStyle w:val="af3"/>
              <w:jc w:val="center"/>
            </w:pPr>
            <w:r>
              <w:rPr>
                <w:b/>
                <w:bCs/>
              </w:rPr>
              <w:t>0,00</w:t>
            </w:r>
          </w:p>
        </w:tc>
        <w:tc>
          <w:tcPr>
            <w:tcW w:w="1471" w:type="dxa"/>
            <w:tcBorders>
              <w:left w:val="single" w:sz="1" w:space="0" w:color="000000"/>
              <w:bottom w:val="single" w:sz="1" w:space="0" w:color="000000"/>
              <w:right w:val="single" w:sz="1" w:space="0" w:color="000000"/>
            </w:tcBorders>
            <w:shd w:val="clear" w:color="auto" w:fill="auto"/>
          </w:tcPr>
          <w:p w:rsidR="004E5776" w:rsidRDefault="004E5776">
            <w:pPr>
              <w:pStyle w:val="af3"/>
              <w:jc w:val="center"/>
            </w:pPr>
            <w:r>
              <w:t>-</w:t>
            </w:r>
          </w:p>
        </w:tc>
      </w:tr>
      <w:tr w:rsidR="004E5776" w:rsidTr="00BA4022">
        <w:tc>
          <w:tcPr>
            <w:tcW w:w="800" w:type="dxa"/>
            <w:tcBorders>
              <w:left w:val="single" w:sz="1" w:space="0" w:color="000000"/>
              <w:bottom w:val="single" w:sz="1" w:space="0" w:color="000000"/>
            </w:tcBorders>
            <w:shd w:val="clear" w:color="auto" w:fill="auto"/>
          </w:tcPr>
          <w:p w:rsidR="004E5776" w:rsidRPr="00BB136C" w:rsidRDefault="00BB136C">
            <w:pPr>
              <w:pStyle w:val="af3"/>
              <w:jc w:val="center"/>
              <w:rPr>
                <w:bCs/>
              </w:rPr>
            </w:pPr>
            <w:r>
              <w:rPr>
                <w:bCs/>
              </w:rPr>
              <w:t>11</w:t>
            </w:r>
          </w:p>
        </w:tc>
        <w:tc>
          <w:tcPr>
            <w:tcW w:w="1414" w:type="dxa"/>
            <w:tcBorders>
              <w:left w:val="single" w:sz="1" w:space="0" w:color="000000"/>
              <w:bottom w:val="single" w:sz="1" w:space="0" w:color="000000"/>
            </w:tcBorders>
            <w:shd w:val="clear" w:color="auto" w:fill="auto"/>
          </w:tcPr>
          <w:p w:rsidR="004E5776" w:rsidRPr="00BB136C" w:rsidRDefault="00BB136C">
            <w:pPr>
              <w:pStyle w:val="af3"/>
              <w:jc w:val="center"/>
              <w:rPr>
                <w:bCs/>
              </w:rPr>
            </w:pPr>
            <w:r>
              <w:rPr>
                <w:bCs/>
              </w:rPr>
              <w:t>30.03.2022</w:t>
            </w:r>
          </w:p>
        </w:tc>
        <w:tc>
          <w:tcPr>
            <w:tcW w:w="1079" w:type="dxa"/>
            <w:tcBorders>
              <w:left w:val="single" w:sz="1" w:space="0" w:color="000000"/>
              <w:bottom w:val="single" w:sz="1" w:space="0" w:color="000000"/>
            </w:tcBorders>
            <w:shd w:val="clear" w:color="auto" w:fill="auto"/>
          </w:tcPr>
          <w:p w:rsidR="004E5776" w:rsidRPr="00BB136C" w:rsidRDefault="00BB136C">
            <w:pPr>
              <w:pStyle w:val="af3"/>
              <w:jc w:val="center"/>
              <w:rPr>
                <w:bCs/>
              </w:rPr>
            </w:pPr>
            <w:r>
              <w:rPr>
                <w:bCs/>
              </w:rPr>
              <w:t>10 106,63</w:t>
            </w:r>
          </w:p>
        </w:tc>
        <w:tc>
          <w:tcPr>
            <w:tcW w:w="1228" w:type="dxa"/>
            <w:tcBorders>
              <w:left w:val="single" w:sz="1" w:space="0" w:color="000000"/>
              <w:bottom w:val="single" w:sz="1" w:space="0" w:color="000000"/>
            </w:tcBorders>
            <w:shd w:val="clear" w:color="auto" w:fill="auto"/>
          </w:tcPr>
          <w:p w:rsidR="004E5776" w:rsidRPr="00BB136C" w:rsidRDefault="0005170B">
            <w:pPr>
              <w:pStyle w:val="af3"/>
              <w:jc w:val="center"/>
              <w:rPr>
                <w:bCs/>
              </w:rPr>
            </w:pPr>
            <w:r>
              <w:rPr>
                <w:bCs/>
              </w:rPr>
              <w:t>+1 421,11</w:t>
            </w:r>
          </w:p>
        </w:tc>
        <w:tc>
          <w:tcPr>
            <w:tcW w:w="1079" w:type="dxa"/>
            <w:tcBorders>
              <w:left w:val="single" w:sz="1" w:space="0" w:color="000000"/>
              <w:bottom w:val="single" w:sz="1" w:space="0" w:color="000000"/>
            </w:tcBorders>
            <w:shd w:val="clear" w:color="auto" w:fill="auto"/>
          </w:tcPr>
          <w:p w:rsidR="004E5776" w:rsidRPr="00BB136C" w:rsidRDefault="00BB136C">
            <w:pPr>
              <w:pStyle w:val="af3"/>
              <w:jc w:val="center"/>
              <w:rPr>
                <w:bCs/>
              </w:rPr>
            </w:pPr>
            <w:r>
              <w:rPr>
                <w:bCs/>
              </w:rPr>
              <w:t>10 831,13</w:t>
            </w:r>
          </w:p>
        </w:tc>
        <w:tc>
          <w:tcPr>
            <w:tcW w:w="1214" w:type="dxa"/>
            <w:tcBorders>
              <w:left w:val="single" w:sz="1" w:space="0" w:color="000000"/>
              <w:bottom w:val="single" w:sz="1" w:space="0" w:color="000000"/>
            </w:tcBorders>
            <w:shd w:val="clear" w:color="auto" w:fill="auto"/>
          </w:tcPr>
          <w:p w:rsidR="004E5776" w:rsidRPr="00BB136C" w:rsidRDefault="0005170B">
            <w:pPr>
              <w:pStyle w:val="af3"/>
              <w:jc w:val="center"/>
              <w:rPr>
                <w:bCs/>
              </w:rPr>
            </w:pPr>
            <w:r>
              <w:rPr>
                <w:bCs/>
              </w:rPr>
              <w:t>+2 145,61</w:t>
            </w:r>
          </w:p>
        </w:tc>
        <w:tc>
          <w:tcPr>
            <w:tcW w:w="1686" w:type="dxa"/>
            <w:tcBorders>
              <w:left w:val="single" w:sz="1" w:space="0" w:color="000000"/>
              <w:bottom w:val="single" w:sz="1" w:space="0" w:color="000000"/>
            </w:tcBorders>
            <w:shd w:val="clear" w:color="auto" w:fill="auto"/>
          </w:tcPr>
          <w:p w:rsidR="004E5776" w:rsidRPr="00BB136C" w:rsidRDefault="007E6A8E">
            <w:pPr>
              <w:pStyle w:val="af3"/>
              <w:jc w:val="center"/>
              <w:rPr>
                <w:bCs/>
              </w:rPr>
            </w:pPr>
            <w:r>
              <w:rPr>
                <w:bCs/>
              </w:rPr>
              <w:t>-</w:t>
            </w:r>
            <w:r w:rsidR="00BB136C">
              <w:rPr>
                <w:bCs/>
              </w:rPr>
              <w:t>724,50</w:t>
            </w:r>
          </w:p>
        </w:tc>
        <w:tc>
          <w:tcPr>
            <w:tcW w:w="1471" w:type="dxa"/>
            <w:tcBorders>
              <w:left w:val="single" w:sz="1" w:space="0" w:color="000000"/>
              <w:bottom w:val="single" w:sz="1" w:space="0" w:color="000000"/>
              <w:right w:val="single" w:sz="1" w:space="0" w:color="000000"/>
            </w:tcBorders>
            <w:shd w:val="clear" w:color="auto" w:fill="auto"/>
          </w:tcPr>
          <w:p w:rsidR="004E5776" w:rsidRPr="00BB136C" w:rsidRDefault="0005170B">
            <w:pPr>
              <w:pStyle w:val="af3"/>
              <w:jc w:val="center"/>
            </w:pPr>
            <w:r>
              <w:t>+724,50</w:t>
            </w:r>
          </w:p>
        </w:tc>
      </w:tr>
      <w:tr w:rsidR="004E5776" w:rsidTr="00BA4022">
        <w:tc>
          <w:tcPr>
            <w:tcW w:w="800" w:type="dxa"/>
            <w:tcBorders>
              <w:left w:val="single" w:sz="1" w:space="0" w:color="000000"/>
              <w:bottom w:val="single" w:sz="1" w:space="0" w:color="000000"/>
            </w:tcBorders>
            <w:shd w:val="clear" w:color="auto" w:fill="auto"/>
          </w:tcPr>
          <w:p w:rsidR="004E5776" w:rsidRDefault="0005170B">
            <w:pPr>
              <w:pStyle w:val="af3"/>
              <w:jc w:val="center"/>
            </w:pPr>
            <w:r>
              <w:t>12</w:t>
            </w:r>
          </w:p>
        </w:tc>
        <w:tc>
          <w:tcPr>
            <w:tcW w:w="1414" w:type="dxa"/>
            <w:tcBorders>
              <w:left w:val="single" w:sz="1" w:space="0" w:color="000000"/>
              <w:bottom w:val="single" w:sz="1" w:space="0" w:color="000000"/>
            </w:tcBorders>
            <w:shd w:val="clear" w:color="auto" w:fill="auto"/>
          </w:tcPr>
          <w:p w:rsidR="004E5776" w:rsidRDefault="0005170B">
            <w:pPr>
              <w:pStyle w:val="af3"/>
              <w:jc w:val="center"/>
            </w:pPr>
            <w:r>
              <w:t>14.04.2022</w:t>
            </w:r>
          </w:p>
        </w:tc>
        <w:tc>
          <w:tcPr>
            <w:tcW w:w="1079" w:type="dxa"/>
            <w:tcBorders>
              <w:left w:val="single" w:sz="1" w:space="0" w:color="000000"/>
              <w:bottom w:val="single" w:sz="1" w:space="0" w:color="000000"/>
            </w:tcBorders>
            <w:shd w:val="clear" w:color="auto" w:fill="auto"/>
          </w:tcPr>
          <w:p w:rsidR="004E5776" w:rsidRDefault="0005170B">
            <w:pPr>
              <w:pStyle w:val="af3"/>
              <w:jc w:val="center"/>
            </w:pPr>
            <w:r>
              <w:t>10 356,63</w:t>
            </w:r>
          </w:p>
        </w:tc>
        <w:tc>
          <w:tcPr>
            <w:tcW w:w="1228" w:type="dxa"/>
            <w:tcBorders>
              <w:left w:val="single" w:sz="1" w:space="0" w:color="000000"/>
              <w:bottom w:val="single" w:sz="1" w:space="0" w:color="000000"/>
            </w:tcBorders>
            <w:shd w:val="clear" w:color="auto" w:fill="auto"/>
          </w:tcPr>
          <w:p w:rsidR="004E5776" w:rsidRDefault="007E6A8E">
            <w:pPr>
              <w:pStyle w:val="af3"/>
              <w:jc w:val="center"/>
            </w:pPr>
            <w:r>
              <w:t>+250,00</w:t>
            </w:r>
          </w:p>
        </w:tc>
        <w:tc>
          <w:tcPr>
            <w:tcW w:w="1079" w:type="dxa"/>
            <w:tcBorders>
              <w:left w:val="single" w:sz="1" w:space="0" w:color="000000"/>
              <w:bottom w:val="single" w:sz="1" w:space="0" w:color="000000"/>
            </w:tcBorders>
            <w:shd w:val="clear" w:color="auto" w:fill="auto"/>
          </w:tcPr>
          <w:p w:rsidR="004E5776" w:rsidRDefault="0005170B">
            <w:pPr>
              <w:pStyle w:val="af3"/>
              <w:jc w:val="center"/>
            </w:pPr>
            <w:r>
              <w:t>11 081,13</w:t>
            </w:r>
          </w:p>
        </w:tc>
        <w:tc>
          <w:tcPr>
            <w:tcW w:w="1214" w:type="dxa"/>
            <w:tcBorders>
              <w:left w:val="single" w:sz="1" w:space="0" w:color="000000"/>
              <w:bottom w:val="single" w:sz="1" w:space="0" w:color="000000"/>
            </w:tcBorders>
            <w:shd w:val="clear" w:color="auto" w:fill="auto"/>
          </w:tcPr>
          <w:p w:rsidR="004E5776" w:rsidRDefault="007E6A8E">
            <w:pPr>
              <w:pStyle w:val="af3"/>
              <w:jc w:val="center"/>
            </w:pPr>
            <w:r>
              <w:t>+250,00</w:t>
            </w:r>
          </w:p>
        </w:tc>
        <w:tc>
          <w:tcPr>
            <w:tcW w:w="1686" w:type="dxa"/>
            <w:tcBorders>
              <w:left w:val="single" w:sz="1" w:space="0" w:color="000000"/>
              <w:bottom w:val="single" w:sz="1" w:space="0" w:color="000000"/>
            </w:tcBorders>
            <w:shd w:val="clear" w:color="auto" w:fill="auto"/>
          </w:tcPr>
          <w:p w:rsidR="004E5776" w:rsidRDefault="007E6A8E">
            <w:pPr>
              <w:pStyle w:val="af3"/>
              <w:jc w:val="center"/>
            </w:pPr>
            <w:r>
              <w:t>-</w:t>
            </w:r>
            <w:r w:rsidR="0005170B">
              <w:t>724,50</w:t>
            </w:r>
          </w:p>
        </w:tc>
        <w:tc>
          <w:tcPr>
            <w:tcW w:w="1471" w:type="dxa"/>
            <w:tcBorders>
              <w:left w:val="single" w:sz="1" w:space="0" w:color="000000"/>
              <w:bottom w:val="single" w:sz="1" w:space="0" w:color="000000"/>
              <w:right w:val="single" w:sz="1" w:space="0" w:color="000000"/>
            </w:tcBorders>
            <w:shd w:val="clear" w:color="auto" w:fill="auto"/>
          </w:tcPr>
          <w:p w:rsidR="004E5776" w:rsidRDefault="0005170B">
            <w:pPr>
              <w:pStyle w:val="af3"/>
              <w:jc w:val="center"/>
            </w:pPr>
            <w:r>
              <w:t>-</w:t>
            </w:r>
          </w:p>
        </w:tc>
      </w:tr>
      <w:tr w:rsidR="004E5776" w:rsidTr="00BA4022">
        <w:tc>
          <w:tcPr>
            <w:tcW w:w="800" w:type="dxa"/>
            <w:tcBorders>
              <w:left w:val="single" w:sz="1" w:space="0" w:color="000000"/>
              <w:bottom w:val="single" w:sz="1" w:space="0" w:color="000000"/>
            </w:tcBorders>
            <w:shd w:val="clear" w:color="auto" w:fill="auto"/>
          </w:tcPr>
          <w:p w:rsidR="004E5776" w:rsidRDefault="007E6A8E">
            <w:pPr>
              <w:pStyle w:val="af3"/>
              <w:jc w:val="center"/>
            </w:pPr>
            <w:r>
              <w:t>19</w:t>
            </w:r>
          </w:p>
        </w:tc>
        <w:tc>
          <w:tcPr>
            <w:tcW w:w="1414" w:type="dxa"/>
            <w:tcBorders>
              <w:left w:val="single" w:sz="1" w:space="0" w:color="000000"/>
              <w:bottom w:val="single" w:sz="1" w:space="0" w:color="000000"/>
            </w:tcBorders>
            <w:shd w:val="clear" w:color="auto" w:fill="auto"/>
          </w:tcPr>
          <w:p w:rsidR="004E5776" w:rsidRDefault="007E6A8E">
            <w:pPr>
              <w:pStyle w:val="af3"/>
              <w:jc w:val="center"/>
            </w:pPr>
            <w:r>
              <w:t>30.05.2022</w:t>
            </w:r>
          </w:p>
        </w:tc>
        <w:tc>
          <w:tcPr>
            <w:tcW w:w="1079" w:type="dxa"/>
            <w:tcBorders>
              <w:left w:val="single" w:sz="1" w:space="0" w:color="000000"/>
              <w:bottom w:val="single" w:sz="1" w:space="0" w:color="000000"/>
            </w:tcBorders>
            <w:shd w:val="clear" w:color="auto" w:fill="auto"/>
          </w:tcPr>
          <w:p w:rsidR="004E5776" w:rsidRDefault="007E6A8E">
            <w:pPr>
              <w:pStyle w:val="af3"/>
              <w:jc w:val="center"/>
            </w:pPr>
            <w:r>
              <w:t>12 260,03</w:t>
            </w:r>
          </w:p>
        </w:tc>
        <w:tc>
          <w:tcPr>
            <w:tcW w:w="1228" w:type="dxa"/>
            <w:tcBorders>
              <w:left w:val="single" w:sz="1" w:space="0" w:color="000000"/>
              <w:bottom w:val="single" w:sz="1" w:space="0" w:color="000000"/>
            </w:tcBorders>
            <w:shd w:val="clear" w:color="auto" w:fill="auto"/>
          </w:tcPr>
          <w:p w:rsidR="004E5776" w:rsidRDefault="007E6A8E">
            <w:pPr>
              <w:pStyle w:val="af3"/>
              <w:jc w:val="center"/>
            </w:pPr>
            <w:r>
              <w:t>+1 903,40</w:t>
            </w:r>
          </w:p>
        </w:tc>
        <w:tc>
          <w:tcPr>
            <w:tcW w:w="1079" w:type="dxa"/>
            <w:tcBorders>
              <w:left w:val="single" w:sz="1" w:space="0" w:color="000000"/>
              <w:bottom w:val="single" w:sz="1" w:space="0" w:color="000000"/>
            </w:tcBorders>
            <w:shd w:val="clear" w:color="auto" w:fill="auto"/>
          </w:tcPr>
          <w:p w:rsidR="004E5776" w:rsidRDefault="007E6A8E">
            <w:pPr>
              <w:pStyle w:val="af3"/>
              <w:jc w:val="center"/>
            </w:pPr>
            <w:r>
              <w:t>13 746,19</w:t>
            </w:r>
          </w:p>
        </w:tc>
        <w:tc>
          <w:tcPr>
            <w:tcW w:w="1214" w:type="dxa"/>
            <w:tcBorders>
              <w:left w:val="single" w:sz="1" w:space="0" w:color="000000"/>
              <w:bottom w:val="single" w:sz="1" w:space="0" w:color="000000"/>
            </w:tcBorders>
            <w:shd w:val="clear" w:color="auto" w:fill="auto"/>
          </w:tcPr>
          <w:p w:rsidR="004E5776" w:rsidRDefault="007E6A8E">
            <w:pPr>
              <w:pStyle w:val="af3"/>
              <w:jc w:val="center"/>
            </w:pPr>
            <w:r>
              <w:t>+2 665,16</w:t>
            </w:r>
          </w:p>
        </w:tc>
        <w:tc>
          <w:tcPr>
            <w:tcW w:w="1686" w:type="dxa"/>
            <w:tcBorders>
              <w:left w:val="single" w:sz="1" w:space="0" w:color="000000"/>
              <w:bottom w:val="single" w:sz="1" w:space="0" w:color="000000"/>
            </w:tcBorders>
            <w:shd w:val="clear" w:color="auto" w:fill="auto"/>
          </w:tcPr>
          <w:p w:rsidR="004E5776" w:rsidRDefault="007E6A8E">
            <w:pPr>
              <w:pStyle w:val="af3"/>
              <w:jc w:val="center"/>
            </w:pPr>
            <w:r>
              <w:t>-1 486,16</w:t>
            </w:r>
          </w:p>
        </w:tc>
        <w:tc>
          <w:tcPr>
            <w:tcW w:w="1471" w:type="dxa"/>
            <w:tcBorders>
              <w:left w:val="single" w:sz="1" w:space="0" w:color="000000"/>
              <w:bottom w:val="single" w:sz="1" w:space="0" w:color="000000"/>
              <w:right w:val="single" w:sz="1" w:space="0" w:color="000000"/>
            </w:tcBorders>
            <w:shd w:val="clear" w:color="auto" w:fill="auto"/>
          </w:tcPr>
          <w:p w:rsidR="004E5776" w:rsidRDefault="007E6A8E">
            <w:pPr>
              <w:pStyle w:val="af3"/>
              <w:jc w:val="center"/>
            </w:pPr>
            <w:r>
              <w:t>+761,66</w:t>
            </w:r>
          </w:p>
        </w:tc>
      </w:tr>
      <w:tr w:rsidR="004E5776" w:rsidTr="00BA4022">
        <w:tc>
          <w:tcPr>
            <w:tcW w:w="800" w:type="dxa"/>
            <w:tcBorders>
              <w:left w:val="single" w:sz="1" w:space="0" w:color="000000"/>
              <w:bottom w:val="single" w:sz="1" w:space="0" w:color="000000"/>
            </w:tcBorders>
            <w:shd w:val="clear" w:color="auto" w:fill="auto"/>
          </w:tcPr>
          <w:p w:rsidR="004E5776" w:rsidRDefault="007E6A8E">
            <w:pPr>
              <w:pStyle w:val="af3"/>
              <w:jc w:val="center"/>
            </w:pPr>
            <w:r>
              <w:t>22</w:t>
            </w:r>
          </w:p>
        </w:tc>
        <w:tc>
          <w:tcPr>
            <w:tcW w:w="1414" w:type="dxa"/>
            <w:tcBorders>
              <w:left w:val="single" w:sz="1" w:space="0" w:color="000000"/>
              <w:bottom w:val="single" w:sz="1" w:space="0" w:color="000000"/>
            </w:tcBorders>
            <w:shd w:val="clear" w:color="auto" w:fill="auto"/>
          </w:tcPr>
          <w:p w:rsidR="004E5776" w:rsidRDefault="007E6A8E">
            <w:pPr>
              <w:pStyle w:val="af3"/>
              <w:jc w:val="center"/>
            </w:pPr>
            <w:r>
              <w:t>30.06.2022</w:t>
            </w:r>
          </w:p>
        </w:tc>
        <w:tc>
          <w:tcPr>
            <w:tcW w:w="1079" w:type="dxa"/>
            <w:tcBorders>
              <w:left w:val="single" w:sz="1" w:space="0" w:color="000000"/>
              <w:bottom w:val="single" w:sz="1" w:space="0" w:color="000000"/>
            </w:tcBorders>
            <w:shd w:val="clear" w:color="auto" w:fill="auto"/>
          </w:tcPr>
          <w:p w:rsidR="004E5776" w:rsidRDefault="007E6A8E">
            <w:pPr>
              <w:pStyle w:val="af3"/>
              <w:jc w:val="center"/>
            </w:pPr>
            <w:r>
              <w:t>12 260,03</w:t>
            </w:r>
          </w:p>
        </w:tc>
        <w:tc>
          <w:tcPr>
            <w:tcW w:w="1228" w:type="dxa"/>
            <w:tcBorders>
              <w:left w:val="single" w:sz="1" w:space="0" w:color="000000"/>
              <w:bottom w:val="single" w:sz="1" w:space="0" w:color="000000"/>
            </w:tcBorders>
            <w:shd w:val="clear" w:color="auto" w:fill="auto"/>
          </w:tcPr>
          <w:p w:rsidR="004E5776" w:rsidRDefault="007E6A8E">
            <w:pPr>
              <w:pStyle w:val="af3"/>
              <w:jc w:val="center"/>
            </w:pPr>
            <w:r>
              <w:t>-</w:t>
            </w:r>
          </w:p>
        </w:tc>
        <w:tc>
          <w:tcPr>
            <w:tcW w:w="1079" w:type="dxa"/>
            <w:tcBorders>
              <w:left w:val="single" w:sz="1" w:space="0" w:color="000000"/>
              <w:bottom w:val="single" w:sz="1" w:space="0" w:color="000000"/>
            </w:tcBorders>
            <w:shd w:val="clear" w:color="auto" w:fill="auto"/>
          </w:tcPr>
          <w:p w:rsidR="004E5776" w:rsidRDefault="007E6A8E">
            <w:pPr>
              <w:pStyle w:val="af3"/>
              <w:jc w:val="center"/>
            </w:pPr>
            <w:r>
              <w:t>13 746,19</w:t>
            </w:r>
          </w:p>
        </w:tc>
        <w:tc>
          <w:tcPr>
            <w:tcW w:w="1214" w:type="dxa"/>
            <w:tcBorders>
              <w:left w:val="single" w:sz="1" w:space="0" w:color="000000"/>
              <w:bottom w:val="single" w:sz="1" w:space="0" w:color="000000"/>
            </w:tcBorders>
            <w:shd w:val="clear" w:color="auto" w:fill="auto"/>
          </w:tcPr>
          <w:p w:rsidR="004E5776" w:rsidRDefault="007E6A8E">
            <w:pPr>
              <w:pStyle w:val="af3"/>
              <w:jc w:val="center"/>
            </w:pPr>
            <w:r>
              <w:t>-</w:t>
            </w:r>
          </w:p>
        </w:tc>
        <w:tc>
          <w:tcPr>
            <w:tcW w:w="1686" w:type="dxa"/>
            <w:tcBorders>
              <w:left w:val="single" w:sz="1" w:space="0" w:color="000000"/>
              <w:bottom w:val="single" w:sz="1" w:space="0" w:color="000000"/>
            </w:tcBorders>
            <w:shd w:val="clear" w:color="auto" w:fill="auto"/>
          </w:tcPr>
          <w:p w:rsidR="004E5776" w:rsidRDefault="007E6A8E">
            <w:pPr>
              <w:pStyle w:val="af3"/>
              <w:jc w:val="center"/>
            </w:pPr>
            <w:r>
              <w:t>-1 486,16</w:t>
            </w:r>
          </w:p>
        </w:tc>
        <w:tc>
          <w:tcPr>
            <w:tcW w:w="1471" w:type="dxa"/>
            <w:tcBorders>
              <w:left w:val="single" w:sz="1" w:space="0" w:color="000000"/>
              <w:bottom w:val="single" w:sz="1" w:space="0" w:color="000000"/>
              <w:right w:val="single" w:sz="1" w:space="0" w:color="000000"/>
            </w:tcBorders>
            <w:shd w:val="clear" w:color="auto" w:fill="auto"/>
          </w:tcPr>
          <w:p w:rsidR="004E5776" w:rsidRDefault="007E6A8E">
            <w:pPr>
              <w:pStyle w:val="af3"/>
              <w:jc w:val="center"/>
            </w:pPr>
            <w:r>
              <w:t>-</w:t>
            </w:r>
          </w:p>
        </w:tc>
      </w:tr>
      <w:tr w:rsidR="004E5776" w:rsidTr="00BA4022">
        <w:tc>
          <w:tcPr>
            <w:tcW w:w="800" w:type="dxa"/>
            <w:tcBorders>
              <w:left w:val="single" w:sz="1" w:space="0" w:color="000000"/>
              <w:bottom w:val="single" w:sz="1" w:space="0" w:color="000000"/>
            </w:tcBorders>
            <w:shd w:val="clear" w:color="auto" w:fill="auto"/>
          </w:tcPr>
          <w:p w:rsidR="004E5776" w:rsidRDefault="007E6A8E">
            <w:pPr>
              <w:pStyle w:val="af3"/>
              <w:jc w:val="center"/>
            </w:pPr>
            <w:r>
              <w:t>27</w:t>
            </w:r>
          </w:p>
        </w:tc>
        <w:tc>
          <w:tcPr>
            <w:tcW w:w="1414" w:type="dxa"/>
            <w:tcBorders>
              <w:left w:val="single" w:sz="1" w:space="0" w:color="000000"/>
              <w:bottom w:val="single" w:sz="1" w:space="0" w:color="000000"/>
            </w:tcBorders>
            <w:shd w:val="clear" w:color="auto" w:fill="auto"/>
          </w:tcPr>
          <w:p w:rsidR="004E5776" w:rsidRDefault="007E6A8E">
            <w:pPr>
              <w:pStyle w:val="af3"/>
              <w:jc w:val="center"/>
            </w:pPr>
            <w:r>
              <w:t>30.09.2022</w:t>
            </w:r>
          </w:p>
        </w:tc>
        <w:tc>
          <w:tcPr>
            <w:tcW w:w="1079" w:type="dxa"/>
            <w:tcBorders>
              <w:left w:val="single" w:sz="1" w:space="0" w:color="000000"/>
              <w:bottom w:val="single" w:sz="1" w:space="0" w:color="000000"/>
            </w:tcBorders>
            <w:shd w:val="clear" w:color="auto" w:fill="auto"/>
          </w:tcPr>
          <w:p w:rsidR="004E5776" w:rsidRDefault="007E6A8E">
            <w:pPr>
              <w:pStyle w:val="af3"/>
              <w:jc w:val="center"/>
            </w:pPr>
            <w:r>
              <w:t>13 688,28</w:t>
            </w:r>
          </w:p>
        </w:tc>
        <w:tc>
          <w:tcPr>
            <w:tcW w:w="1228" w:type="dxa"/>
            <w:tcBorders>
              <w:left w:val="single" w:sz="1" w:space="0" w:color="000000"/>
              <w:bottom w:val="single" w:sz="1" w:space="0" w:color="000000"/>
            </w:tcBorders>
            <w:shd w:val="clear" w:color="auto" w:fill="auto"/>
          </w:tcPr>
          <w:p w:rsidR="004E5776" w:rsidRDefault="007E6A8E">
            <w:pPr>
              <w:pStyle w:val="af3"/>
              <w:jc w:val="center"/>
            </w:pPr>
            <w:r>
              <w:t>+1 428,25</w:t>
            </w:r>
          </w:p>
        </w:tc>
        <w:tc>
          <w:tcPr>
            <w:tcW w:w="1079" w:type="dxa"/>
            <w:tcBorders>
              <w:left w:val="single" w:sz="1" w:space="0" w:color="000000"/>
              <w:bottom w:val="single" w:sz="1" w:space="0" w:color="000000"/>
            </w:tcBorders>
            <w:shd w:val="clear" w:color="auto" w:fill="auto"/>
          </w:tcPr>
          <w:p w:rsidR="004E5776" w:rsidRDefault="007E6A8E">
            <w:pPr>
              <w:pStyle w:val="af3"/>
              <w:jc w:val="center"/>
            </w:pPr>
            <w:r>
              <w:t>13 969,76</w:t>
            </w:r>
          </w:p>
        </w:tc>
        <w:tc>
          <w:tcPr>
            <w:tcW w:w="1214" w:type="dxa"/>
            <w:tcBorders>
              <w:left w:val="single" w:sz="1" w:space="0" w:color="000000"/>
              <w:bottom w:val="single" w:sz="1" w:space="0" w:color="000000"/>
            </w:tcBorders>
            <w:shd w:val="clear" w:color="auto" w:fill="auto"/>
          </w:tcPr>
          <w:p w:rsidR="004E5776" w:rsidRDefault="007E6A8E">
            <w:pPr>
              <w:pStyle w:val="af3"/>
              <w:jc w:val="center"/>
            </w:pPr>
            <w:r>
              <w:t>+223,57</w:t>
            </w:r>
          </w:p>
        </w:tc>
        <w:tc>
          <w:tcPr>
            <w:tcW w:w="1686" w:type="dxa"/>
            <w:tcBorders>
              <w:left w:val="single" w:sz="1" w:space="0" w:color="000000"/>
              <w:bottom w:val="single" w:sz="1" w:space="0" w:color="000000"/>
            </w:tcBorders>
            <w:shd w:val="clear" w:color="auto" w:fill="auto"/>
          </w:tcPr>
          <w:p w:rsidR="004E5776" w:rsidRDefault="007E6A8E">
            <w:pPr>
              <w:pStyle w:val="af3"/>
              <w:jc w:val="center"/>
            </w:pPr>
            <w:r>
              <w:t>-281,48</w:t>
            </w:r>
          </w:p>
        </w:tc>
        <w:tc>
          <w:tcPr>
            <w:tcW w:w="1471" w:type="dxa"/>
            <w:tcBorders>
              <w:left w:val="single" w:sz="1" w:space="0" w:color="000000"/>
              <w:bottom w:val="single" w:sz="1" w:space="0" w:color="000000"/>
              <w:right w:val="single" w:sz="1" w:space="0" w:color="000000"/>
            </w:tcBorders>
            <w:shd w:val="clear" w:color="auto" w:fill="auto"/>
          </w:tcPr>
          <w:p w:rsidR="004E5776" w:rsidRDefault="007E6A8E">
            <w:pPr>
              <w:pStyle w:val="af3"/>
              <w:jc w:val="center"/>
            </w:pPr>
            <w:r>
              <w:t>-1 204,68</w:t>
            </w:r>
          </w:p>
        </w:tc>
      </w:tr>
      <w:tr w:rsidR="004E5776" w:rsidTr="00BA4022">
        <w:tc>
          <w:tcPr>
            <w:tcW w:w="800" w:type="dxa"/>
            <w:tcBorders>
              <w:left w:val="single" w:sz="1" w:space="0" w:color="000000"/>
              <w:bottom w:val="single" w:sz="1" w:space="0" w:color="000000"/>
            </w:tcBorders>
            <w:shd w:val="clear" w:color="auto" w:fill="auto"/>
          </w:tcPr>
          <w:p w:rsidR="004E5776" w:rsidRDefault="007E6A8E">
            <w:pPr>
              <w:pStyle w:val="af3"/>
              <w:jc w:val="center"/>
            </w:pPr>
            <w:r>
              <w:t>40</w:t>
            </w:r>
          </w:p>
        </w:tc>
        <w:tc>
          <w:tcPr>
            <w:tcW w:w="1414" w:type="dxa"/>
            <w:tcBorders>
              <w:left w:val="single" w:sz="1" w:space="0" w:color="000000"/>
              <w:bottom w:val="single" w:sz="1" w:space="0" w:color="000000"/>
            </w:tcBorders>
            <w:shd w:val="clear" w:color="auto" w:fill="auto"/>
          </w:tcPr>
          <w:p w:rsidR="004E5776" w:rsidRDefault="007E6A8E">
            <w:pPr>
              <w:pStyle w:val="af3"/>
              <w:jc w:val="center"/>
            </w:pPr>
            <w:r>
              <w:t>09.12.2022</w:t>
            </w:r>
          </w:p>
        </w:tc>
        <w:tc>
          <w:tcPr>
            <w:tcW w:w="1079" w:type="dxa"/>
            <w:tcBorders>
              <w:left w:val="single" w:sz="1" w:space="0" w:color="000000"/>
              <w:bottom w:val="single" w:sz="1" w:space="0" w:color="000000"/>
            </w:tcBorders>
            <w:shd w:val="clear" w:color="auto" w:fill="auto"/>
          </w:tcPr>
          <w:p w:rsidR="004E5776" w:rsidRDefault="007E6A8E">
            <w:pPr>
              <w:pStyle w:val="af3"/>
              <w:jc w:val="center"/>
            </w:pPr>
            <w:r>
              <w:t>14 192,06</w:t>
            </w:r>
          </w:p>
        </w:tc>
        <w:tc>
          <w:tcPr>
            <w:tcW w:w="1228" w:type="dxa"/>
            <w:tcBorders>
              <w:left w:val="single" w:sz="1" w:space="0" w:color="000000"/>
              <w:bottom w:val="single" w:sz="1" w:space="0" w:color="000000"/>
            </w:tcBorders>
            <w:shd w:val="clear" w:color="auto" w:fill="auto"/>
          </w:tcPr>
          <w:p w:rsidR="004E5776" w:rsidRDefault="007E6A8E">
            <w:pPr>
              <w:pStyle w:val="af3"/>
              <w:jc w:val="center"/>
            </w:pPr>
            <w:r>
              <w:t>+503,78</w:t>
            </w:r>
          </w:p>
        </w:tc>
        <w:tc>
          <w:tcPr>
            <w:tcW w:w="1079" w:type="dxa"/>
            <w:tcBorders>
              <w:left w:val="single" w:sz="1" w:space="0" w:color="000000"/>
              <w:bottom w:val="single" w:sz="1" w:space="0" w:color="000000"/>
            </w:tcBorders>
            <w:shd w:val="clear" w:color="auto" w:fill="auto"/>
          </w:tcPr>
          <w:p w:rsidR="004E5776" w:rsidRDefault="007E6A8E">
            <w:pPr>
              <w:pStyle w:val="af3"/>
              <w:jc w:val="center"/>
            </w:pPr>
            <w:r>
              <w:t>14 780,03</w:t>
            </w:r>
          </w:p>
        </w:tc>
        <w:tc>
          <w:tcPr>
            <w:tcW w:w="1214" w:type="dxa"/>
            <w:tcBorders>
              <w:left w:val="single" w:sz="1" w:space="0" w:color="000000"/>
              <w:bottom w:val="single" w:sz="1" w:space="0" w:color="000000"/>
            </w:tcBorders>
            <w:shd w:val="clear" w:color="auto" w:fill="auto"/>
          </w:tcPr>
          <w:p w:rsidR="004E5776" w:rsidRDefault="007E6A8E">
            <w:pPr>
              <w:pStyle w:val="af3"/>
              <w:jc w:val="center"/>
            </w:pPr>
            <w:r>
              <w:t>+810,27</w:t>
            </w:r>
          </w:p>
        </w:tc>
        <w:tc>
          <w:tcPr>
            <w:tcW w:w="1686" w:type="dxa"/>
            <w:tcBorders>
              <w:left w:val="single" w:sz="1" w:space="0" w:color="000000"/>
              <w:bottom w:val="single" w:sz="1" w:space="0" w:color="000000"/>
            </w:tcBorders>
            <w:shd w:val="clear" w:color="auto" w:fill="auto"/>
          </w:tcPr>
          <w:p w:rsidR="004E5776" w:rsidRDefault="007E6A8E">
            <w:pPr>
              <w:pStyle w:val="af3"/>
              <w:jc w:val="center"/>
            </w:pPr>
            <w:r>
              <w:t>-587,97</w:t>
            </w:r>
          </w:p>
        </w:tc>
        <w:tc>
          <w:tcPr>
            <w:tcW w:w="1471" w:type="dxa"/>
            <w:tcBorders>
              <w:left w:val="single" w:sz="1" w:space="0" w:color="000000"/>
              <w:bottom w:val="single" w:sz="1" w:space="0" w:color="000000"/>
              <w:right w:val="single" w:sz="1" w:space="0" w:color="000000"/>
            </w:tcBorders>
            <w:shd w:val="clear" w:color="auto" w:fill="auto"/>
          </w:tcPr>
          <w:p w:rsidR="004E5776" w:rsidRDefault="007E6A8E">
            <w:pPr>
              <w:pStyle w:val="af3"/>
              <w:jc w:val="center"/>
            </w:pPr>
            <w:r>
              <w:t>+306,49</w:t>
            </w:r>
          </w:p>
        </w:tc>
      </w:tr>
      <w:tr w:rsidR="004E5776" w:rsidTr="00BA4022">
        <w:tc>
          <w:tcPr>
            <w:tcW w:w="800" w:type="dxa"/>
            <w:tcBorders>
              <w:left w:val="single" w:sz="1" w:space="0" w:color="000000"/>
              <w:bottom w:val="single" w:sz="1" w:space="0" w:color="000000"/>
            </w:tcBorders>
            <w:shd w:val="clear" w:color="auto" w:fill="auto"/>
          </w:tcPr>
          <w:p w:rsidR="004E5776" w:rsidRDefault="007E6A8E">
            <w:pPr>
              <w:pStyle w:val="af3"/>
              <w:jc w:val="center"/>
            </w:pPr>
            <w:r>
              <w:t>45</w:t>
            </w:r>
          </w:p>
        </w:tc>
        <w:tc>
          <w:tcPr>
            <w:tcW w:w="1414" w:type="dxa"/>
            <w:tcBorders>
              <w:left w:val="single" w:sz="1" w:space="0" w:color="000000"/>
              <w:bottom w:val="single" w:sz="1" w:space="0" w:color="000000"/>
            </w:tcBorders>
            <w:shd w:val="clear" w:color="auto" w:fill="auto"/>
          </w:tcPr>
          <w:p w:rsidR="004E5776" w:rsidRDefault="007E6A8E">
            <w:pPr>
              <w:pStyle w:val="af3"/>
              <w:jc w:val="center"/>
            </w:pPr>
            <w:r>
              <w:t>23.12.2022</w:t>
            </w:r>
          </w:p>
        </w:tc>
        <w:tc>
          <w:tcPr>
            <w:tcW w:w="1079" w:type="dxa"/>
            <w:tcBorders>
              <w:left w:val="single" w:sz="1" w:space="0" w:color="000000"/>
              <w:bottom w:val="single" w:sz="1" w:space="0" w:color="000000"/>
            </w:tcBorders>
            <w:shd w:val="clear" w:color="auto" w:fill="auto"/>
          </w:tcPr>
          <w:p w:rsidR="004E5776" w:rsidRDefault="00513165">
            <w:pPr>
              <w:pStyle w:val="af3"/>
              <w:jc w:val="center"/>
            </w:pPr>
            <w:r>
              <w:t>14 </w:t>
            </w:r>
            <w:r w:rsidR="00B25E75">
              <w:t>442</w:t>
            </w:r>
            <w:r>
              <w:t>,06</w:t>
            </w:r>
          </w:p>
        </w:tc>
        <w:tc>
          <w:tcPr>
            <w:tcW w:w="1228" w:type="dxa"/>
            <w:tcBorders>
              <w:left w:val="single" w:sz="1" w:space="0" w:color="000000"/>
              <w:bottom w:val="single" w:sz="1" w:space="0" w:color="000000"/>
            </w:tcBorders>
            <w:shd w:val="clear" w:color="auto" w:fill="auto"/>
          </w:tcPr>
          <w:p w:rsidR="004E5776" w:rsidRDefault="00B25E75">
            <w:pPr>
              <w:pStyle w:val="af3"/>
              <w:jc w:val="center"/>
            </w:pPr>
            <w:r>
              <w:t>+250,00</w:t>
            </w:r>
          </w:p>
        </w:tc>
        <w:tc>
          <w:tcPr>
            <w:tcW w:w="1079" w:type="dxa"/>
            <w:tcBorders>
              <w:left w:val="single" w:sz="1" w:space="0" w:color="000000"/>
              <w:bottom w:val="single" w:sz="1" w:space="0" w:color="000000"/>
            </w:tcBorders>
            <w:shd w:val="clear" w:color="auto" w:fill="auto"/>
          </w:tcPr>
          <w:p w:rsidR="004E5776" w:rsidRDefault="00B25E75">
            <w:pPr>
              <w:pStyle w:val="af3"/>
              <w:jc w:val="center"/>
            </w:pPr>
            <w:r>
              <w:t>15</w:t>
            </w:r>
            <w:r w:rsidR="00513165">
              <w:t> </w:t>
            </w:r>
            <w:r>
              <w:t>030</w:t>
            </w:r>
            <w:r w:rsidR="00513165">
              <w:t>,03</w:t>
            </w:r>
          </w:p>
        </w:tc>
        <w:tc>
          <w:tcPr>
            <w:tcW w:w="1214" w:type="dxa"/>
            <w:tcBorders>
              <w:left w:val="single" w:sz="1" w:space="0" w:color="000000"/>
              <w:bottom w:val="single" w:sz="1" w:space="0" w:color="000000"/>
            </w:tcBorders>
            <w:shd w:val="clear" w:color="auto" w:fill="auto"/>
          </w:tcPr>
          <w:p w:rsidR="004E5776" w:rsidRDefault="00B25E75">
            <w:pPr>
              <w:pStyle w:val="af3"/>
              <w:jc w:val="center"/>
            </w:pPr>
            <w:r>
              <w:t>+250,00</w:t>
            </w:r>
          </w:p>
        </w:tc>
        <w:tc>
          <w:tcPr>
            <w:tcW w:w="1686" w:type="dxa"/>
            <w:tcBorders>
              <w:left w:val="single" w:sz="1" w:space="0" w:color="000000"/>
              <w:bottom w:val="single" w:sz="1" w:space="0" w:color="000000"/>
            </w:tcBorders>
            <w:shd w:val="clear" w:color="auto" w:fill="auto"/>
          </w:tcPr>
          <w:p w:rsidR="004E5776" w:rsidRDefault="00513165">
            <w:pPr>
              <w:pStyle w:val="af3"/>
              <w:jc w:val="center"/>
            </w:pPr>
            <w:r>
              <w:t>-587,97</w:t>
            </w:r>
          </w:p>
        </w:tc>
        <w:tc>
          <w:tcPr>
            <w:tcW w:w="1471" w:type="dxa"/>
            <w:tcBorders>
              <w:left w:val="single" w:sz="1" w:space="0" w:color="000000"/>
              <w:bottom w:val="single" w:sz="1" w:space="0" w:color="000000"/>
              <w:right w:val="single" w:sz="1" w:space="0" w:color="000000"/>
            </w:tcBorders>
            <w:shd w:val="clear" w:color="auto" w:fill="auto"/>
          </w:tcPr>
          <w:p w:rsidR="004E5776" w:rsidRDefault="00513165">
            <w:pPr>
              <w:pStyle w:val="af3"/>
              <w:jc w:val="center"/>
            </w:pPr>
            <w:r>
              <w:t>-</w:t>
            </w:r>
          </w:p>
        </w:tc>
      </w:tr>
      <w:tr w:rsidR="004E5776" w:rsidTr="00BA4022">
        <w:tc>
          <w:tcPr>
            <w:tcW w:w="2214" w:type="dxa"/>
            <w:gridSpan w:val="2"/>
            <w:tcBorders>
              <w:left w:val="single" w:sz="1" w:space="0" w:color="000000"/>
              <w:bottom w:val="single" w:sz="1" w:space="0" w:color="000000"/>
            </w:tcBorders>
            <w:shd w:val="clear" w:color="auto" w:fill="auto"/>
          </w:tcPr>
          <w:p w:rsidR="004E5776" w:rsidRDefault="004E5776">
            <w:pPr>
              <w:pStyle w:val="af3"/>
              <w:rPr>
                <w:b/>
                <w:bCs/>
              </w:rPr>
            </w:pPr>
            <w:r>
              <w:rPr>
                <w:b/>
                <w:bCs/>
              </w:rPr>
              <w:t>Итого с учетом изменений</w:t>
            </w:r>
          </w:p>
        </w:tc>
        <w:tc>
          <w:tcPr>
            <w:tcW w:w="1079" w:type="dxa"/>
            <w:tcBorders>
              <w:left w:val="single" w:sz="1" w:space="0" w:color="000000"/>
              <w:bottom w:val="single" w:sz="1" w:space="0" w:color="000000"/>
            </w:tcBorders>
            <w:shd w:val="clear" w:color="auto" w:fill="auto"/>
          </w:tcPr>
          <w:p w:rsidR="004E5776" w:rsidRDefault="00BA4022">
            <w:pPr>
              <w:pStyle w:val="af3"/>
              <w:jc w:val="center"/>
              <w:rPr>
                <w:b/>
                <w:bCs/>
              </w:rPr>
            </w:pPr>
            <w:r>
              <w:rPr>
                <w:b/>
                <w:bCs/>
              </w:rPr>
              <w:t>14 442,06</w:t>
            </w:r>
          </w:p>
        </w:tc>
        <w:tc>
          <w:tcPr>
            <w:tcW w:w="1228" w:type="dxa"/>
            <w:tcBorders>
              <w:left w:val="single" w:sz="1" w:space="0" w:color="000000"/>
              <w:bottom w:val="single" w:sz="1" w:space="0" w:color="000000"/>
            </w:tcBorders>
            <w:shd w:val="clear" w:color="auto" w:fill="auto"/>
          </w:tcPr>
          <w:p w:rsidR="004E5776" w:rsidRDefault="00BA4022">
            <w:pPr>
              <w:pStyle w:val="af3"/>
              <w:jc w:val="center"/>
              <w:rPr>
                <w:b/>
                <w:bCs/>
              </w:rPr>
            </w:pPr>
            <w:r>
              <w:rPr>
                <w:b/>
                <w:bCs/>
              </w:rPr>
              <w:t>+5 756,54</w:t>
            </w:r>
          </w:p>
        </w:tc>
        <w:tc>
          <w:tcPr>
            <w:tcW w:w="1079" w:type="dxa"/>
            <w:tcBorders>
              <w:left w:val="single" w:sz="1" w:space="0" w:color="000000"/>
              <w:bottom w:val="single" w:sz="1" w:space="0" w:color="000000"/>
            </w:tcBorders>
            <w:shd w:val="clear" w:color="auto" w:fill="auto"/>
          </w:tcPr>
          <w:p w:rsidR="004E5776" w:rsidRDefault="00BA4022">
            <w:pPr>
              <w:pStyle w:val="af3"/>
              <w:jc w:val="center"/>
              <w:rPr>
                <w:b/>
                <w:bCs/>
              </w:rPr>
            </w:pPr>
            <w:r>
              <w:rPr>
                <w:b/>
                <w:bCs/>
              </w:rPr>
              <w:t>15 030,03</w:t>
            </w:r>
          </w:p>
        </w:tc>
        <w:tc>
          <w:tcPr>
            <w:tcW w:w="1214" w:type="dxa"/>
            <w:tcBorders>
              <w:left w:val="single" w:sz="1" w:space="0" w:color="000000"/>
              <w:bottom w:val="single" w:sz="1" w:space="0" w:color="000000"/>
            </w:tcBorders>
            <w:shd w:val="clear" w:color="auto" w:fill="auto"/>
          </w:tcPr>
          <w:p w:rsidR="004E5776" w:rsidRDefault="00BA4022">
            <w:pPr>
              <w:pStyle w:val="af3"/>
              <w:jc w:val="center"/>
              <w:rPr>
                <w:b/>
                <w:bCs/>
              </w:rPr>
            </w:pPr>
            <w:r>
              <w:rPr>
                <w:b/>
                <w:bCs/>
              </w:rPr>
              <w:t>+6 344,51</w:t>
            </w:r>
          </w:p>
        </w:tc>
        <w:tc>
          <w:tcPr>
            <w:tcW w:w="1686" w:type="dxa"/>
            <w:tcBorders>
              <w:left w:val="single" w:sz="1" w:space="0" w:color="000000"/>
              <w:bottom w:val="single" w:sz="1" w:space="0" w:color="000000"/>
            </w:tcBorders>
            <w:shd w:val="clear" w:color="auto" w:fill="auto"/>
          </w:tcPr>
          <w:p w:rsidR="004E5776" w:rsidRDefault="00BA4022">
            <w:pPr>
              <w:pStyle w:val="af3"/>
              <w:jc w:val="center"/>
              <w:rPr>
                <w:b/>
                <w:bCs/>
              </w:rPr>
            </w:pPr>
            <w:r>
              <w:rPr>
                <w:b/>
                <w:bCs/>
              </w:rPr>
              <w:t>-587,97</w:t>
            </w:r>
          </w:p>
        </w:tc>
        <w:tc>
          <w:tcPr>
            <w:tcW w:w="1471" w:type="dxa"/>
            <w:tcBorders>
              <w:left w:val="single" w:sz="1" w:space="0" w:color="000000"/>
              <w:bottom w:val="single" w:sz="1" w:space="0" w:color="000000"/>
              <w:right w:val="single" w:sz="1" w:space="0" w:color="000000"/>
            </w:tcBorders>
            <w:shd w:val="clear" w:color="auto" w:fill="auto"/>
          </w:tcPr>
          <w:p w:rsidR="004E5776" w:rsidRDefault="00BA4022">
            <w:pPr>
              <w:pStyle w:val="af3"/>
              <w:jc w:val="center"/>
            </w:pPr>
            <w:r>
              <w:rPr>
                <w:b/>
                <w:bCs/>
              </w:rPr>
              <w:t>+587</w:t>
            </w:r>
            <w:r w:rsidR="004E5776">
              <w:rPr>
                <w:b/>
                <w:bCs/>
              </w:rPr>
              <w:t>,</w:t>
            </w:r>
            <w:r>
              <w:rPr>
                <w:b/>
                <w:bCs/>
              </w:rPr>
              <w:t>97</w:t>
            </w:r>
          </w:p>
        </w:tc>
      </w:tr>
      <w:tr w:rsidR="004E5776" w:rsidTr="00BA4022">
        <w:tc>
          <w:tcPr>
            <w:tcW w:w="2214" w:type="dxa"/>
            <w:gridSpan w:val="2"/>
            <w:tcBorders>
              <w:left w:val="single" w:sz="1" w:space="0" w:color="000000"/>
              <w:bottom w:val="single" w:sz="1" w:space="0" w:color="000000"/>
            </w:tcBorders>
            <w:shd w:val="clear" w:color="auto" w:fill="auto"/>
          </w:tcPr>
          <w:p w:rsidR="004E5776" w:rsidRDefault="004E5776">
            <w:pPr>
              <w:pStyle w:val="af3"/>
              <w:rPr>
                <w:b/>
                <w:bCs/>
              </w:rPr>
            </w:pPr>
            <w:r>
              <w:rPr>
                <w:b/>
                <w:bCs/>
              </w:rPr>
              <w:t>Темп роста, %</w:t>
            </w:r>
          </w:p>
        </w:tc>
        <w:tc>
          <w:tcPr>
            <w:tcW w:w="2307" w:type="dxa"/>
            <w:gridSpan w:val="2"/>
            <w:tcBorders>
              <w:left w:val="single" w:sz="1" w:space="0" w:color="000000"/>
              <w:bottom w:val="single" w:sz="1" w:space="0" w:color="000000"/>
            </w:tcBorders>
            <w:shd w:val="clear" w:color="auto" w:fill="auto"/>
          </w:tcPr>
          <w:p w:rsidR="004E5776" w:rsidRDefault="00BA4022">
            <w:pPr>
              <w:pStyle w:val="af3"/>
              <w:jc w:val="center"/>
              <w:rPr>
                <w:b/>
                <w:bCs/>
              </w:rPr>
            </w:pPr>
            <w:r>
              <w:rPr>
                <w:b/>
                <w:bCs/>
              </w:rPr>
              <w:t>166,28</w:t>
            </w:r>
          </w:p>
        </w:tc>
        <w:tc>
          <w:tcPr>
            <w:tcW w:w="2293" w:type="dxa"/>
            <w:gridSpan w:val="2"/>
            <w:tcBorders>
              <w:left w:val="single" w:sz="1" w:space="0" w:color="000000"/>
              <w:bottom w:val="single" w:sz="1" w:space="0" w:color="000000"/>
            </w:tcBorders>
            <w:shd w:val="clear" w:color="auto" w:fill="auto"/>
          </w:tcPr>
          <w:p w:rsidR="004E5776" w:rsidRDefault="00BA4022">
            <w:pPr>
              <w:pStyle w:val="af3"/>
              <w:jc w:val="center"/>
              <w:rPr>
                <w:b/>
                <w:bCs/>
              </w:rPr>
            </w:pPr>
            <w:r>
              <w:rPr>
                <w:b/>
                <w:bCs/>
              </w:rPr>
              <w:t>173,05</w:t>
            </w:r>
          </w:p>
        </w:tc>
        <w:tc>
          <w:tcPr>
            <w:tcW w:w="3157" w:type="dxa"/>
            <w:gridSpan w:val="2"/>
            <w:tcBorders>
              <w:left w:val="single" w:sz="1" w:space="0" w:color="000000"/>
              <w:bottom w:val="single" w:sz="1" w:space="0" w:color="000000"/>
              <w:right w:val="single" w:sz="1" w:space="0" w:color="000000"/>
            </w:tcBorders>
            <w:shd w:val="clear" w:color="auto" w:fill="auto"/>
          </w:tcPr>
          <w:p w:rsidR="004E5776" w:rsidRDefault="004E5776">
            <w:pPr>
              <w:pStyle w:val="af3"/>
              <w:jc w:val="center"/>
            </w:pPr>
            <w:r>
              <w:rPr>
                <w:b/>
                <w:bCs/>
              </w:rPr>
              <w:t>-</w:t>
            </w:r>
          </w:p>
        </w:tc>
      </w:tr>
    </w:tbl>
    <w:p w:rsidR="004E5776" w:rsidRDefault="004E5776">
      <w:pPr>
        <w:spacing w:before="120" w:line="100" w:lineRule="atLeast"/>
        <w:ind w:firstLine="567"/>
        <w:jc w:val="both"/>
        <w:rPr>
          <w:sz w:val="26"/>
          <w:szCs w:val="26"/>
        </w:rPr>
      </w:pPr>
      <w:r>
        <w:rPr>
          <w:sz w:val="26"/>
          <w:szCs w:val="26"/>
        </w:rPr>
        <w:t>В результате внесенных в отчетном периоде изменен</w:t>
      </w:r>
      <w:r w:rsidR="00CE0165">
        <w:rPr>
          <w:sz w:val="26"/>
          <w:szCs w:val="26"/>
        </w:rPr>
        <w:t>ий и дополнений в бюджет на 2022</w:t>
      </w:r>
      <w:r>
        <w:rPr>
          <w:sz w:val="26"/>
          <w:szCs w:val="26"/>
        </w:rPr>
        <w:t xml:space="preserve"> год, доходная часть бюджета по сравнению с первоначальными значениями </w:t>
      </w:r>
      <w:r w:rsidR="00CE0165">
        <w:rPr>
          <w:sz w:val="26"/>
          <w:szCs w:val="26"/>
        </w:rPr>
        <w:lastRenderedPageBreak/>
        <w:t>увеличилась на 5 756,54 тыс. руб. или на 66,28</w:t>
      </w:r>
      <w:r>
        <w:rPr>
          <w:sz w:val="26"/>
          <w:szCs w:val="26"/>
        </w:rPr>
        <w:t>% от первоначально утвержденного объема доходов.</w:t>
      </w:r>
    </w:p>
    <w:p w:rsidR="004E5776" w:rsidRDefault="004E5776">
      <w:pPr>
        <w:spacing w:line="100" w:lineRule="atLeast"/>
        <w:ind w:firstLine="567"/>
        <w:jc w:val="both"/>
        <w:rPr>
          <w:sz w:val="26"/>
          <w:szCs w:val="26"/>
        </w:rPr>
      </w:pPr>
      <w:r>
        <w:rPr>
          <w:sz w:val="26"/>
          <w:szCs w:val="26"/>
        </w:rPr>
        <w:t>Расходна</w:t>
      </w:r>
      <w:r w:rsidR="00CE0165">
        <w:rPr>
          <w:sz w:val="26"/>
          <w:szCs w:val="26"/>
        </w:rPr>
        <w:t>я часть бюджета увеличилась на 6 344,51 тыс. руб. или на 73,05</w:t>
      </w:r>
      <w:r>
        <w:rPr>
          <w:sz w:val="26"/>
          <w:szCs w:val="26"/>
        </w:rPr>
        <w:t xml:space="preserve">% от первоначально утвержденного показателя объема расходов бюджета </w:t>
      </w:r>
      <w:proofErr w:type="spellStart"/>
      <w:r>
        <w:rPr>
          <w:sz w:val="26"/>
          <w:szCs w:val="26"/>
        </w:rPr>
        <w:t>Панинс</w:t>
      </w:r>
      <w:r w:rsidR="00CE0165">
        <w:rPr>
          <w:sz w:val="26"/>
          <w:szCs w:val="26"/>
        </w:rPr>
        <w:t>кого</w:t>
      </w:r>
      <w:proofErr w:type="spellEnd"/>
      <w:r w:rsidR="00CE0165">
        <w:rPr>
          <w:sz w:val="26"/>
          <w:szCs w:val="26"/>
        </w:rPr>
        <w:t xml:space="preserve"> сельского поселения на 2022</w:t>
      </w:r>
      <w:r>
        <w:rPr>
          <w:sz w:val="26"/>
          <w:szCs w:val="26"/>
        </w:rPr>
        <w:t xml:space="preserve"> финансовый год.</w:t>
      </w:r>
    </w:p>
    <w:p w:rsidR="004E5776" w:rsidRDefault="004E5776">
      <w:pPr>
        <w:spacing w:line="100" w:lineRule="atLeast"/>
        <w:ind w:firstLine="567"/>
        <w:jc w:val="both"/>
        <w:rPr>
          <w:sz w:val="26"/>
          <w:szCs w:val="26"/>
        </w:rPr>
      </w:pPr>
      <w:r>
        <w:rPr>
          <w:sz w:val="26"/>
          <w:szCs w:val="26"/>
        </w:rPr>
        <w:t>Д</w:t>
      </w:r>
      <w:r w:rsidR="00CE0165">
        <w:rPr>
          <w:sz w:val="26"/>
          <w:szCs w:val="26"/>
        </w:rPr>
        <w:t>ефицит бюджета увеличился на 587,97</w:t>
      </w:r>
      <w:r>
        <w:rPr>
          <w:sz w:val="26"/>
          <w:szCs w:val="26"/>
        </w:rPr>
        <w:t xml:space="preserve"> тыс. руб.</w:t>
      </w:r>
    </w:p>
    <w:p w:rsidR="004E5776" w:rsidRDefault="004E5776">
      <w:pPr>
        <w:pStyle w:val="Default"/>
        <w:tabs>
          <w:tab w:val="left" w:pos="543"/>
        </w:tabs>
        <w:spacing w:line="200" w:lineRule="atLeast"/>
        <w:jc w:val="both"/>
        <w:rPr>
          <w:sz w:val="26"/>
          <w:szCs w:val="26"/>
        </w:rPr>
      </w:pPr>
      <w:r>
        <w:rPr>
          <w:sz w:val="26"/>
          <w:szCs w:val="26"/>
        </w:rPr>
        <w:tab/>
        <w:t xml:space="preserve">Последняя корректировка параметров бюджета утверждена решением Совета  </w:t>
      </w:r>
      <w:proofErr w:type="spellStart"/>
      <w:r>
        <w:rPr>
          <w:sz w:val="26"/>
          <w:szCs w:val="26"/>
        </w:rPr>
        <w:t>Пани</w:t>
      </w:r>
      <w:r w:rsidR="00CE0165">
        <w:rPr>
          <w:sz w:val="26"/>
          <w:szCs w:val="26"/>
        </w:rPr>
        <w:t>нского</w:t>
      </w:r>
      <w:proofErr w:type="spellEnd"/>
      <w:r w:rsidR="00CE0165">
        <w:rPr>
          <w:sz w:val="26"/>
          <w:szCs w:val="26"/>
        </w:rPr>
        <w:t xml:space="preserve"> сельского поселения от 23.12.2022 №45</w:t>
      </w:r>
      <w:r>
        <w:rPr>
          <w:sz w:val="26"/>
          <w:szCs w:val="26"/>
        </w:rPr>
        <w:t>.</w:t>
      </w:r>
    </w:p>
    <w:p w:rsidR="004E5776" w:rsidRDefault="004E5776">
      <w:pPr>
        <w:pStyle w:val="Default"/>
        <w:tabs>
          <w:tab w:val="left" w:pos="543"/>
        </w:tabs>
        <w:spacing w:line="200" w:lineRule="atLeast"/>
        <w:jc w:val="both"/>
        <w:rPr>
          <w:sz w:val="26"/>
          <w:szCs w:val="26"/>
        </w:rPr>
      </w:pPr>
      <w:r>
        <w:rPr>
          <w:sz w:val="26"/>
          <w:szCs w:val="26"/>
        </w:rPr>
        <w:tab/>
        <w:t xml:space="preserve">В окончательном варианте бюджет </w:t>
      </w:r>
      <w:proofErr w:type="spellStart"/>
      <w:r>
        <w:rPr>
          <w:sz w:val="26"/>
          <w:szCs w:val="26"/>
        </w:rPr>
        <w:t>Панинс</w:t>
      </w:r>
      <w:r w:rsidR="00F967C2">
        <w:rPr>
          <w:sz w:val="26"/>
          <w:szCs w:val="26"/>
        </w:rPr>
        <w:t>кого</w:t>
      </w:r>
      <w:proofErr w:type="spellEnd"/>
      <w:r w:rsidR="00F967C2">
        <w:rPr>
          <w:sz w:val="26"/>
          <w:szCs w:val="26"/>
        </w:rPr>
        <w:t xml:space="preserve"> сельского поселения на 2022</w:t>
      </w:r>
      <w:r>
        <w:rPr>
          <w:sz w:val="26"/>
          <w:szCs w:val="26"/>
        </w:rPr>
        <w:t xml:space="preserve"> год</w:t>
      </w:r>
      <w:r w:rsidR="00F967C2">
        <w:rPr>
          <w:sz w:val="26"/>
          <w:szCs w:val="26"/>
        </w:rPr>
        <w:t xml:space="preserve"> утвержден по доходам в сумме 14 442,06</w:t>
      </w:r>
      <w:r>
        <w:rPr>
          <w:sz w:val="26"/>
          <w:szCs w:val="26"/>
        </w:rPr>
        <w:t xml:space="preserve"> т</w:t>
      </w:r>
      <w:r w:rsidR="00F967C2">
        <w:rPr>
          <w:sz w:val="26"/>
          <w:szCs w:val="26"/>
        </w:rPr>
        <w:t>ыс. руб., по расходам в сумме 15 030,03</w:t>
      </w:r>
      <w:r>
        <w:rPr>
          <w:sz w:val="26"/>
          <w:szCs w:val="26"/>
        </w:rPr>
        <w:t xml:space="preserve"> тыс. руб., с</w:t>
      </w:r>
      <w:r w:rsidR="00F967C2">
        <w:rPr>
          <w:sz w:val="26"/>
          <w:szCs w:val="26"/>
        </w:rPr>
        <w:t xml:space="preserve"> дефицитом бюджета в размере 587,97</w:t>
      </w:r>
      <w:r>
        <w:rPr>
          <w:sz w:val="26"/>
          <w:szCs w:val="26"/>
        </w:rPr>
        <w:t xml:space="preserve"> тыс. руб.</w:t>
      </w:r>
    </w:p>
    <w:p w:rsidR="004E5776" w:rsidRDefault="004E5776">
      <w:pPr>
        <w:pStyle w:val="Default"/>
        <w:tabs>
          <w:tab w:val="left" w:pos="543"/>
        </w:tabs>
        <w:spacing w:line="200" w:lineRule="atLeast"/>
        <w:jc w:val="both"/>
        <w:rPr>
          <w:sz w:val="26"/>
          <w:szCs w:val="26"/>
        </w:rPr>
      </w:pPr>
      <w:r>
        <w:rPr>
          <w:sz w:val="26"/>
          <w:szCs w:val="26"/>
        </w:rPr>
        <w:tab/>
        <w:t>Данные об утвержденных бюджетных ассигнованиях в отчете об исполнении бюджет</w:t>
      </w:r>
      <w:r w:rsidR="00F967C2">
        <w:rPr>
          <w:sz w:val="26"/>
          <w:szCs w:val="26"/>
        </w:rPr>
        <w:t>а по форме 0503117 на 01.01.2023</w:t>
      </w:r>
      <w:r>
        <w:rPr>
          <w:sz w:val="26"/>
          <w:szCs w:val="26"/>
        </w:rPr>
        <w:t xml:space="preserve"> соответствуют объемам бюджетных ассигнований, утвержденным решением Совета </w:t>
      </w:r>
      <w:proofErr w:type="spellStart"/>
      <w:r>
        <w:rPr>
          <w:sz w:val="26"/>
          <w:szCs w:val="26"/>
        </w:rPr>
        <w:t>Панинского</w:t>
      </w:r>
      <w:proofErr w:type="spellEnd"/>
      <w:r>
        <w:rPr>
          <w:sz w:val="26"/>
          <w:szCs w:val="26"/>
        </w:rPr>
        <w:t xml:space="preserve"> сельского поселения Фурмановс</w:t>
      </w:r>
      <w:r w:rsidR="00F967C2">
        <w:rPr>
          <w:sz w:val="26"/>
          <w:szCs w:val="26"/>
        </w:rPr>
        <w:t>кого муниципального района от 27.12.2021 №50</w:t>
      </w:r>
      <w:r>
        <w:rPr>
          <w:sz w:val="26"/>
          <w:szCs w:val="26"/>
        </w:rPr>
        <w:t xml:space="preserve"> «О бюджете </w:t>
      </w:r>
      <w:proofErr w:type="spellStart"/>
      <w:r>
        <w:rPr>
          <w:sz w:val="26"/>
          <w:szCs w:val="26"/>
        </w:rPr>
        <w:t>Панинского</w:t>
      </w:r>
      <w:proofErr w:type="spellEnd"/>
      <w:r>
        <w:rPr>
          <w:sz w:val="26"/>
          <w:szCs w:val="26"/>
        </w:rPr>
        <w:t xml:space="preserve"> сельского поселения на 2</w:t>
      </w:r>
      <w:r w:rsidR="00F967C2">
        <w:rPr>
          <w:sz w:val="26"/>
          <w:szCs w:val="26"/>
        </w:rPr>
        <w:t>022 год и на плановый период 2023 и 2024</w:t>
      </w:r>
      <w:r>
        <w:rPr>
          <w:sz w:val="26"/>
          <w:szCs w:val="26"/>
        </w:rPr>
        <w:t xml:space="preserve"> годов» в редакции решения Совета </w:t>
      </w:r>
      <w:proofErr w:type="spellStart"/>
      <w:r>
        <w:rPr>
          <w:sz w:val="26"/>
          <w:szCs w:val="26"/>
        </w:rPr>
        <w:t>Пани</w:t>
      </w:r>
      <w:r w:rsidR="00F967C2">
        <w:rPr>
          <w:sz w:val="26"/>
          <w:szCs w:val="26"/>
        </w:rPr>
        <w:t>нского</w:t>
      </w:r>
      <w:proofErr w:type="spellEnd"/>
      <w:r w:rsidR="00F967C2">
        <w:rPr>
          <w:sz w:val="26"/>
          <w:szCs w:val="26"/>
        </w:rPr>
        <w:t xml:space="preserve"> сельского поселения от 23.12.2022 №45</w:t>
      </w:r>
      <w:r>
        <w:rPr>
          <w:sz w:val="26"/>
          <w:szCs w:val="26"/>
        </w:rPr>
        <w:t>.</w:t>
      </w:r>
    </w:p>
    <w:p w:rsidR="004E5776" w:rsidRDefault="004E5776">
      <w:pPr>
        <w:tabs>
          <w:tab w:val="left" w:pos="7560"/>
        </w:tabs>
        <w:ind w:firstLine="709"/>
        <w:jc w:val="both"/>
        <w:rPr>
          <w:sz w:val="26"/>
          <w:szCs w:val="26"/>
        </w:rPr>
      </w:pPr>
    </w:p>
    <w:p w:rsidR="004E5776" w:rsidRDefault="004E5776">
      <w:pPr>
        <w:jc w:val="center"/>
        <w:rPr>
          <w:rFonts w:eastAsia="Calibri"/>
          <w:b/>
          <w:bCs/>
          <w:color w:val="000000"/>
          <w:sz w:val="26"/>
          <w:szCs w:val="26"/>
        </w:rPr>
      </w:pPr>
      <w:r>
        <w:rPr>
          <w:rFonts w:eastAsia="Calibri"/>
          <w:b/>
          <w:bCs/>
          <w:color w:val="000000"/>
          <w:sz w:val="26"/>
          <w:szCs w:val="26"/>
        </w:rPr>
        <w:t xml:space="preserve">4. Общая характеристика исполнения бюджета </w:t>
      </w:r>
      <w:proofErr w:type="spellStart"/>
      <w:r>
        <w:rPr>
          <w:rFonts w:eastAsia="Calibri"/>
          <w:b/>
          <w:bCs/>
          <w:color w:val="000000"/>
          <w:sz w:val="26"/>
          <w:szCs w:val="26"/>
        </w:rPr>
        <w:t>Панинского</w:t>
      </w:r>
      <w:proofErr w:type="spellEnd"/>
      <w:r>
        <w:rPr>
          <w:rFonts w:eastAsia="Calibri"/>
          <w:b/>
          <w:bCs/>
          <w:color w:val="000000"/>
          <w:sz w:val="26"/>
          <w:szCs w:val="26"/>
        </w:rPr>
        <w:t xml:space="preserve"> сельского поселения </w:t>
      </w:r>
    </w:p>
    <w:p w:rsidR="004E5776" w:rsidRDefault="006C6ECB">
      <w:pPr>
        <w:jc w:val="center"/>
        <w:rPr>
          <w:rFonts w:eastAsia="Calibri"/>
          <w:i/>
          <w:color w:val="000000"/>
          <w:sz w:val="26"/>
          <w:szCs w:val="26"/>
        </w:rPr>
      </w:pPr>
      <w:r>
        <w:rPr>
          <w:rFonts w:eastAsia="Calibri"/>
          <w:b/>
          <w:bCs/>
          <w:color w:val="000000"/>
          <w:sz w:val="26"/>
          <w:szCs w:val="26"/>
        </w:rPr>
        <w:t>за 2022</w:t>
      </w:r>
      <w:r w:rsidR="004E5776">
        <w:rPr>
          <w:rFonts w:eastAsia="Calibri"/>
          <w:b/>
          <w:bCs/>
          <w:color w:val="000000"/>
          <w:sz w:val="26"/>
          <w:szCs w:val="26"/>
        </w:rPr>
        <w:t xml:space="preserve"> год</w:t>
      </w:r>
    </w:p>
    <w:p w:rsidR="004E5776" w:rsidRDefault="004E5776">
      <w:pPr>
        <w:ind w:firstLine="709"/>
        <w:jc w:val="right"/>
        <w:rPr>
          <w:rFonts w:eastAsia="Calibri"/>
          <w:b/>
          <w:bCs/>
          <w:i/>
          <w:color w:val="000000"/>
          <w:sz w:val="26"/>
          <w:szCs w:val="26"/>
        </w:rPr>
      </w:pPr>
      <w:r>
        <w:rPr>
          <w:rFonts w:eastAsia="Calibri"/>
          <w:i/>
          <w:color w:val="000000"/>
          <w:sz w:val="26"/>
          <w:szCs w:val="26"/>
        </w:rPr>
        <w:t>Таблица №2</w:t>
      </w:r>
    </w:p>
    <w:p w:rsidR="004E5776" w:rsidRDefault="004E5776">
      <w:pPr>
        <w:ind w:firstLine="709"/>
        <w:jc w:val="center"/>
        <w:rPr>
          <w:rFonts w:eastAsia="Calibri"/>
          <w:b/>
          <w:bCs/>
          <w:i/>
          <w:color w:val="000000"/>
          <w:sz w:val="26"/>
          <w:szCs w:val="26"/>
        </w:rPr>
      </w:pPr>
    </w:p>
    <w:p w:rsidR="004E5776" w:rsidRDefault="004E5776">
      <w:pPr>
        <w:ind w:firstLine="709"/>
        <w:jc w:val="center"/>
        <w:rPr>
          <w:rFonts w:eastAsia="Calibri"/>
          <w:b/>
          <w:bCs/>
          <w:i/>
          <w:color w:val="000000"/>
          <w:sz w:val="26"/>
          <w:szCs w:val="26"/>
        </w:rPr>
      </w:pPr>
      <w:r>
        <w:rPr>
          <w:rFonts w:eastAsia="Calibri"/>
          <w:b/>
          <w:bCs/>
          <w:i/>
          <w:color w:val="000000"/>
          <w:sz w:val="26"/>
          <w:szCs w:val="26"/>
        </w:rPr>
        <w:t xml:space="preserve">Данные об исполнении основных характеристик бюджета </w:t>
      </w:r>
    </w:p>
    <w:p w:rsidR="004E5776" w:rsidRDefault="004E5776">
      <w:pPr>
        <w:ind w:firstLine="709"/>
        <w:jc w:val="center"/>
        <w:rPr>
          <w:rFonts w:eastAsia="Calibri"/>
          <w:b/>
          <w:bCs/>
          <w:color w:val="000000"/>
          <w:sz w:val="20"/>
          <w:szCs w:val="20"/>
        </w:rPr>
      </w:pPr>
      <w:proofErr w:type="spellStart"/>
      <w:r>
        <w:rPr>
          <w:rFonts w:eastAsia="Calibri"/>
          <w:b/>
          <w:bCs/>
          <w:i/>
          <w:color w:val="000000"/>
          <w:sz w:val="26"/>
          <w:szCs w:val="26"/>
        </w:rPr>
        <w:t>Панинского</w:t>
      </w:r>
      <w:proofErr w:type="spellEnd"/>
      <w:r>
        <w:rPr>
          <w:rFonts w:eastAsia="Calibri"/>
          <w:b/>
          <w:bCs/>
          <w:i/>
          <w:color w:val="000000"/>
          <w:sz w:val="26"/>
          <w:szCs w:val="26"/>
        </w:rPr>
        <w:t xml:space="preserve"> сельского поселения</w:t>
      </w:r>
    </w:p>
    <w:p w:rsidR="004E5776" w:rsidRDefault="004E5776">
      <w:pPr>
        <w:ind w:firstLine="709"/>
        <w:jc w:val="right"/>
        <w:rPr>
          <w:rFonts w:eastAsia="Calibri"/>
          <w:b/>
          <w:bCs/>
          <w:color w:val="000000"/>
          <w:sz w:val="20"/>
          <w:szCs w:val="20"/>
        </w:rPr>
      </w:pPr>
    </w:p>
    <w:tbl>
      <w:tblPr>
        <w:tblW w:w="10003" w:type="dxa"/>
        <w:tblInd w:w="55" w:type="dxa"/>
        <w:tblLayout w:type="fixed"/>
        <w:tblCellMar>
          <w:top w:w="55" w:type="dxa"/>
          <w:left w:w="55" w:type="dxa"/>
          <w:bottom w:w="55" w:type="dxa"/>
          <w:right w:w="55" w:type="dxa"/>
        </w:tblCellMar>
        <w:tblLook w:val="0000"/>
      </w:tblPr>
      <w:tblGrid>
        <w:gridCol w:w="1442"/>
        <w:gridCol w:w="1062"/>
        <w:gridCol w:w="1139"/>
        <w:gridCol w:w="1076"/>
        <w:gridCol w:w="704"/>
        <w:gridCol w:w="1131"/>
        <w:gridCol w:w="727"/>
        <w:gridCol w:w="1373"/>
        <w:gridCol w:w="1349"/>
      </w:tblGrid>
      <w:tr w:rsidR="004E5776" w:rsidTr="006C6ECB">
        <w:trPr>
          <w:tblHeader/>
        </w:trPr>
        <w:tc>
          <w:tcPr>
            <w:tcW w:w="1442" w:type="dxa"/>
            <w:vMerge w:val="restart"/>
            <w:tcBorders>
              <w:top w:val="single" w:sz="1" w:space="0" w:color="000000"/>
              <w:left w:val="single" w:sz="1" w:space="0" w:color="000000"/>
              <w:bottom w:val="single" w:sz="1" w:space="0" w:color="000000"/>
            </w:tcBorders>
            <w:shd w:val="clear" w:color="auto" w:fill="auto"/>
          </w:tcPr>
          <w:p w:rsidR="004E5776" w:rsidRDefault="004E5776">
            <w:pPr>
              <w:snapToGrid w:val="0"/>
              <w:ind w:left="-108" w:right="-108"/>
              <w:jc w:val="center"/>
            </w:pPr>
          </w:p>
          <w:p w:rsidR="004E5776" w:rsidRDefault="004E5776">
            <w:pPr>
              <w:ind w:left="-108" w:right="-108"/>
              <w:jc w:val="center"/>
              <w:rPr>
                <w:b/>
                <w:bCs/>
                <w:sz w:val="20"/>
                <w:szCs w:val="20"/>
              </w:rPr>
            </w:pPr>
          </w:p>
          <w:p w:rsidR="004E5776" w:rsidRDefault="004E5776">
            <w:pPr>
              <w:ind w:left="-108" w:right="-108"/>
              <w:jc w:val="center"/>
              <w:rPr>
                <w:b/>
                <w:bCs/>
                <w:sz w:val="20"/>
                <w:szCs w:val="20"/>
              </w:rPr>
            </w:pPr>
            <w:r>
              <w:rPr>
                <w:b/>
                <w:bCs/>
                <w:color w:val="000000"/>
                <w:sz w:val="20"/>
                <w:szCs w:val="20"/>
              </w:rPr>
              <w:t>Наименование</w:t>
            </w:r>
          </w:p>
        </w:tc>
        <w:tc>
          <w:tcPr>
            <w:tcW w:w="2201" w:type="dxa"/>
            <w:gridSpan w:val="2"/>
            <w:tcBorders>
              <w:top w:val="single" w:sz="1" w:space="0" w:color="000000"/>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Уточненные бюджетные</w:t>
            </w:r>
          </w:p>
          <w:p w:rsidR="004E5776" w:rsidRDefault="004E5776">
            <w:pPr>
              <w:pStyle w:val="af3"/>
              <w:jc w:val="center"/>
              <w:rPr>
                <w:b/>
                <w:bCs/>
                <w:sz w:val="20"/>
                <w:szCs w:val="20"/>
              </w:rPr>
            </w:pPr>
            <w:r>
              <w:rPr>
                <w:b/>
                <w:bCs/>
                <w:sz w:val="20"/>
                <w:szCs w:val="20"/>
              </w:rPr>
              <w:t xml:space="preserve">назначения </w:t>
            </w:r>
          </w:p>
          <w:p w:rsidR="004E5776" w:rsidRDefault="004E5776">
            <w:pPr>
              <w:pStyle w:val="af3"/>
              <w:jc w:val="center"/>
              <w:rPr>
                <w:b/>
                <w:bCs/>
                <w:sz w:val="20"/>
                <w:szCs w:val="20"/>
              </w:rPr>
            </w:pPr>
            <w:r>
              <w:rPr>
                <w:b/>
                <w:bCs/>
                <w:sz w:val="20"/>
                <w:szCs w:val="20"/>
              </w:rPr>
              <w:t xml:space="preserve">(по состоянию </w:t>
            </w:r>
          </w:p>
          <w:p w:rsidR="004E5776" w:rsidRDefault="004E5776">
            <w:pPr>
              <w:pStyle w:val="af3"/>
              <w:jc w:val="center"/>
              <w:rPr>
                <w:b/>
                <w:bCs/>
                <w:sz w:val="20"/>
                <w:szCs w:val="20"/>
              </w:rPr>
            </w:pPr>
            <w:r>
              <w:rPr>
                <w:b/>
                <w:bCs/>
                <w:sz w:val="20"/>
                <w:szCs w:val="20"/>
              </w:rPr>
              <w:t>на 31 декабря)</w:t>
            </w:r>
          </w:p>
        </w:tc>
        <w:tc>
          <w:tcPr>
            <w:tcW w:w="3638" w:type="dxa"/>
            <w:gridSpan w:val="4"/>
            <w:tcBorders>
              <w:top w:val="single" w:sz="1" w:space="0" w:color="000000"/>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Исполнение бюджета</w:t>
            </w:r>
          </w:p>
        </w:tc>
        <w:tc>
          <w:tcPr>
            <w:tcW w:w="2722" w:type="dxa"/>
            <w:gridSpan w:val="2"/>
            <w:tcBorders>
              <w:top w:val="single" w:sz="1" w:space="0" w:color="000000"/>
              <w:left w:val="single" w:sz="1" w:space="0" w:color="000000"/>
              <w:bottom w:val="single" w:sz="1" w:space="0" w:color="000000"/>
              <w:right w:val="single" w:sz="1" w:space="0" w:color="000000"/>
            </w:tcBorders>
            <w:shd w:val="clear" w:color="auto" w:fill="auto"/>
          </w:tcPr>
          <w:p w:rsidR="004E5776" w:rsidRDefault="004E5776">
            <w:pPr>
              <w:pStyle w:val="af3"/>
              <w:jc w:val="center"/>
            </w:pPr>
            <w:r>
              <w:rPr>
                <w:b/>
                <w:bCs/>
                <w:sz w:val="20"/>
                <w:szCs w:val="20"/>
              </w:rPr>
              <w:t>Динамика бюджетных показателей (+/-)</w:t>
            </w:r>
          </w:p>
        </w:tc>
      </w:tr>
      <w:tr w:rsidR="004E5776" w:rsidTr="006C6ECB">
        <w:trPr>
          <w:tblHeader/>
        </w:trPr>
        <w:tc>
          <w:tcPr>
            <w:tcW w:w="1442" w:type="dxa"/>
            <w:vMerge/>
            <w:tcBorders>
              <w:top w:val="single" w:sz="1" w:space="0" w:color="000000"/>
              <w:left w:val="single" w:sz="1" w:space="0" w:color="000000"/>
              <w:bottom w:val="single" w:sz="1" w:space="0" w:color="000000"/>
            </w:tcBorders>
            <w:shd w:val="clear" w:color="auto" w:fill="auto"/>
          </w:tcPr>
          <w:p w:rsidR="004E5776" w:rsidRDefault="004E5776">
            <w:pPr>
              <w:pStyle w:val="af3"/>
              <w:snapToGrid w:val="0"/>
              <w:jc w:val="center"/>
              <w:rPr>
                <w:b/>
                <w:bCs/>
                <w:sz w:val="20"/>
                <w:szCs w:val="20"/>
              </w:rPr>
            </w:pPr>
          </w:p>
        </w:tc>
        <w:tc>
          <w:tcPr>
            <w:tcW w:w="1062" w:type="dxa"/>
            <w:tcBorders>
              <w:left w:val="single" w:sz="1" w:space="0" w:color="000000"/>
              <w:bottom w:val="single" w:sz="1" w:space="0" w:color="000000"/>
            </w:tcBorders>
            <w:shd w:val="clear" w:color="auto" w:fill="auto"/>
          </w:tcPr>
          <w:p w:rsidR="004E5776" w:rsidRDefault="006C6ECB">
            <w:pPr>
              <w:pStyle w:val="af3"/>
              <w:jc w:val="center"/>
              <w:rPr>
                <w:b/>
                <w:bCs/>
                <w:sz w:val="20"/>
                <w:szCs w:val="20"/>
              </w:rPr>
            </w:pPr>
            <w:r>
              <w:rPr>
                <w:b/>
                <w:bCs/>
                <w:sz w:val="20"/>
                <w:szCs w:val="20"/>
              </w:rPr>
              <w:t>2021</w:t>
            </w:r>
            <w:r w:rsidR="004E5776">
              <w:rPr>
                <w:b/>
                <w:bCs/>
                <w:sz w:val="20"/>
                <w:szCs w:val="20"/>
              </w:rPr>
              <w:t xml:space="preserve"> год</w:t>
            </w:r>
          </w:p>
        </w:tc>
        <w:tc>
          <w:tcPr>
            <w:tcW w:w="1139" w:type="dxa"/>
            <w:tcBorders>
              <w:left w:val="single" w:sz="1" w:space="0" w:color="000000"/>
              <w:bottom w:val="single" w:sz="1" w:space="0" w:color="000000"/>
            </w:tcBorders>
            <w:shd w:val="clear" w:color="auto" w:fill="auto"/>
          </w:tcPr>
          <w:p w:rsidR="004E5776" w:rsidRDefault="006C6ECB">
            <w:pPr>
              <w:pStyle w:val="af3"/>
              <w:jc w:val="center"/>
              <w:rPr>
                <w:b/>
                <w:bCs/>
                <w:sz w:val="20"/>
                <w:szCs w:val="20"/>
              </w:rPr>
            </w:pPr>
            <w:r>
              <w:rPr>
                <w:b/>
                <w:bCs/>
                <w:sz w:val="20"/>
                <w:szCs w:val="20"/>
              </w:rPr>
              <w:t>2022</w:t>
            </w:r>
            <w:r w:rsidR="004E5776">
              <w:rPr>
                <w:b/>
                <w:bCs/>
                <w:sz w:val="20"/>
                <w:szCs w:val="20"/>
              </w:rPr>
              <w:t xml:space="preserve"> год</w:t>
            </w:r>
          </w:p>
        </w:tc>
        <w:tc>
          <w:tcPr>
            <w:tcW w:w="1780" w:type="dxa"/>
            <w:gridSpan w:val="2"/>
            <w:tcBorders>
              <w:left w:val="single" w:sz="1" w:space="0" w:color="000000"/>
              <w:bottom w:val="single" w:sz="1" w:space="0" w:color="000000"/>
            </w:tcBorders>
            <w:shd w:val="clear" w:color="auto" w:fill="auto"/>
          </w:tcPr>
          <w:p w:rsidR="004E5776" w:rsidRDefault="00CB0201">
            <w:pPr>
              <w:pStyle w:val="af3"/>
              <w:jc w:val="center"/>
              <w:rPr>
                <w:b/>
                <w:bCs/>
                <w:sz w:val="20"/>
                <w:szCs w:val="20"/>
              </w:rPr>
            </w:pPr>
            <w:r>
              <w:rPr>
                <w:b/>
                <w:bCs/>
                <w:sz w:val="20"/>
                <w:szCs w:val="20"/>
              </w:rPr>
              <w:t>за 2021</w:t>
            </w:r>
            <w:r w:rsidR="004E5776">
              <w:rPr>
                <w:b/>
                <w:bCs/>
                <w:sz w:val="20"/>
                <w:szCs w:val="20"/>
              </w:rPr>
              <w:t xml:space="preserve"> год</w:t>
            </w:r>
          </w:p>
        </w:tc>
        <w:tc>
          <w:tcPr>
            <w:tcW w:w="1858" w:type="dxa"/>
            <w:gridSpan w:val="2"/>
            <w:tcBorders>
              <w:left w:val="single" w:sz="1" w:space="0" w:color="000000"/>
              <w:bottom w:val="single" w:sz="1" w:space="0" w:color="000000"/>
            </w:tcBorders>
            <w:shd w:val="clear" w:color="auto" w:fill="auto"/>
          </w:tcPr>
          <w:p w:rsidR="004E5776" w:rsidRDefault="006C6ECB">
            <w:pPr>
              <w:pStyle w:val="af3"/>
              <w:jc w:val="center"/>
              <w:rPr>
                <w:b/>
                <w:bCs/>
                <w:sz w:val="20"/>
                <w:szCs w:val="20"/>
              </w:rPr>
            </w:pPr>
            <w:r>
              <w:rPr>
                <w:b/>
                <w:bCs/>
                <w:sz w:val="20"/>
                <w:szCs w:val="20"/>
              </w:rPr>
              <w:t>за 2022</w:t>
            </w:r>
            <w:r w:rsidR="004E5776">
              <w:rPr>
                <w:b/>
                <w:bCs/>
                <w:sz w:val="20"/>
                <w:szCs w:val="20"/>
              </w:rPr>
              <w:t xml:space="preserve"> год</w:t>
            </w:r>
          </w:p>
        </w:tc>
        <w:tc>
          <w:tcPr>
            <w:tcW w:w="1373"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план</w:t>
            </w:r>
          </w:p>
        </w:tc>
        <w:tc>
          <w:tcPr>
            <w:tcW w:w="1349" w:type="dxa"/>
            <w:tcBorders>
              <w:left w:val="single" w:sz="1" w:space="0" w:color="000000"/>
              <w:bottom w:val="single" w:sz="1" w:space="0" w:color="000000"/>
              <w:right w:val="single" w:sz="1" w:space="0" w:color="000000"/>
            </w:tcBorders>
            <w:shd w:val="clear" w:color="auto" w:fill="auto"/>
          </w:tcPr>
          <w:p w:rsidR="004E5776" w:rsidRDefault="004E5776">
            <w:pPr>
              <w:pStyle w:val="af3"/>
              <w:jc w:val="center"/>
            </w:pPr>
            <w:r>
              <w:rPr>
                <w:b/>
                <w:bCs/>
                <w:sz w:val="20"/>
                <w:szCs w:val="20"/>
              </w:rPr>
              <w:t>исполнение</w:t>
            </w:r>
          </w:p>
        </w:tc>
      </w:tr>
      <w:tr w:rsidR="004E5776" w:rsidTr="006C6ECB">
        <w:trPr>
          <w:tblHeader/>
        </w:trPr>
        <w:tc>
          <w:tcPr>
            <w:tcW w:w="1442" w:type="dxa"/>
            <w:vMerge/>
            <w:tcBorders>
              <w:top w:val="single" w:sz="1" w:space="0" w:color="000000"/>
              <w:left w:val="single" w:sz="1" w:space="0" w:color="000000"/>
              <w:bottom w:val="single" w:sz="1" w:space="0" w:color="000000"/>
            </w:tcBorders>
            <w:shd w:val="clear" w:color="auto" w:fill="auto"/>
          </w:tcPr>
          <w:p w:rsidR="004E5776" w:rsidRDefault="004E5776">
            <w:pPr>
              <w:pStyle w:val="af3"/>
              <w:snapToGrid w:val="0"/>
              <w:jc w:val="center"/>
              <w:rPr>
                <w:b/>
                <w:bCs/>
                <w:sz w:val="20"/>
                <w:szCs w:val="20"/>
              </w:rPr>
            </w:pPr>
          </w:p>
        </w:tc>
        <w:tc>
          <w:tcPr>
            <w:tcW w:w="1062"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сумма, тыс. руб.</w:t>
            </w:r>
          </w:p>
        </w:tc>
        <w:tc>
          <w:tcPr>
            <w:tcW w:w="1139"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сумма, тыс. руб.</w:t>
            </w:r>
          </w:p>
        </w:tc>
        <w:tc>
          <w:tcPr>
            <w:tcW w:w="1076"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сумма, тыс. руб.</w:t>
            </w:r>
          </w:p>
        </w:tc>
        <w:tc>
          <w:tcPr>
            <w:tcW w:w="704"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w:t>
            </w:r>
          </w:p>
        </w:tc>
        <w:tc>
          <w:tcPr>
            <w:tcW w:w="1131"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сумма, тыс. руб.</w:t>
            </w:r>
          </w:p>
        </w:tc>
        <w:tc>
          <w:tcPr>
            <w:tcW w:w="727"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w:t>
            </w:r>
          </w:p>
        </w:tc>
        <w:tc>
          <w:tcPr>
            <w:tcW w:w="1373"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 xml:space="preserve">сумма, </w:t>
            </w:r>
          </w:p>
          <w:p w:rsidR="004E5776" w:rsidRDefault="004E5776">
            <w:pPr>
              <w:pStyle w:val="af3"/>
              <w:jc w:val="center"/>
              <w:rPr>
                <w:b/>
                <w:bCs/>
                <w:sz w:val="20"/>
                <w:szCs w:val="20"/>
              </w:rPr>
            </w:pPr>
            <w:r>
              <w:rPr>
                <w:b/>
                <w:bCs/>
                <w:sz w:val="20"/>
                <w:szCs w:val="20"/>
              </w:rPr>
              <w:t>тыс. руб.</w:t>
            </w:r>
          </w:p>
        </w:tc>
        <w:tc>
          <w:tcPr>
            <w:tcW w:w="1349" w:type="dxa"/>
            <w:tcBorders>
              <w:left w:val="single" w:sz="1" w:space="0" w:color="000000"/>
              <w:bottom w:val="single" w:sz="1" w:space="0" w:color="000000"/>
              <w:right w:val="single" w:sz="1" w:space="0" w:color="000000"/>
            </w:tcBorders>
            <w:shd w:val="clear" w:color="auto" w:fill="auto"/>
          </w:tcPr>
          <w:p w:rsidR="004E5776" w:rsidRDefault="004E5776">
            <w:pPr>
              <w:pStyle w:val="af3"/>
              <w:jc w:val="center"/>
              <w:rPr>
                <w:b/>
                <w:bCs/>
                <w:sz w:val="20"/>
                <w:szCs w:val="20"/>
              </w:rPr>
            </w:pPr>
            <w:r>
              <w:rPr>
                <w:b/>
                <w:bCs/>
                <w:sz w:val="20"/>
                <w:szCs w:val="20"/>
              </w:rPr>
              <w:t xml:space="preserve">сумма, </w:t>
            </w:r>
          </w:p>
          <w:p w:rsidR="004E5776" w:rsidRDefault="004E5776">
            <w:pPr>
              <w:pStyle w:val="af3"/>
              <w:jc w:val="center"/>
            </w:pPr>
            <w:r>
              <w:rPr>
                <w:b/>
                <w:bCs/>
                <w:sz w:val="20"/>
                <w:szCs w:val="20"/>
              </w:rPr>
              <w:t>тыс. руб.</w:t>
            </w:r>
          </w:p>
        </w:tc>
      </w:tr>
      <w:tr w:rsidR="006C6ECB" w:rsidTr="006C6ECB">
        <w:tc>
          <w:tcPr>
            <w:tcW w:w="1442" w:type="dxa"/>
            <w:tcBorders>
              <w:left w:val="single" w:sz="1" w:space="0" w:color="000000"/>
              <w:bottom w:val="single" w:sz="1" w:space="0" w:color="000000"/>
            </w:tcBorders>
            <w:shd w:val="clear" w:color="auto" w:fill="auto"/>
          </w:tcPr>
          <w:p w:rsidR="006C6ECB" w:rsidRDefault="006C6ECB">
            <w:pPr>
              <w:pStyle w:val="af3"/>
              <w:rPr>
                <w:sz w:val="20"/>
                <w:szCs w:val="20"/>
              </w:rPr>
            </w:pPr>
            <w:r>
              <w:rPr>
                <w:sz w:val="20"/>
                <w:szCs w:val="20"/>
              </w:rPr>
              <w:t>Доходы</w:t>
            </w:r>
          </w:p>
        </w:tc>
        <w:tc>
          <w:tcPr>
            <w:tcW w:w="1062" w:type="dxa"/>
            <w:tcBorders>
              <w:left w:val="single" w:sz="1" w:space="0" w:color="000000"/>
              <w:bottom w:val="single" w:sz="1" w:space="0" w:color="000000"/>
            </w:tcBorders>
            <w:shd w:val="clear" w:color="auto" w:fill="auto"/>
          </w:tcPr>
          <w:p w:rsidR="006C6ECB" w:rsidRDefault="006C6ECB" w:rsidP="00B627EB">
            <w:pPr>
              <w:pStyle w:val="Default"/>
              <w:tabs>
                <w:tab w:val="left" w:pos="543"/>
              </w:tabs>
              <w:spacing w:line="200" w:lineRule="atLeast"/>
              <w:jc w:val="center"/>
              <w:rPr>
                <w:sz w:val="20"/>
                <w:szCs w:val="20"/>
              </w:rPr>
            </w:pPr>
            <w:r>
              <w:rPr>
                <w:sz w:val="20"/>
                <w:szCs w:val="20"/>
              </w:rPr>
              <w:t>12 879,91</w:t>
            </w:r>
          </w:p>
        </w:tc>
        <w:tc>
          <w:tcPr>
            <w:tcW w:w="1139" w:type="dxa"/>
            <w:tcBorders>
              <w:left w:val="single" w:sz="1" w:space="0" w:color="000000"/>
              <w:bottom w:val="single" w:sz="1" w:space="0" w:color="000000"/>
            </w:tcBorders>
            <w:shd w:val="clear" w:color="auto" w:fill="auto"/>
          </w:tcPr>
          <w:p w:rsidR="006C6ECB" w:rsidRDefault="00CB0201">
            <w:pPr>
              <w:pStyle w:val="Default"/>
              <w:tabs>
                <w:tab w:val="left" w:pos="543"/>
              </w:tabs>
              <w:spacing w:line="200" w:lineRule="atLeast"/>
              <w:jc w:val="center"/>
              <w:rPr>
                <w:sz w:val="20"/>
                <w:szCs w:val="20"/>
              </w:rPr>
            </w:pPr>
            <w:r>
              <w:rPr>
                <w:sz w:val="20"/>
                <w:szCs w:val="20"/>
              </w:rPr>
              <w:t>14 442,06</w:t>
            </w:r>
          </w:p>
        </w:tc>
        <w:tc>
          <w:tcPr>
            <w:tcW w:w="1076" w:type="dxa"/>
            <w:tcBorders>
              <w:left w:val="single" w:sz="1" w:space="0" w:color="000000"/>
              <w:bottom w:val="single" w:sz="1" w:space="0" w:color="000000"/>
            </w:tcBorders>
            <w:shd w:val="clear" w:color="auto" w:fill="auto"/>
          </w:tcPr>
          <w:p w:rsidR="006C6ECB" w:rsidRDefault="006C6ECB" w:rsidP="00B627EB">
            <w:pPr>
              <w:pStyle w:val="af3"/>
              <w:jc w:val="center"/>
              <w:rPr>
                <w:sz w:val="20"/>
                <w:szCs w:val="20"/>
              </w:rPr>
            </w:pPr>
            <w:r>
              <w:rPr>
                <w:sz w:val="20"/>
                <w:szCs w:val="20"/>
              </w:rPr>
              <w:t>13 176,85</w:t>
            </w:r>
          </w:p>
        </w:tc>
        <w:tc>
          <w:tcPr>
            <w:tcW w:w="704" w:type="dxa"/>
            <w:tcBorders>
              <w:left w:val="single" w:sz="1" w:space="0" w:color="000000"/>
              <w:bottom w:val="single" w:sz="1" w:space="0" w:color="000000"/>
            </w:tcBorders>
            <w:shd w:val="clear" w:color="auto" w:fill="auto"/>
          </w:tcPr>
          <w:p w:rsidR="006C6ECB" w:rsidRDefault="006C6ECB" w:rsidP="00B627EB">
            <w:pPr>
              <w:pStyle w:val="af3"/>
              <w:jc w:val="center"/>
              <w:rPr>
                <w:sz w:val="20"/>
                <w:szCs w:val="20"/>
              </w:rPr>
            </w:pPr>
            <w:r>
              <w:rPr>
                <w:sz w:val="20"/>
                <w:szCs w:val="20"/>
              </w:rPr>
              <w:t>102,31</w:t>
            </w:r>
          </w:p>
        </w:tc>
        <w:tc>
          <w:tcPr>
            <w:tcW w:w="1131" w:type="dxa"/>
            <w:tcBorders>
              <w:left w:val="single" w:sz="1" w:space="0" w:color="000000"/>
              <w:bottom w:val="single" w:sz="1" w:space="0" w:color="000000"/>
            </w:tcBorders>
            <w:shd w:val="clear" w:color="auto" w:fill="auto"/>
          </w:tcPr>
          <w:p w:rsidR="006C6ECB" w:rsidRDefault="00CB0201">
            <w:pPr>
              <w:pStyle w:val="af3"/>
              <w:jc w:val="center"/>
              <w:rPr>
                <w:sz w:val="20"/>
                <w:szCs w:val="20"/>
              </w:rPr>
            </w:pPr>
            <w:r>
              <w:rPr>
                <w:sz w:val="20"/>
                <w:szCs w:val="20"/>
              </w:rPr>
              <w:t>17 288,81</w:t>
            </w:r>
          </w:p>
        </w:tc>
        <w:tc>
          <w:tcPr>
            <w:tcW w:w="727" w:type="dxa"/>
            <w:tcBorders>
              <w:left w:val="single" w:sz="1" w:space="0" w:color="000000"/>
              <w:bottom w:val="single" w:sz="1" w:space="0" w:color="000000"/>
            </w:tcBorders>
            <w:shd w:val="clear" w:color="auto" w:fill="auto"/>
          </w:tcPr>
          <w:p w:rsidR="006C6ECB" w:rsidRDefault="00CB0201">
            <w:pPr>
              <w:pStyle w:val="af3"/>
              <w:jc w:val="center"/>
              <w:rPr>
                <w:sz w:val="20"/>
                <w:szCs w:val="20"/>
              </w:rPr>
            </w:pPr>
            <w:r>
              <w:rPr>
                <w:sz w:val="20"/>
                <w:szCs w:val="20"/>
              </w:rPr>
              <w:t>119,71</w:t>
            </w:r>
          </w:p>
        </w:tc>
        <w:tc>
          <w:tcPr>
            <w:tcW w:w="1373" w:type="dxa"/>
            <w:tcBorders>
              <w:left w:val="single" w:sz="1" w:space="0" w:color="000000"/>
              <w:bottom w:val="single" w:sz="1" w:space="0" w:color="000000"/>
            </w:tcBorders>
            <w:shd w:val="clear" w:color="auto" w:fill="auto"/>
          </w:tcPr>
          <w:p w:rsidR="006C6ECB" w:rsidRDefault="00CB0201">
            <w:pPr>
              <w:pStyle w:val="af3"/>
              <w:jc w:val="center"/>
              <w:rPr>
                <w:sz w:val="20"/>
                <w:szCs w:val="20"/>
              </w:rPr>
            </w:pPr>
            <w:r>
              <w:rPr>
                <w:sz w:val="20"/>
                <w:szCs w:val="20"/>
              </w:rPr>
              <w:t>+1 562,15</w:t>
            </w:r>
          </w:p>
        </w:tc>
        <w:tc>
          <w:tcPr>
            <w:tcW w:w="1349" w:type="dxa"/>
            <w:tcBorders>
              <w:left w:val="single" w:sz="1" w:space="0" w:color="000000"/>
              <w:bottom w:val="single" w:sz="1" w:space="0" w:color="000000"/>
              <w:right w:val="single" w:sz="1" w:space="0" w:color="000000"/>
            </w:tcBorders>
            <w:shd w:val="clear" w:color="auto" w:fill="auto"/>
          </w:tcPr>
          <w:p w:rsidR="006C6ECB" w:rsidRPr="00CB0201" w:rsidRDefault="00CB0201">
            <w:pPr>
              <w:pStyle w:val="af3"/>
              <w:jc w:val="center"/>
              <w:rPr>
                <w:sz w:val="20"/>
                <w:szCs w:val="20"/>
              </w:rPr>
            </w:pPr>
            <w:r w:rsidRPr="00CB0201">
              <w:rPr>
                <w:sz w:val="20"/>
                <w:szCs w:val="20"/>
              </w:rPr>
              <w:t>+4 111,95</w:t>
            </w:r>
          </w:p>
        </w:tc>
      </w:tr>
      <w:tr w:rsidR="006C6ECB" w:rsidTr="006C6ECB">
        <w:tc>
          <w:tcPr>
            <w:tcW w:w="1442" w:type="dxa"/>
            <w:tcBorders>
              <w:left w:val="single" w:sz="1" w:space="0" w:color="000000"/>
              <w:bottom w:val="single" w:sz="1" w:space="0" w:color="000000"/>
            </w:tcBorders>
            <w:shd w:val="clear" w:color="auto" w:fill="auto"/>
          </w:tcPr>
          <w:p w:rsidR="006C6ECB" w:rsidRDefault="006C6ECB">
            <w:pPr>
              <w:pStyle w:val="af3"/>
              <w:rPr>
                <w:sz w:val="20"/>
                <w:szCs w:val="20"/>
              </w:rPr>
            </w:pPr>
            <w:r>
              <w:rPr>
                <w:sz w:val="20"/>
                <w:szCs w:val="20"/>
              </w:rPr>
              <w:t>Расходы</w:t>
            </w:r>
          </w:p>
        </w:tc>
        <w:tc>
          <w:tcPr>
            <w:tcW w:w="1062" w:type="dxa"/>
            <w:tcBorders>
              <w:left w:val="single" w:sz="1" w:space="0" w:color="000000"/>
              <w:bottom w:val="single" w:sz="1" w:space="0" w:color="000000"/>
            </w:tcBorders>
            <w:shd w:val="clear" w:color="auto" w:fill="auto"/>
          </w:tcPr>
          <w:p w:rsidR="006C6ECB" w:rsidRDefault="006C6ECB" w:rsidP="00B627EB">
            <w:pPr>
              <w:pStyle w:val="Default"/>
              <w:tabs>
                <w:tab w:val="left" w:pos="543"/>
              </w:tabs>
              <w:spacing w:line="200" w:lineRule="atLeast"/>
              <w:jc w:val="center"/>
              <w:rPr>
                <w:sz w:val="20"/>
                <w:szCs w:val="20"/>
              </w:rPr>
            </w:pPr>
            <w:r>
              <w:rPr>
                <w:sz w:val="20"/>
                <w:szCs w:val="20"/>
              </w:rPr>
              <w:t>12 988,53</w:t>
            </w:r>
          </w:p>
        </w:tc>
        <w:tc>
          <w:tcPr>
            <w:tcW w:w="1139" w:type="dxa"/>
            <w:tcBorders>
              <w:left w:val="single" w:sz="1" w:space="0" w:color="000000"/>
              <w:bottom w:val="single" w:sz="1" w:space="0" w:color="000000"/>
            </w:tcBorders>
            <w:shd w:val="clear" w:color="auto" w:fill="auto"/>
          </w:tcPr>
          <w:p w:rsidR="006C6ECB" w:rsidRDefault="00CB0201">
            <w:pPr>
              <w:pStyle w:val="Default"/>
              <w:tabs>
                <w:tab w:val="left" w:pos="543"/>
              </w:tabs>
              <w:spacing w:line="200" w:lineRule="atLeast"/>
              <w:jc w:val="center"/>
              <w:rPr>
                <w:sz w:val="20"/>
                <w:szCs w:val="20"/>
              </w:rPr>
            </w:pPr>
            <w:r>
              <w:rPr>
                <w:sz w:val="20"/>
                <w:szCs w:val="20"/>
              </w:rPr>
              <w:t>15 030,03</w:t>
            </w:r>
          </w:p>
        </w:tc>
        <w:tc>
          <w:tcPr>
            <w:tcW w:w="1076" w:type="dxa"/>
            <w:tcBorders>
              <w:left w:val="single" w:sz="1" w:space="0" w:color="000000"/>
              <w:bottom w:val="single" w:sz="1" w:space="0" w:color="000000"/>
            </w:tcBorders>
            <w:shd w:val="clear" w:color="auto" w:fill="auto"/>
          </w:tcPr>
          <w:p w:rsidR="006C6ECB" w:rsidRDefault="006C6ECB" w:rsidP="00B627EB">
            <w:pPr>
              <w:pStyle w:val="af3"/>
              <w:jc w:val="center"/>
              <w:rPr>
                <w:sz w:val="20"/>
                <w:szCs w:val="20"/>
              </w:rPr>
            </w:pPr>
            <w:r>
              <w:rPr>
                <w:sz w:val="20"/>
                <w:szCs w:val="20"/>
              </w:rPr>
              <w:t>11 943,83</w:t>
            </w:r>
          </w:p>
        </w:tc>
        <w:tc>
          <w:tcPr>
            <w:tcW w:w="704" w:type="dxa"/>
            <w:tcBorders>
              <w:left w:val="single" w:sz="1" w:space="0" w:color="000000"/>
              <w:bottom w:val="single" w:sz="1" w:space="0" w:color="000000"/>
            </w:tcBorders>
            <w:shd w:val="clear" w:color="auto" w:fill="auto"/>
          </w:tcPr>
          <w:p w:rsidR="006C6ECB" w:rsidRDefault="006C6ECB" w:rsidP="00B627EB">
            <w:pPr>
              <w:pStyle w:val="af3"/>
              <w:jc w:val="center"/>
              <w:rPr>
                <w:sz w:val="20"/>
                <w:szCs w:val="20"/>
              </w:rPr>
            </w:pPr>
            <w:r>
              <w:rPr>
                <w:sz w:val="20"/>
                <w:szCs w:val="20"/>
              </w:rPr>
              <w:t>91,96</w:t>
            </w:r>
          </w:p>
        </w:tc>
        <w:tc>
          <w:tcPr>
            <w:tcW w:w="1131" w:type="dxa"/>
            <w:tcBorders>
              <w:left w:val="single" w:sz="1" w:space="0" w:color="000000"/>
              <w:bottom w:val="single" w:sz="1" w:space="0" w:color="000000"/>
            </w:tcBorders>
            <w:shd w:val="clear" w:color="auto" w:fill="auto"/>
          </w:tcPr>
          <w:p w:rsidR="006C6ECB" w:rsidRDefault="00CB0201">
            <w:pPr>
              <w:pStyle w:val="af3"/>
              <w:jc w:val="center"/>
              <w:rPr>
                <w:sz w:val="20"/>
                <w:szCs w:val="20"/>
              </w:rPr>
            </w:pPr>
            <w:r>
              <w:rPr>
                <w:sz w:val="20"/>
                <w:szCs w:val="20"/>
              </w:rPr>
              <w:t>13 524,17</w:t>
            </w:r>
          </w:p>
        </w:tc>
        <w:tc>
          <w:tcPr>
            <w:tcW w:w="727" w:type="dxa"/>
            <w:tcBorders>
              <w:left w:val="single" w:sz="1" w:space="0" w:color="000000"/>
              <w:bottom w:val="single" w:sz="1" w:space="0" w:color="000000"/>
            </w:tcBorders>
            <w:shd w:val="clear" w:color="auto" w:fill="auto"/>
          </w:tcPr>
          <w:p w:rsidR="006C6ECB" w:rsidRDefault="00CB0201">
            <w:pPr>
              <w:pStyle w:val="af3"/>
              <w:jc w:val="center"/>
              <w:rPr>
                <w:sz w:val="20"/>
                <w:szCs w:val="20"/>
              </w:rPr>
            </w:pPr>
            <w:r>
              <w:rPr>
                <w:sz w:val="20"/>
                <w:szCs w:val="20"/>
              </w:rPr>
              <w:t>89,98</w:t>
            </w:r>
          </w:p>
        </w:tc>
        <w:tc>
          <w:tcPr>
            <w:tcW w:w="1373" w:type="dxa"/>
            <w:tcBorders>
              <w:left w:val="single" w:sz="1" w:space="0" w:color="000000"/>
              <w:bottom w:val="single" w:sz="1" w:space="0" w:color="000000"/>
            </w:tcBorders>
            <w:shd w:val="clear" w:color="auto" w:fill="auto"/>
          </w:tcPr>
          <w:p w:rsidR="006C6ECB" w:rsidRDefault="00CB0201">
            <w:pPr>
              <w:pStyle w:val="af3"/>
              <w:jc w:val="center"/>
              <w:rPr>
                <w:sz w:val="20"/>
                <w:szCs w:val="20"/>
              </w:rPr>
            </w:pPr>
            <w:r>
              <w:rPr>
                <w:sz w:val="20"/>
                <w:szCs w:val="20"/>
              </w:rPr>
              <w:t>+2 041,50</w:t>
            </w:r>
          </w:p>
        </w:tc>
        <w:tc>
          <w:tcPr>
            <w:tcW w:w="1349" w:type="dxa"/>
            <w:tcBorders>
              <w:left w:val="single" w:sz="1" w:space="0" w:color="000000"/>
              <w:bottom w:val="single" w:sz="1" w:space="0" w:color="000000"/>
              <w:right w:val="single" w:sz="1" w:space="0" w:color="000000"/>
            </w:tcBorders>
            <w:shd w:val="clear" w:color="auto" w:fill="auto"/>
          </w:tcPr>
          <w:p w:rsidR="006C6ECB" w:rsidRPr="00CB0201" w:rsidRDefault="00CB0201">
            <w:pPr>
              <w:pStyle w:val="af3"/>
              <w:jc w:val="center"/>
              <w:rPr>
                <w:sz w:val="20"/>
                <w:szCs w:val="20"/>
              </w:rPr>
            </w:pPr>
            <w:r>
              <w:rPr>
                <w:sz w:val="20"/>
                <w:szCs w:val="20"/>
              </w:rPr>
              <w:t>+1 580,34</w:t>
            </w:r>
          </w:p>
        </w:tc>
      </w:tr>
      <w:tr w:rsidR="006C6ECB" w:rsidTr="006C6ECB">
        <w:tc>
          <w:tcPr>
            <w:tcW w:w="1442" w:type="dxa"/>
            <w:tcBorders>
              <w:left w:val="single" w:sz="1" w:space="0" w:color="000000"/>
              <w:bottom w:val="single" w:sz="1" w:space="0" w:color="000000"/>
            </w:tcBorders>
            <w:shd w:val="clear" w:color="auto" w:fill="auto"/>
          </w:tcPr>
          <w:p w:rsidR="006C6ECB" w:rsidRDefault="006C6ECB">
            <w:pPr>
              <w:pStyle w:val="af3"/>
              <w:rPr>
                <w:sz w:val="20"/>
                <w:szCs w:val="20"/>
              </w:rPr>
            </w:pPr>
            <w:r>
              <w:rPr>
                <w:sz w:val="20"/>
                <w:szCs w:val="20"/>
              </w:rPr>
              <w:t xml:space="preserve">Дефицит (-), </w:t>
            </w:r>
            <w:proofErr w:type="spellStart"/>
            <w:r>
              <w:rPr>
                <w:sz w:val="20"/>
                <w:szCs w:val="20"/>
              </w:rPr>
              <w:t>профицит</w:t>
            </w:r>
            <w:proofErr w:type="spellEnd"/>
            <w:r>
              <w:rPr>
                <w:sz w:val="20"/>
                <w:szCs w:val="20"/>
              </w:rPr>
              <w:t xml:space="preserve"> (+)</w:t>
            </w:r>
          </w:p>
        </w:tc>
        <w:tc>
          <w:tcPr>
            <w:tcW w:w="1062" w:type="dxa"/>
            <w:tcBorders>
              <w:left w:val="single" w:sz="1" w:space="0" w:color="000000"/>
              <w:bottom w:val="single" w:sz="1" w:space="0" w:color="000000"/>
            </w:tcBorders>
            <w:shd w:val="clear" w:color="auto" w:fill="auto"/>
          </w:tcPr>
          <w:p w:rsidR="006C6ECB" w:rsidRDefault="006C6ECB" w:rsidP="00B627EB">
            <w:pPr>
              <w:pStyle w:val="Default"/>
              <w:tabs>
                <w:tab w:val="left" w:pos="543"/>
              </w:tabs>
              <w:snapToGrid w:val="0"/>
              <w:spacing w:line="200" w:lineRule="atLeast"/>
              <w:jc w:val="center"/>
              <w:rPr>
                <w:sz w:val="20"/>
                <w:szCs w:val="20"/>
              </w:rPr>
            </w:pPr>
            <w:r>
              <w:rPr>
                <w:sz w:val="20"/>
                <w:szCs w:val="20"/>
              </w:rPr>
              <w:t>-108,62</w:t>
            </w:r>
          </w:p>
        </w:tc>
        <w:tc>
          <w:tcPr>
            <w:tcW w:w="1139" w:type="dxa"/>
            <w:tcBorders>
              <w:left w:val="single" w:sz="1" w:space="0" w:color="000000"/>
              <w:bottom w:val="single" w:sz="1" w:space="0" w:color="000000"/>
            </w:tcBorders>
            <w:shd w:val="clear" w:color="auto" w:fill="auto"/>
          </w:tcPr>
          <w:p w:rsidR="006C6ECB" w:rsidRDefault="00CB0201">
            <w:pPr>
              <w:pStyle w:val="Default"/>
              <w:tabs>
                <w:tab w:val="left" w:pos="543"/>
              </w:tabs>
              <w:snapToGrid w:val="0"/>
              <w:spacing w:line="200" w:lineRule="atLeast"/>
              <w:jc w:val="center"/>
              <w:rPr>
                <w:sz w:val="20"/>
                <w:szCs w:val="20"/>
              </w:rPr>
            </w:pPr>
            <w:r>
              <w:rPr>
                <w:sz w:val="20"/>
                <w:szCs w:val="20"/>
              </w:rPr>
              <w:t>-587,97</w:t>
            </w:r>
          </w:p>
        </w:tc>
        <w:tc>
          <w:tcPr>
            <w:tcW w:w="1076" w:type="dxa"/>
            <w:tcBorders>
              <w:left w:val="single" w:sz="1" w:space="0" w:color="000000"/>
              <w:bottom w:val="single" w:sz="1" w:space="0" w:color="000000"/>
            </w:tcBorders>
            <w:shd w:val="clear" w:color="auto" w:fill="auto"/>
          </w:tcPr>
          <w:p w:rsidR="006C6ECB" w:rsidRDefault="006C6ECB" w:rsidP="00B627EB">
            <w:pPr>
              <w:pStyle w:val="af3"/>
              <w:snapToGrid w:val="0"/>
              <w:jc w:val="center"/>
              <w:rPr>
                <w:sz w:val="20"/>
                <w:szCs w:val="20"/>
              </w:rPr>
            </w:pPr>
            <w:r>
              <w:rPr>
                <w:sz w:val="20"/>
                <w:szCs w:val="20"/>
              </w:rPr>
              <w:t>+1 233,02</w:t>
            </w:r>
          </w:p>
        </w:tc>
        <w:tc>
          <w:tcPr>
            <w:tcW w:w="704" w:type="dxa"/>
            <w:tcBorders>
              <w:left w:val="single" w:sz="1" w:space="0" w:color="000000"/>
              <w:bottom w:val="single" w:sz="1" w:space="0" w:color="000000"/>
            </w:tcBorders>
            <w:shd w:val="clear" w:color="auto" w:fill="auto"/>
          </w:tcPr>
          <w:p w:rsidR="006C6ECB" w:rsidRDefault="006C6ECB" w:rsidP="00B627EB">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6C6ECB" w:rsidRDefault="00CB0201">
            <w:pPr>
              <w:pStyle w:val="af3"/>
              <w:snapToGrid w:val="0"/>
              <w:jc w:val="center"/>
              <w:rPr>
                <w:sz w:val="20"/>
                <w:szCs w:val="20"/>
              </w:rPr>
            </w:pPr>
            <w:r>
              <w:rPr>
                <w:sz w:val="20"/>
                <w:szCs w:val="20"/>
              </w:rPr>
              <w:t>+3 764,64</w:t>
            </w:r>
          </w:p>
        </w:tc>
        <w:tc>
          <w:tcPr>
            <w:tcW w:w="727" w:type="dxa"/>
            <w:tcBorders>
              <w:left w:val="single" w:sz="1" w:space="0" w:color="000000"/>
              <w:bottom w:val="single" w:sz="1" w:space="0" w:color="000000"/>
            </w:tcBorders>
            <w:shd w:val="clear" w:color="auto" w:fill="auto"/>
          </w:tcPr>
          <w:p w:rsidR="006C6ECB" w:rsidRDefault="00CB0201">
            <w:pPr>
              <w:pStyle w:val="af3"/>
              <w:snapToGrid w:val="0"/>
              <w:jc w:val="center"/>
              <w:rPr>
                <w:sz w:val="20"/>
                <w:szCs w:val="20"/>
              </w:rPr>
            </w:pPr>
            <w:r>
              <w:rPr>
                <w:sz w:val="20"/>
                <w:szCs w:val="20"/>
              </w:rPr>
              <w:t>-</w:t>
            </w:r>
          </w:p>
        </w:tc>
        <w:tc>
          <w:tcPr>
            <w:tcW w:w="1373" w:type="dxa"/>
            <w:tcBorders>
              <w:left w:val="single" w:sz="1" w:space="0" w:color="000000"/>
              <w:bottom w:val="single" w:sz="1" w:space="0" w:color="000000"/>
            </w:tcBorders>
            <w:shd w:val="clear" w:color="auto" w:fill="auto"/>
          </w:tcPr>
          <w:p w:rsidR="006C6ECB" w:rsidRDefault="006C6ECB">
            <w:pPr>
              <w:pStyle w:val="af3"/>
              <w:snapToGrid w:val="0"/>
              <w:jc w:val="center"/>
              <w:rPr>
                <w:sz w:val="20"/>
                <w:szCs w:val="20"/>
              </w:rPr>
            </w:pPr>
            <w:r>
              <w:rPr>
                <w:sz w:val="20"/>
                <w:szCs w:val="20"/>
              </w:rPr>
              <w:t>-</w:t>
            </w:r>
          </w:p>
        </w:tc>
        <w:tc>
          <w:tcPr>
            <w:tcW w:w="1349" w:type="dxa"/>
            <w:tcBorders>
              <w:left w:val="single" w:sz="1" w:space="0" w:color="000000"/>
              <w:bottom w:val="single" w:sz="1" w:space="0" w:color="000000"/>
              <w:right w:val="single" w:sz="1" w:space="0" w:color="000000"/>
            </w:tcBorders>
            <w:shd w:val="clear" w:color="auto" w:fill="auto"/>
          </w:tcPr>
          <w:p w:rsidR="006C6ECB" w:rsidRPr="00CB0201" w:rsidRDefault="006C6ECB">
            <w:pPr>
              <w:pStyle w:val="af3"/>
              <w:snapToGrid w:val="0"/>
              <w:jc w:val="center"/>
              <w:rPr>
                <w:sz w:val="20"/>
                <w:szCs w:val="20"/>
              </w:rPr>
            </w:pPr>
            <w:r w:rsidRPr="00CB0201">
              <w:rPr>
                <w:sz w:val="20"/>
                <w:szCs w:val="20"/>
              </w:rPr>
              <w:t>-</w:t>
            </w:r>
          </w:p>
        </w:tc>
      </w:tr>
    </w:tbl>
    <w:p w:rsidR="004E5776" w:rsidRDefault="004E5776">
      <w:pPr>
        <w:widowControl w:val="0"/>
        <w:ind w:firstLine="709"/>
        <w:jc w:val="both"/>
      </w:pPr>
    </w:p>
    <w:p w:rsidR="004E5776" w:rsidRDefault="004E5776">
      <w:pPr>
        <w:widowControl w:val="0"/>
        <w:jc w:val="both"/>
        <w:rPr>
          <w:sz w:val="26"/>
          <w:szCs w:val="26"/>
        </w:rPr>
      </w:pPr>
      <w:r>
        <w:rPr>
          <w:sz w:val="28"/>
          <w:szCs w:val="28"/>
        </w:rPr>
        <w:tab/>
      </w:r>
      <w:r>
        <w:rPr>
          <w:sz w:val="26"/>
          <w:szCs w:val="26"/>
        </w:rPr>
        <w:t xml:space="preserve">Доходная часть бюджета </w:t>
      </w:r>
      <w:proofErr w:type="spellStart"/>
      <w:r>
        <w:rPr>
          <w:sz w:val="26"/>
          <w:szCs w:val="26"/>
        </w:rPr>
        <w:t>Панинс</w:t>
      </w:r>
      <w:r w:rsidR="00E100A0">
        <w:rPr>
          <w:sz w:val="26"/>
          <w:szCs w:val="26"/>
        </w:rPr>
        <w:t>кого</w:t>
      </w:r>
      <w:proofErr w:type="spellEnd"/>
      <w:r w:rsidR="00E100A0">
        <w:rPr>
          <w:sz w:val="26"/>
          <w:szCs w:val="26"/>
        </w:rPr>
        <w:t xml:space="preserve"> сельского поселения за 2022 год исполнена  в объеме 17 288,81</w:t>
      </w:r>
      <w:r>
        <w:rPr>
          <w:sz w:val="26"/>
          <w:szCs w:val="26"/>
        </w:rPr>
        <w:t xml:space="preserve"> тыс. руб. Таким образом,</w:t>
      </w:r>
      <w:r w:rsidR="00E100A0">
        <w:rPr>
          <w:sz w:val="26"/>
          <w:szCs w:val="26"/>
        </w:rPr>
        <w:t xml:space="preserve"> план по доходам выполнен на 119,71</w:t>
      </w:r>
      <w:r>
        <w:rPr>
          <w:sz w:val="26"/>
          <w:szCs w:val="26"/>
        </w:rPr>
        <w:t xml:space="preserve">% по отношению к уточненным годовым бюджетным </w:t>
      </w:r>
      <w:r w:rsidR="00E100A0">
        <w:rPr>
          <w:sz w:val="26"/>
          <w:szCs w:val="26"/>
        </w:rPr>
        <w:t>назначениям. По сравнению с 2021</w:t>
      </w:r>
      <w:r>
        <w:rPr>
          <w:sz w:val="26"/>
          <w:szCs w:val="26"/>
        </w:rPr>
        <w:t xml:space="preserve"> годом пр</w:t>
      </w:r>
      <w:r w:rsidR="00E100A0">
        <w:rPr>
          <w:sz w:val="26"/>
          <w:szCs w:val="26"/>
        </w:rPr>
        <w:t>оцент исполнения увеличился на 17,40</w:t>
      </w:r>
      <w:r>
        <w:rPr>
          <w:sz w:val="26"/>
          <w:szCs w:val="26"/>
        </w:rPr>
        <w:t xml:space="preserve"> процентных пункта.</w:t>
      </w:r>
    </w:p>
    <w:p w:rsidR="004E5776" w:rsidRDefault="004E5776">
      <w:pPr>
        <w:widowControl w:val="0"/>
        <w:jc w:val="both"/>
        <w:rPr>
          <w:sz w:val="26"/>
          <w:szCs w:val="26"/>
        </w:rPr>
      </w:pPr>
      <w:r>
        <w:rPr>
          <w:sz w:val="26"/>
          <w:szCs w:val="26"/>
        </w:rPr>
        <w:tab/>
        <w:t>Бюджетные назначения по доходам, по сравнению с аналогичным пер</w:t>
      </w:r>
      <w:r w:rsidR="00E100A0">
        <w:rPr>
          <w:sz w:val="26"/>
          <w:szCs w:val="26"/>
        </w:rPr>
        <w:t>иодом прошлого года, увеличились</w:t>
      </w:r>
      <w:r>
        <w:rPr>
          <w:sz w:val="26"/>
          <w:szCs w:val="26"/>
        </w:rPr>
        <w:t xml:space="preserve"> на </w:t>
      </w:r>
      <w:r w:rsidR="00E100A0">
        <w:rPr>
          <w:sz w:val="26"/>
          <w:szCs w:val="26"/>
        </w:rPr>
        <w:t>1 562,15 тыс. руб. или на 12,13</w:t>
      </w:r>
      <w:r>
        <w:rPr>
          <w:sz w:val="26"/>
          <w:szCs w:val="26"/>
        </w:rPr>
        <w:t>%, поступлен</w:t>
      </w:r>
      <w:r w:rsidR="00E100A0">
        <w:rPr>
          <w:sz w:val="26"/>
          <w:szCs w:val="26"/>
        </w:rPr>
        <w:t>ие доходов за 2022 год увеличилось</w:t>
      </w:r>
      <w:r>
        <w:rPr>
          <w:sz w:val="26"/>
          <w:szCs w:val="26"/>
        </w:rPr>
        <w:t xml:space="preserve"> на </w:t>
      </w:r>
      <w:r w:rsidR="00E100A0">
        <w:rPr>
          <w:sz w:val="26"/>
          <w:szCs w:val="26"/>
        </w:rPr>
        <w:t>4 111,95 тыс. руб. или на 31,21</w:t>
      </w:r>
      <w:r>
        <w:rPr>
          <w:sz w:val="26"/>
          <w:szCs w:val="26"/>
        </w:rPr>
        <w:t xml:space="preserve">% по </w:t>
      </w:r>
      <w:r w:rsidR="00E100A0">
        <w:rPr>
          <w:sz w:val="26"/>
          <w:szCs w:val="26"/>
        </w:rPr>
        <w:t>сравнению с поступлением за 2021</w:t>
      </w:r>
      <w:r>
        <w:rPr>
          <w:sz w:val="26"/>
          <w:szCs w:val="26"/>
        </w:rPr>
        <w:t xml:space="preserve"> год.</w:t>
      </w:r>
    </w:p>
    <w:p w:rsidR="004E5776" w:rsidRDefault="004E5776">
      <w:pPr>
        <w:widowControl w:val="0"/>
        <w:jc w:val="both"/>
        <w:rPr>
          <w:sz w:val="26"/>
          <w:szCs w:val="26"/>
        </w:rPr>
      </w:pPr>
      <w:r>
        <w:rPr>
          <w:sz w:val="26"/>
          <w:szCs w:val="26"/>
        </w:rPr>
        <w:tab/>
        <w:t xml:space="preserve">Расходная часть бюджета </w:t>
      </w:r>
      <w:proofErr w:type="spellStart"/>
      <w:r>
        <w:rPr>
          <w:sz w:val="26"/>
          <w:szCs w:val="26"/>
        </w:rPr>
        <w:t>Панинс</w:t>
      </w:r>
      <w:r w:rsidR="00E100A0">
        <w:rPr>
          <w:sz w:val="26"/>
          <w:szCs w:val="26"/>
        </w:rPr>
        <w:t>кого</w:t>
      </w:r>
      <w:proofErr w:type="spellEnd"/>
      <w:r w:rsidR="00E100A0">
        <w:rPr>
          <w:sz w:val="26"/>
          <w:szCs w:val="26"/>
        </w:rPr>
        <w:t xml:space="preserve"> сельского поселения за 2022</w:t>
      </w:r>
      <w:r>
        <w:rPr>
          <w:sz w:val="26"/>
          <w:szCs w:val="26"/>
        </w:rPr>
        <w:t xml:space="preserve"> год </w:t>
      </w:r>
      <w:r w:rsidR="001B03FC">
        <w:rPr>
          <w:sz w:val="26"/>
          <w:szCs w:val="26"/>
        </w:rPr>
        <w:lastRenderedPageBreak/>
        <w:t>исполнена в объеме 13 524,17</w:t>
      </w:r>
      <w:r>
        <w:rPr>
          <w:sz w:val="26"/>
          <w:szCs w:val="26"/>
        </w:rPr>
        <w:t xml:space="preserve"> тыс. руб. Таким образом, исполнение по расходам со</w:t>
      </w:r>
      <w:r w:rsidR="001B03FC">
        <w:rPr>
          <w:sz w:val="26"/>
          <w:szCs w:val="26"/>
        </w:rPr>
        <w:t>ставило 89,98</w:t>
      </w:r>
      <w:r>
        <w:rPr>
          <w:sz w:val="26"/>
          <w:szCs w:val="26"/>
        </w:rPr>
        <w:t>% по отношению к плану на год. По сравн</w:t>
      </w:r>
      <w:r w:rsidR="001B03FC">
        <w:rPr>
          <w:sz w:val="26"/>
          <w:szCs w:val="26"/>
        </w:rPr>
        <w:t>ению с аналогичным периодом 2021</w:t>
      </w:r>
      <w:r>
        <w:rPr>
          <w:sz w:val="26"/>
          <w:szCs w:val="26"/>
        </w:rPr>
        <w:t xml:space="preserve"> года процент исполнения расходн</w:t>
      </w:r>
      <w:r w:rsidR="001B03FC">
        <w:rPr>
          <w:sz w:val="26"/>
          <w:szCs w:val="26"/>
        </w:rPr>
        <w:t xml:space="preserve">ой части бюджета уменьшился на 1,98 </w:t>
      </w:r>
      <w:r>
        <w:rPr>
          <w:sz w:val="26"/>
          <w:szCs w:val="26"/>
        </w:rPr>
        <w:t>пункта.</w:t>
      </w:r>
    </w:p>
    <w:p w:rsidR="004E5776" w:rsidRDefault="004E5776">
      <w:pPr>
        <w:widowControl w:val="0"/>
        <w:jc w:val="both"/>
        <w:rPr>
          <w:sz w:val="26"/>
          <w:szCs w:val="26"/>
        </w:rPr>
      </w:pPr>
      <w:r>
        <w:rPr>
          <w:sz w:val="26"/>
          <w:szCs w:val="26"/>
        </w:rPr>
        <w:tab/>
        <w:t>Бюджетные назначения по расходам, по сравнению с аналогичным периодом прошлого года,</w:t>
      </w:r>
      <w:r w:rsidR="001B03FC">
        <w:rPr>
          <w:sz w:val="26"/>
          <w:szCs w:val="26"/>
        </w:rPr>
        <w:t xml:space="preserve"> увеличились на 2 041,50 тыс. руб. или на 15,72</w:t>
      </w:r>
      <w:r>
        <w:rPr>
          <w:sz w:val="26"/>
          <w:szCs w:val="26"/>
        </w:rPr>
        <w:t>%, кас</w:t>
      </w:r>
      <w:r w:rsidR="001B03FC">
        <w:rPr>
          <w:sz w:val="26"/>
          <w:szCs w:val="26"/>
        </w:rPr>
        <w:t>совые расходы за год увеличились на 1 580,34 тыс. руб. или на 13,23</w:t>
      </w:r>
      <w:r>
        <w:rPr>
          <w:sz w:val="26"/>
          <w:szCs w:val="26"/>
        </w:rPr>
        <w:t>% по сравнению с прошлым отчетным периодом.</w:t>
      </w:r>
    </w:p>
    <w:p w:rsidR="004E5776" w:rsidRDefault="004E5776">
      <w:pPr>
        <w:widowControl w:val="0"/>
        <w:ind w:firstLine="709"/>
        <w:jc w:val="both"/>
        <w:rPr>
          <w:sz w:val="26"/>
          <w:szCs w:val="26"/>
        </w:rPr>
      </w:pPr>
      <w:r>
        <w:rPr>
          <w:sz w:val="26"/>
          <w:szCs w:val="26"/>
        </w:rPr>
        <w:t>Резуль</w:t>
      </w:r>
      <w:r w:rsidR="001B03FC">
        <w:rPr>
          <w:sz w:val="26"/>
          <w:szCs w:val="26"/>
        </w:rPr>
        <w:t>татом исполнения бюджета за 2022</w:t>
      </w:r>
      <w:r>
        <w:rPr>
          <w:sz w:val="26"/>
          <w:szCs w:val="26"/>
        </w:rPr>
        <w:t xml:space="preserve"> год стало</w:t>
      </w:r>
      <w:r w:rsidR="001B03FC">
        <w:rPr>
          <w:sz w:val="26"/>
          <w:szCs w:val="26"/>
        </w:rPr>
        <w:t xml:space="preserve"> образование </w:t>
      </w:r>
      <w:proofErr w:type="spellStart"/>
      <w:r w:rsidR="001B03FC">
        <w:rPr>
          <w:sz w:val="26"/>
          <w:szCs w:val="26"/>
        </w:rPr>
        <w:t>профицита</w:t>
      </w:r>
      <w:proofErr w:type="spellEnd"/>
      <w:r w:rsidR="001B03FC">
        <w:rPr>
          <w:sz w:val="26"/>
          <w:szCs w:val="26"/>
        </w:rPr>
        <w:t xml:space="preserve"> в сумме 3 764,64</w:t>
      </w:r>
      <w:r>
        <w:rPr>
          <w:sz w:val="26"/>
          <w:szCs w:val="26"/>
        </w:rPr>
        <w:t xml:space="preserve"> тыс. руб. Для сравнения, резуль</w:t>
      </w:r>
      <w:r w:rsidR="001B03FC">
        <w:rPr>
          <w:sz w:val="26"/>
          <w:szCs w:val="26"/>
        </w:rPr>
        <w:t xml:space="preserve">татом исполнения бюджета за 2021 год был </w:t>
      </w:r>
      <w:proofErr w:type="spellStart"/>
      <w:r w:rsidR="001B03FC">
        <w:rPr>
          <w:sz w:val="26"/>
          <w:szCs w:val="26"/>
        </w:rPr>
        <w:t>профицит</w:t>
      </w:r>
      <w:proofErr w:type="spellEnd"/>
      <w:r w:rsidR="001B03FC">
        <w:rPr>
          <w:sz w:val="26"/>
          <w:szCs w:val="26"/>
        </w:rPr>
        <w:t xml:space="preserve"> в сумме 1 233,02</w:t>
      </w:r>
      <w:r>
        <w:rPr>
          <w:sz w:val="26"/>
          <w:szCs w:val="26"/>
        </w:rPr>
        <w:t xml:space="preserve"> тыс. руб.</w:t>
      </w:r>
    </w:p>
    <w:p w:rsidR="004E5776" w:rsidRDefault="004E5776">
      <w:pPr>
        <w:widowControl w:val="0"/>
        <w:ind w:firstLine="709"/>
        <w:jc w:val="both"/>
        <w:rPr>
          <w:sz w:val="26"/>
          <w:szCs w:val="26"/>
        </w:rPr>
      </w:pPr>
    </w:p>
    <w:p w:rsidR="004E5776" w:rsidRDefault="004E5776">
      <w:pPr>
        <w:widowControl w:val="0"/>
        <w:jc w:val="center"/>
        <w:rPr>
          <w:b/>
          <w:bCs/>
          <w:color w:val="000000"/>
          <w:sz w:val="26"/>
          <w:szCs w:val="26"/>
        </w:rPr>
      </w:pPr>
      <w:r>
        <w:rPr>
          <w:b/>
          <w:bCs/>
          <w:color w:val="000000"/>
          <w:sz w:val="26"/>
          <w:szCs w:val="26"/>
        </w:rPr>
        <w:t xml:space="preserve">5. Оценка исполнения бюджета </w:t>
      </w:r>
      <w:proofErr w:type="spellStart"/>
      <w:r>
        <w:rPr>
          <w:b/>
          <w:bCs/>
          <w:color w:val="000000"/>
          <w:sz w:val="26"/>
          <w:szCs w:val="26"/>
        </w:rPr>
        <w:t>Панинского</w:t>
      </w:r>
      <w:proofErr w:type="spellEnd"/>
      <w:r>
        <w:rPr>
          <w:b/>
          <w:bCs/>
          <w:color w:val="000000"/>
          <w:sz w:val="26"/>
          <w:szCs w:val="26"/>
        </w:rPr>
        <w:t xml:space="preserve"> сельского поселения по доходам</w:t>
      </w:r>
    </w:p>
    <w:p w:rsidR="004E5776" w:rsidRDefault="004E5776">
      <w:pPr>
        <w:widowControl w:val="0"/>
        <w:jc w:val="center"/>
        <w:rPr>
          <w:b/>
          <w:bCs/>
          <w:color w:val="000000"/>
          <w:sz w:val="26"/>
          <w:szCs w:val="26"/>
        </w:rPr>
      </w:pPr>
    </w:p>
    <w:p w:rsidR="004E5776" w:rsidRDefault="004E5776">
      <w:pPr>
        <w:ind w:firstLine="709"/>
        <w:jc w:val="both"/>
        <w:rPr>
          <w:sz w:val="26"/>
          <w:szCs w:val="26"/>
        </w:rPr>
      </w:pPr>
      <w:r>
        <w:rPr>
          <w:sz w:val="26"/>
          <w:szCs w:val="26"/>
        </w:rPr>
        <w:t xml:space="preserve">Доходы бюджета </w:t>
      </w:r>
      <w:proofErr w:type="spellStart"/>
      <w:r>
        <w:rPr>
          <w:sz w:val="26"/>
          <w:szCs w:val="26"/>
        </w:rPr>
        <w:t>Панинского</w:t>
      </w:r>
      <w:proofErr w:type="spellEnd"/>
      <w:r>
        <w:rPr>
          <w:sz w:val="26"/>
          <w:szCs w:val="26"/>
        </w:rPr>
        <w:t xml:space="preserve"> сельского поселения формируются за счет налоговых, неналоговых доходов и безвозмездных поступлений из бюджетов других уровней бюджетной системы Российской Федерации.</w:t>
      </w:r>
    </w:p>
    <w:p w:rsidR="004E5776" w:rsidRDefault="00C93050">
      <w:pPr>
        <w:pStyle w:val="16"/>
        <w:suppressAutoHyphens/>
        <w:spacing w:before="0" w:after="0"/>
        <w:ind w:firstLine="709"/>
        <w:jc w:val="both"/>
        <w:rPr>
          <w:i/>
          <w:iCs/>
          <w:sz w:val="26"/>
          <w:szCs w:val="26"/>
        </w:rPr>
      </w:pPr>
      <w:r>
        <w:rPr>
          <w:sz w:val="26"/>
          <w:szCs w:val="26"/>
        </w:rPr>
        <w:t>В течение 2022</w:t>
      </w:r>
      <w:r w:rsidR="004E5776">
        <w:rPr>
          <w:sz w:val="26"/>
          <w:szCs w:val="26"/>
        </w:rPr>
        <w:t xml:space="preserve"> года в утвержденный бюджет </w:t>
      </w:r>
      <w:proofErr w:type="spellStart"/>
      <w:r w:rsidR="004E5776">
        <w:rPr>
          <w:sz w:val="26"/>
          <w:szCs w:val="26"/>
        </w:rPr>
        <w:t>Панинского</w:t>
      </w:r>
      <w:proofErr w:type="spellEnd"/>
      <w:r w:rsidR="004E5776">
        <w:rPr>
          <w:sz w:val="26"/>
          <w:szCs w:val="26"/>
        </w:rPr>
        <w:t xml:space="preserve"> сельского поселения по доходам были внесены изменения. В результате чего, бюджетные назначения</w:t>
      </w:r>
      <w:r>
        <w:rPr>
          <w:sz w:val="26"/>
          <w:szCs w:val="26"/>
        </w:rPr>
        <w:t xml:space="preserve"> на 2022 год по доходам увеличились на 66,28%  или на 5 756,54</w:t>
      </w:r>
      <w:r w:rsidR="004E5776">
        <w:rPr>
          <w:sz w:val="26"/>
          <w:szCs w:val="26"/>
        </w:rPr>
        <w:t xml:space="preserve"> тыс. руб., по отношению к первоначально уста</w:t>
      </w:r>
      <w:r>
        <w:rPr>
          <w:sz w:val="26"/>
          <w:szCs w:val="26"/>
        </w:rPr>
        <w:t>новленному плану, и составили 14 442,06</w:t>
      </w:r>
      <w:r w:rsidR="004E5776">
        <w:rPr>
          <w:sz w:val="26"/>
          <w:szCs w:val="26"/>
        </w:rPr>
        <w:t xml:space="preserve"> тыс. руб.</w:t>
      </w:r>
    </w:p>
    <w:p w:rsidR="004E5776" w:rsidRDefault="004E5776">
      <w:pPr>
        <w:ind w:firstLine="540"/>
        <w:jc w:val="right"/>
        <w:rPr>
          <w:i/>
          <w:iCs/>
          <w:sz w:val="26"/>
          <w:szCs w:val="26"/>
        </w:rPr>
      </w:pPr>
    </w:p>
    <w:p w:rsidR="004E5776" w:rsidRDefault="004E5776">
      <w:pPr>
        <w:ind w:firstLine="540"/>
        <w:jc w:val="right"/>
        <w:rPr>
          <w:sz w:val="26"/>
          <w:szCs w:val="26"/>
        </w:rPr>
      </w:pPr>
      <w:r>
        <w:rPr>
          <w:i/>
          <w:iCs/>
          <w:sz w:val="26"/>
          <w:szCs w:val="26"/>
        </w:rPr>
        <w:t>Таблица №3</w:t>
      </w:r>
    </w:p>
    <w:p w:rsidR="004E5776" w:rsidRDefault="004E5776">
      <w:pPr>
        <w:ind w:firstLine="540"/>
        <w:jc w:val="right"/>
        <w:rPr>
          <w:sz w:val="26"/>
          <w:szCs w:val="26"/>
        </w:rPr>
      </w:pPr>
    </w:p>
    <w:p w:rsidR="004E5776" w:rsidRDefault="004E5776">
      <w:pPr>
        <w:ind w:firstLine="709"/>
        <w:jc w:val="center"/>
        <w:rPr>
          <w:i/>
          <w:iCs/>
          <w:sz w:val="26"/>
          <w:szCs w:val="26"/>
        </w:rPr>
      </w:pPr>
      <w:r>
        <w:rPr>
          <w:b/>
          <w:bCs/>
          <w:i/>
          <w:iCs/>
          <w:sz w:val="26"/>
          <w:szCs w:val="26"/>
        </w:rPr>
        <w:t>Структура и анализ исполнения доходов бюджета поселения</w:t>
      </w:r>
    </w:p>
    <w:p w:rsidR="004E5776" w:rsidRDefault="004E5776">
      <w:pPr>
        <w:ind w:firstLine="540"/>
        <w:jc w:val="right"/>
        <w:rPr>
          <w:i/>
          <w:iCs/>
          <w:sz w:val="26"/>
          <w:szCs w:val="26"/>
        </w:rPr>
      </w:pPr>
    </w:p>
    <w:tbl>
      <w:tblPr>
        <w:tblW w:w="10001" w:type="dxa"/>
        <w:tblInd w:w="55" w:type="dxa"/>
        <w:tblLayout w:type="fixed"/>
        <w:tblCellMar>
          <w:top w:w="55" w:type="dxa"/>
          <w:left w:w="55" w:type="dxa"/>
          <w:bottom w:w="55" w:type="dxa"/>
          <w:right w:w="55" w:type="dxa"/>
        </w:tblCellMar>
        <w:tblLook w:val="0000"/>
      </w:tblPr>
      <w:tblGrid>
        <w:gridCol w:w="2264"/>
        <w:gridCol w:w="1016"/>
        <w:gridCol w:w="1058"/>
        <w:gridCol w:w="1258"/>
        <w:gridCol w:w="716"/>
        <w:gridCol w:w="1131"/>
        <w:gridCol w:w="728"/>
        <w:gridCol w:w="958"/>
        <w:gridCol w:w="872"/>
      </w:tblGrid>
      <w:tr w:rsidR="004E5776" w:rsidTr="00191E59">
        <w:trPr>
          <w:tblHeader/>
        </w:trPr>
        <w:tc>
          <w:tcPr>
            <w:tcW w:w="2264" w:type="dxa"/>
            <w:vMerge w:val="restart"/>
            <w:tcBorders>
              <w:top w:val="single" w:sz="1" w:space="0" w:color="000000"/>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Наименование доходов бюджета</w:t>
            </w:r>
          </w:p>
        </w:tc>
        <w:tc>
          <w:tcPr>
            <w:tcW w:w="2074" w:type="dxa"/>
            <w:gridSpan w:val="2"/>
            <w:tcBorders>
              <w:top w:val="single" w:sz="1" w:space="0" w:color="000000"/>
              <w:left w:val="single" w:sz="1" w:space="0" w:color="000000"/>
              <w:bottom w:val="single" w:sz="1" w:space="0" w:color="000000"/>
            </w:tcBorders>
            <w:shd w:val="clear" w:color="auto" w:fill="auto"/>
          </w:tcPr>
          <w:p w:rsidR="004E5776" w:rsidRDefault="00191E59">
            <w:pPr>
              <w:pStyle w:val="af3"/>
              <w:jc w:val="center"/>
              <w:rPr>
                <w:b/>
                <w:bCs/>
                <w:sz w:val="20"/>
                <w:szCs w:val="20"/>
              </w:rPr>
            </w:pPr>
            <w:r>
              <w:rPr>
                <w:b/>
                <w:bCs/>
                <w:sz w:val="20"/>
                <w:szCs w:val="20"/>
              </w:rPr>
              <w:t>План на 2022</w:t>
            </w:r>
            <w:r w:rsidR="004E5776">
              <w:rPr>
                <w:b/>
                <w:bCs/>
                <w:sz w:val="20"/>
                <w:szCs w:val="20"/>
              </w:rPr>
              <w:t xml:space="preserve"> год, </w:t>
            </w:r>
          </w:p>
          <w:p w:rsidR="004E5776" w:rsidRDefault="004E5776">
            <w:pPr>
              <w:pStyle w:val="af3"/>
              <w:jc w:val="center"/>
              <w:rPr>
                <w:b/>
                <w:bCs/>
                <w:sz w:val="20"/>
                <w:szCs w:val="20"/>
              </w:rPr>
            </w:pPr>
            <w:r>
              <w:rPr>
                <w:b/>
                <w:bCs/>
                <w:sz w:val="20"/>
                <w:szCs w:val="20"/>
              </w:rPr>
              <w:t>тыс. руб.</w:t>
            </w:r>
          </w:p>
        </w:tc>
        <w:tc>
          <w:tcPr>
            <w:tcW w:w="1974" w:type="dxa"/>
            <w:gridSpan w:val="2"/>
            <w:tcBorders>
              <w:top w:val="single" w:sz="1" w:space="0" w:color="000000"/>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 xml:space="preserve">Исполнено </w:t>
            </w:r>
          </w:p>
          <w:p w:rsidR="004E5776" w:rsidRDefault="00191E59">
            <w:pPr>
              <w:pStyle w:val="af3"/>
              <w:jc w:val="center"/>
              <w:rPr>
                <w:b/>
                <w:bCs/>
                <w:sz w:val="20"/>
                <w:szCs w:val="20"/>
              </w:rPr>
            </w:pPr>
            <w:r>
              <w:rPr>
                <w:b/>
                <w:bCs/>
                <w:sz w:val="20"/>
                <w:szCs w:val="20"/>
              </w:rPr>
              <w:t>за 2022</w:t>
            </w:r>
            <w:r w:rsidR="004E5776">
              <w:rPr>
                <w:b/>
                <w:bCs/>
                <w:sz w:val="20"/>
                <w:szCs w:val="20"/>
              </w:rPr>
              <w:t xml:space="preserve"> год</w:t>
            </w:r>
          </w:p>
        </w:tc>
        <w:tc>
          <w:tcPr>
            <w:tcW w:w="1859" w:type="dxa"/>
            <w:gridSpan w:val="2"/>
            <w:tcBorders>
              <w:top w:val="single" w:sz="1" w:space="0" w:color="000000"/>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 xml:space="preserve">Исполнено </w:t>
            </w:r>
          </w:p>
          <w:p w:rsidR="004E5776" w:rsidRDefault="00191E59">
            <w:pPr>
              <w:pStyle w:val="af3"/>
              <w:jc w:val="center"/>
              <w:rPr>
                <w:b/>
                <w:bCs/>
                <w:sz w:val="20"/>
                <w:szCs w:val="20"/>
              </w:rPr>
            </w:pPr>
            <w:r>
              <w:rPr>
                <w:b/>
                <w:bCs/>
                <w:sz w:val="20"/>
                <w:szCs w:val="20"/>
              </w:rPr>
              <w:t>за 2021</w:t>
            </w:r>
            <w:r w:rsidR="004E5776">
              <w:rPr>
                <w:b/>
                <w:bCs/>
                <w:sz w:val="20"/>
                <w:szCs w:val="20"/>
              </w:rPr>
              <w:t xml:space="preserve"> год</w:t>
            </w:r>
          </w:p>
        </w:tc>
        <w:tc>
          <w:tcPr>
            <w:tcW w:w="1830" w:type="dxa"/>
            <w:gridSpan w:val="2"/>
            <w:tcBorders>
              <w:top w:val="single" w:sz="1" w:space="0" w:color="000000"/>
              <w:left w:val="single" w:sz="1" w:space="0" w:color="000000"/>
              <w:bottom w:val="single" w:sz="1" w:space="0" w:color="000000"/>
              <w:right w:val="single" w:sz="1" w:space="0" w:color="000000"/>
            </w:tcBorders>
            <w:shd w:val="clear" w:color="auto" w:fill="auto"/>
          </w:tcPr>
          <w:p w:rsidR="004E5776" w:rsidRDefault="004E5776">
            <w:pPr>
              <w:pStyle w:val="af3"/>
              <w:jc w:val="center"/>
            </w:pPr>
            <w:r>
              <w:rPr>
                <w:b/>
                <w:bCs/>
                <w:sz w:val="20"/>
                <w:szCs w:val="20"/>
              </w:rPr>
              <w:t>Динамика поступлений доходов (+/-)</w:t>
            </w:r>
          </w:p>
        </w:tc>
      </w:tr>
      <w:tr w:rsidR="004E5776" w:rsidTr="00191E59">
        <w:trPr>
          <w:tblHeader/>
        </w:trPr>
        <w:tc>
          <w:tcPr>
            <w:tcW w:w="2264" w:type="dxa"/>
            <w:vMerge/>
            <w:tcBorders>
              <w:top w:val="single" w:sz="1" w:space="0" w:color="000000"/>
              <w:left w:val="single" w:sz="1" w:space="0" w:color="000000"/>
              <w:bottom w:val="single" w:sz="1" w:space="0" w:color="000000"/>
            </w:tcBorders>
            <w:shd w:val="clear" w:color="auto" w:fill="auto"/>
          </w:tcPr>
          <w:p w:rsidR="004E5776" w:rsidRDefault="004E5776">
            <w:pPr>
              <w:pStyle w:val="af3"/>
              <w:snapToGrid w:val="0"/>
              <w:jc w:val="right"/>
              <w:rPr>
                <w:b/>
                <w:bCs/>
                <w:sz w:val="20"/>
                <w:szCs w:val="20"/>
              </w:rPr>
            </w:pPr>
          </w:p>
        </w:tc>
        <w:tc>
          <w:tcPr>
            <w:tcW w:w="1016"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на 01.01.20</w:t>
            </w:r>
            <w:r w:rsidR="00191E59">
              <w:rPr>
                <w:b/>
                <w:bCs/>
                <w:sz w:val="20"/>
                <w:szCs w:val="20"/>
              </w:rPr>
              <w:t>22</w:t>
            </w:r>
          </w:p>
        </w:tc>
        <w:tc>
          <w:tcPr>
            <w:tcW w:w="1058"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на 31.12.20</w:t>
            </w:r>
            <w:r w:rsidR="00191E59">
              <w:rPr>
                <w:b/>
                <w:bCs/>
                <w:sz w:val="20"/>
                <w:szCs w:val="20"/>
              </w:rPr>
              <w:t>22</w:t>
            </w:r>
          </w:p>
        </w:tc>
        <w:tc>
          <w:tcPr>
            <w:tcW w:w="1258"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 xml:space="preserve">сумма, </w:t>
            </w:r>
          </w:p>
          <w:p w:rsidR="004E5776" w:rsidRDefault="004E5776">
            <w:pPr>
              <w:pStyle w:val="af3"/>
              <w:jc w:val="center"/>
              <w:rPr>
                <w:b/>
                <w:bCs/>
                <w:sz w:val="20"/>
                <w:szCs w:val="20"/>
              </w:rPr>
            </w:pPr>
            <w:r>
              <w:rPr>
                <w:b/>
                <w:bCs/>
                <w:sz w:val="20"/>
                <w:szCs w:val="20"/>
              </w:rPr>
              <w:t>тыс. руб.</w:t>
            </w:r>
          </w:p>
        </w:tc>
        <w:tc>
          <w:tcPr>
            <w:tcW w:w="716"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w:t>
            </w:r>
          </w:p>
        </w:tc>
        <w:tc>
          <w:tcPr>
            <w:tcW w:w="1131"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 xml:space="preserve">сумма, </w:t>
            </w:r>
          </w:p>
          <w:p w:rsidR="004E5776" w:rsidRDefault="004E5776">
            <w:pPr>
              <w:pStyle w:val="af3"/>
              <w:jc w:val="center"/>
              <w:rPr>
                <w:b/>
                <w:bCs/>
                <w:sz w:val="20"/>
                <w:szCs w:val="20"/>
              </w:rPr>
            </w:pPr>
            <w:r>
              <w:rPr>
                <w:b/>
                <w:bCs/>
                <w:sz w:val="20"/>
                <w:szCs w:val="20"/>
              </w:rPr>
              <w:t>тыс. руб.</w:t>
            </w:r>
          </w:p>
        </w:tc>
        <w:tc>
          <w:tcPr>
            <w:tcW w:w="728"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w:t>
            </w:r>
          </w:p>
        </w:tc>
        <w:tc>
          <w:tcPr>
            <w:tcW w:w="958"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 xml:space="preserve">сумма, </w:t>
            </w:r>
          </w:p>
          <w:p w:rsidR="004E5776" w:rsidRDefault="004E5776">
            <w:pPr>
              <w:pStyle w:val="af3"/>
              <w:jc w:val="center"/>
              <w:rPr>
                <w:b/>
                <w:bCs/>
                <w:sz w:val="20"/>
                <w:szCs w:val="20"/>
              </w:rPr>
            </w:pPr>
            <w:r>
              <w:rPr>
                <w:b/>
                <w:bCs/>
                <w:sz w:val="20"/>
                <w:szCs w:val="20"/>
              </w:rPr>
              <w:t>тыс. руб.</w:t>
            </w:r>
          </w:p>
        </w:tc>
        <w:tc>
          <w:tcPr>
            <w:tcW w:w="872" w:type="dxa"/>
            <w:tcBorders>
              <w:left w:val="single" w:sz="1" w:space="0" w:color="000000"/>
              <w:bottom w:val="single" w:sz="1" w:space="0" w:color="000000"/>
              <w:right w:val="single" w:sz="1" w:space="0" w:color="000000"/>
            </w:tcBorders>
            <w:shd w:val="clear" w:color="auto" w:fill="auto"/>
          </w:tcPr>
          <w:p w:rsidR="004E5776" w:rsidRDefault="004E5776">
            <w:pPr>
              <w:pStyle w:val="af3"/>
              <w:jc w:val="center"/>
            </w:pPr>
            <w:r>
              <w:rPr>
                <w:b/>
                <w:bCs/>
                <w:sz w:val="20"/>
                <w:szCs w:val="20"/>
              </w:rPr>
              <w:t>%</w:t>
            </w:r>
          </w:p>
        </w:tc>
      </w:tr>
      <w:tr w:rsidR="00191E59" w:rsidTr="00191E59">
        <w:tc>
          <w:tcPr>
            <w:tcW w:w="2264" w:type="dxa"/>
            <w:tcBorders>
              <w:left w:val="single" w:sz="1" w:space="0" w:color="000000"/>
              <w:bottom w:val="single" w:sz="1" w:space="0" w:color="000000"/>
            </w:tcBorders>
            <w:shd w:val="clear" w:color="auto" w:fill="auto"/>
          </w:tcPr>
          <w:p w:rsidR="00191E59" w:rsidRDefault="00191E59">
            <w:pPr>
              <w:rPr>
                <w:b/>
                <w:bCs/>
                <w:color w:val="000000"/>
                <w:sz w:val="20"/>
                <w:szCs w:val="20"/>
              </w:rPr>
            </w:pPr>
            <w:r>
              <w:rPr>
                <w:b/>
                <w:bCs/>
                <w:color w:val="000000"/>
                <w:sz w:val="20"/>
                <w:szCs w:val="20"/>
              </w:rPr>
              <w:t xml:space="preserve">Налоговые </w:t>
            </w:r>
          </w:p>
          <w:p w:rsidR="00191E59" w:rsidRDefault="00191E59">
            <w:pPr>
              <w:rPr>
                <w:b/>
                <w:bCs/>
                <w:sz w:val="20"/>
                <w:szCs w:val="20"/>
              </w:rPr>
            </w:pPr>
            <w:r>
              <w:rPr>
                <w:b/>
                <w:bCs/>
                <w:color w:val="000000"/>
                <w:sz w:val="20"/>
                <w:szCs w:val="20"/>
              </w:rPr>
              <w:t>и неналоговые доходы</w:t>
            </w:r>
          </w:p>
        </w:tc>
        <w:tc>
          <w:tcPr>
            <w:tcW w:w="1016" w:type="dxa"/>
            <w:tcBorders>
              <w:left w:val="single" w:sz="1" w:space="0" w:color="000000"/>
              <w:bottom w:val="single" w:sz="1" w:space="0" w:color="000000"/>
            </w:tcBorders>
            <w:shd w:val="clear" w:color="auto" w:fill="auto"/>
          </w:tcPr>
          <w:p w:rsidR="00191E59" w:rsidRDefault="00F84D1F">
            <w:pPr>
              <w:pStyle w:val="af3"/>
              <w:snapToGrid w:val="0"/>
              <w:jc w:val="center"/>
              <w:rPr>
                <w:b/>
                <w:bCs/>
                <w:sz w:val="20"/>
                <w:szCs w:val="20"/>
              </w:rPr>
            </w:pPr>
            <w:r>
              <w:rPr>
                <w:b/>
                <w:bCs/>
                <w:sz w:val="20"/>
                <w:szCs w:val="20"/>
              </w:rPr>
              <w:t>1 786,03</w:t>
            </w:r>
          </w:p>
        </w:tc>
        <w:tc>
          <w:tcPr>
            <w:tcW w:w="1058" w:type="dxa"/>
            <w:tcBorders>
              <w:left w:val="single" w:sz="1" w:space="0" w:color="000000"/>
              <w:bottom w:val="single" w:sz="1" w:space="0" w:color="000000"/>
            </w:tcBorders>
            <w:shd w:val="clear" w:color="auto" w:fill="auto"/>
          </w:tcPr>
          <w:p w:rsidR="00191E59" w:rsidRDefault="00B627EB">
            <w:pPr>
              <w:pStyle w:val="af3"/>
              <w:snapToGrid w:val="0"/>
              <w:jc w:val="center"/>
              <w:rPr>
                <w:b/>
                <w:bCs/>
                <w:sz w:val="20"/>
                <w:szCs w:val="20"/>
              </w:rPr>
            </w:pPr>
            <w:r>
              <w:rPr>
                <w:b/>
                <w:bCs/>
                <w:sz w:val="20"/>
                <w:szCs w:val="20"/>
              </w:rPr>
              <w:t>2 990,70</w:t>
            </w:r>
          </w:p>
        </w:tc>
        <w:tc>
          <w:tcPr>
            <w:tcW w:w="1258" w:type="dxa"/>
            <w:tcBorders>
              <w:left w:val="single" w:sz="1" w:space="0" w:color="000000"/>
              <w:bottom w:val="single" w:sz="1" w:space="0" w:color="000000"/>
            </w:tcBorders>
            <w:shd w:val="clear" w:color="auto" w:fill="auto"/>
          </w:tcPr>
          <w:p w:rsidR="00191E59" w:rsidRDefault="00B627EB">
            <w:pPr>
              <w:pStyle w:val="af3"/>
              <w:snapToGrid w:val="0"/>
              <w:jc w:val="center"/>
              <w:rPr>
                <w:b/>
                <w:bCs/>
                <w:sz w:val="20"/>
                <w:szCs w:val="20"/>
              </w:rPr>
            </w:pPr>
            <w:r>
              <w:rPr>
                <w:b/>
                <w:bCs/>
                <w:sz w:val="20"/>
                <w:szCs w:val="20"/>
              </w:rPr>
              <w:t>6 878,99</w:t>
            </w:r>
          </w:p>
        </w:tc>
        <w:tc>
          <w:tcPr>
            <w:tcW w:w="716" w:type="dxa"/>
            <w:tcBorders>
              <w:left w:val="single" w:sz="1" w:space="0" w:color="000000"/>
              <w:bottom w:val="single" w:sz="1" w:space="0" w:color="000000"/>
            </w:tcBorders>
            <w:shd w:val="clear" w:color="auto" w:fill="auto"/>
          </w:tcPr>
          <w:p w:rsidR="00191E59" w:rsidRDefault="00D4694F">
            <w:pPr>
              <w:pStyle w:val="af3"/>
              <w:snapToGrid w:val="0"/>
              <w:jc w:val="center"/>
              <w:rPr>
                <w:b/>
                <w:bCs/>
                <w:sz w:val="20"/>
                <w:szCs w:val="20"/>
              </w:rPr>
            </w:pPr>
            <w:r>
              <w:rPr>
                <w:b/>
                <w:bCs/>
                <w:sz w:val="20"/>
                <w:szCs w:val="20"/>
              </w:rPr>
              <w:t>230,01</w:t>
            </w:r>
          </w:p>
        </w:tc>
        <w:tc>
          <w:tcPr>
            <w:tcW w:w="1131" w:type="dxa"/>
            <w:tcBorders>
              <w:left w:val="single" w:sz="1" w:space="0" w:color="000000"/>
              <w:bottom w:val="single" w:sz="1" w:space="0" w:color="000000"/>
            </w:tcBorders>
            <w:shd w:val="clear" w:color="auto" w:fill="auto"/>
          </w:tcPr>
          <w:p w:rsidR="00191E59" w:rsidRDefault="00191E59" w:rsidP="00B627EB">
            <w:pPr>
              <w:pStyle w:val="af3"/>
              <w:snapToGrid w:val="0"/>
              <w:jc w:val="center"/>
              <w:rPr>
                <w:b/>
                <w:bCs/>
                <w:sz w:val="20"/>
                <w:szCs w:val="20"/>
              </w:rPr>
            </w:pPr>
            <w:r>
              <w:rPr>
                <w:b/>
                <w:bCs/>
                <w:sz w:val="20"/>
                <w:szCs w:val="20"/>
              </w:rPr>
              <w:t>2 536,74</w:t>
            </w:r>
          </w:p>
        </w:tc>
        <w:tc>
          <w:tcPr>
            <w:tcW w:w="728" w:type="dxa"/>
            <w:tcBorders>
              <w:left w:val="single" w:sz="1" w:space="0" w:color="000000"/>
              <w:bottom w:val="single" w:sz="1" w:space="0" w:color="000000"/>
            </w:tcBorders>
            <w:shd w:val="clear" w:color="auto" w:fill="auto"/>
          </w:tcPr>
          <w:p w:rsidR="00191E59" w:rsidRDefault="00191E59" w:rsidP="00B627EB">
            <w:pPr>
              <w:pStyle w:val="af3"/>
              <w:snapToGrid w:val="0"/>
              <w:jc w:val="center"/>
              <w:rPr>
                <w:b/>
                <w:bCs/>
                <w:sz w:val="20"/>
                <w:szCs w:val="20"/>
              </w:rPr>
            </w:pPr>
            <w:r>
              <w:rPr>
                <w:b/>
                <w:bCs/>
                <w:sz w:val="20"/>
                <w:szCs w:val="20"/>
              </w:rPr>
              <w:t>147,58</w:t>
            </w:r>
          </w:p>
        </w:tc>
        <w:tc>
          <w:tcPr>
            <w:tcW w:w="958" w:type="dxa"/>
            <w:tcBorders>
              <w:left w:val="single" w:sz="1" w:space="0" w:color="000000"/>
              <w:bottom w:val="single" w:sz="1" w:space="0" w:color="000000"/>
            </w:tcBorders>
            <w:shd w:val="clear" w:color="auto" w:fill="auto"/>
          </w:tcPr>
          <w:p w:rsidR="00191E59" w:rsidRDefault="00764447">
            <w:pPr>
              <w:pStyle w:val="af3"/>
              <w:snapToGrid w:val="0"/>
              <w:jc w:val="center"/>
              <w:rPr>
                <w:b/>
                <w:bCs/>
                <w:sz w:val="20"/>
                <w:szCs w:val="20"/>
              </w:rPr>
            </w:pPr>
            <w:r>
              <w:rPr>
                <w:b/>
                <w:bCs/>
                <w:sz w:val="20"/>
                <w:szCs w:val="20"/>
              </w:rPr>
              <w:t>+4 342,25</w:t>
            </w:r>
          </w:p>
        </w:tc>
        <w:tc>
          <w:tcPr>
            <w:tcW w:w="872" w:type="dxa"/>
            <w:tcBorders>
              <w:left w:val="single" w:sz="1" w:space="0" w:color="000000"/>
              <w:bottom w:val="single" w:sz="1" w:space="0" w:color="000000"/>
              <w:right w:val="single" w:sz="1" w:space="0" w:color="000000"/>
            </w:tcBorders>
            <w:shd w:val="clear" w:color="auto" w:fill="auto"/>
          </w:tcPr>
          <w:p w:rsidR="00191E59" w:rsidRPr="00764447" w:rsidRDefault="00764447">
            <w:pPr>
              <w:pStyle w:val="af3"/>
              <w:snapToGrid w:val="0"/>
              <w:jc w:val="center"/>
              <w:rPr>
                <w:b/>
                <w:sz w:val="20"/>
                <w:szCs w:val="20"/>
              </w:rPr>
            </w:pPr>
            <w:r w:rsidRPr="00764447">
              <w:rPr>
                <w:b/>
                <w:sz w:val="20"/>
                <w:szCs w:val="20"/>
              </w:rPr>
              <w:t>в 2,71 раза</w:t>
            </w:r>
          </w:p>
        </w:tc>
      </w:tr>
      <w:tr w:rsidR="00191E59" w:rsidTr="00191E59">
        <w:tc>
          <w:tcPr>
            <w:tcW w:w="2264" w:type="dxa"/>
            <w:tcBorders>
              <w:left w:val="single" w:sz="1" w:space="0" w:color="000000"/>
              <w:bottom w:val="single" w:sz="1" w:space="0" w:color="000000"/>
            </w:tcBorders>
            <w:shd w:val="clear" w:color="auto" w:fill="auto"/>
          </w:tcPr>
          <w:p w:rsidR="00191E59" w:rsidRDefault="00191E59">
            <w:pPr>
              <w:rPr>
                <w:sz w:val="20"/>
                <w:szCs w:val="20"/>
              </w:rPr>
            </w:pPr>
            <w:r>
              <w:rPr>
                <w:color w:val="000000"/>
                <w:sz w:val="20"/>
                <w:szCs w:val="20"/>
              </w:rPr>
              <w:t>Налог на доходы физических лиц</w:t>
            </w:r>
          </w:p>
        </w:tc>
        <w:tc>
          <w:tcPr>
            <w:tcW w:w="1016" w:type="dxa"/>
            <w:tcBorders>
              <w:left w:val="single" w:sz="1" w:space="0" w:color="000000"/>
              <w:bottom w:val="single" w:sz="1" w:space="0" w:color="000000"/>
            </w:tcBorders>
            <w:shd w:val="clear" w:color="auto" w:fill="auto"/>
          </w:tcPr>
          <w:p w:rsidR="00191E59" w:rsidRDefault="00F84D1F">
            <w:pPr>
              <w:pStyle w:val="af3"/>
              <w:snapToGrid w:val="0"/>
              <w:jc w:val="center"/>
              <w:rPr>
                <w:sz w:val="20"/>
                <w:szCs w:val="20"/>
              </w:rPr>
            </w:pPr>
            <w:r>
              <w:rPr>
                <w:sz w:val="20"/>
                <w:szCs w:val="20"/>
              </w:rPr>
              <w:t>584,83</w:t>
            </w:r>
          </w:p>
        </w:tc>
        <w:tc>
          <w:tcPr>
            <w:tcW w:w="1058" w:type="dxa"/>
            <w:tcBorders>
              <w:left w:val="single" w:sz="1" w:space="0" w:color="000000"/>
              <w:bottom w:val="single" w:sz="1" w:space="0" w:color="000000"/>
            </w:tcBorders>
            <w:shd w:val="clear" w:color="auto" w:fill="auto"/>
          </w:tcPr>
          <w:p w:rsidR="00191E59" w:rsidRDefault="00B627EB">
            <w:pPr>
              <w:pStyle w:val="af3"/>
              <w:snapToGrid w:val="0"/>
              <w:jc w:val="center"/>
              <w:rPr>
                <w:sz w:val="20"/>
                <w:szCs w:val="20"/>
              </w:rPr>
            </w:pPr>
            <w:r>
              <w:rPr>
                <w:sz w:val="20"/>
                <w:szCs w:val="20"/>
              </w:rPr>
              <w:t>1 789,70</w:t>
            </w:r>
          </w:p>
        </w:tc>
        <w:tc>
          <w:tcPr>
            <w:tcW w:w="1258" w:type="dxa"/>
            <w:tcBorders>
              <w:left w:val="single" w:sz="1" w:space="0" w:color="000000"/>
              <w:bottom w:val="single" w:sz="1" w:space="0" w:color="000000"/>
            </w:tcBorders>
            <w:shd w:val="clear" w:color="auto" w:fill="auto"/>
          </w:tcPr>
          <w:p w:rsidR="00191E59" w:rsidRDefault="00B627EB">
            <w:pPr>
              <w:pStyle w:val="af3"/>
              <w:snapToGrid w:val="0"/>
              <w:jc w:val="center"/>
              <w:rPr>
                <w:sz w:val="20"/>
                <w:szCs w:val="20"/>
              </w:rPr>
            </w:pPr>
            <w:r>
              <w:rPr>
                <w:sz w:val="20"/>
                <w:szCs w:val="20"/>
              </w:rPr>
              <w:t>5 064,08</w:t>
            </w:r>
          </w:p>
        </w:tc>
        <w:tc>
          <w:tcPr>
            <w:tcW w:w="716" w:type="dxa"/>
            <w:tcBorders>
              <w:left w:val="single" w:sz="1" w:space="0" w:color="000000"/>
              <w:bottom w:val="single" w:sz="1" w:space="0" w:color="000000"/>
            </w:tcBorders>
            <w:shd w:val="clear" w:color="auto" w:fill="auto"/>
          </w:tcPr>
          <w:p w:rsidR="00191E59" w:rsidRDefault="00D4694F">
            <w:pPr>
              <w:pStyle w:val="af3"/>
              <w:snapToGrid w:val="0"/>
              <w:jc w:val="center"/>
              <w:rPr>
                <w:sz w:val="20"/>
                <w:szCs w:val="20"/>
              </w:rPr>
            </w:pPr>
            <w:r>
              <w:rPr>
                <w:sz w:val="20"/>
                <w:szCs w:val="20"/>
              </w:rPr>
              <w:t>282,96</w:t>
            </w:r>
          </w:p>
        </w:tc>
        <w:tc>
          <w:tcPr>
            <w:tcW w:w="1131" w:type="dxa"/>
            <w:tcBorders>
              <w:left w:val="single" w:sz="1" w:space="0" w:color="000000"/>
              <w:bottom w:val="single" w:sz="1" w:space="0" w:color="000000"/>
            </w:tcBorders>
            <w:shd w:val="clear" w:color="auto" w:fill="auto"/>
          </w:tcPr>
          <w:p w:rsidR="00191E59" w:rsidRDefault="00191E59" w:rsidP="00B627EB">
            <w:pPr>
              <w:pStyle w:val="af3"/>
              <w:snapToGrid w:val="0"/>
              <w:jc w:val="center"/>
              <w:rPr>
                <w:sz w:val="20"/>
                <w:szCs w:val="20"/>
              </w:rPr>
            </w:pPr>
            <w:r>
              <w:rPr>
                <w:sz w:val="20"/>
                <w:szCs w:val="20"/>
              </w:rPr>
              <w:t>1 447,02</w:t>
            </w:r>
          </w:p>
        </w:tc>
        <w:tc>
          <w:tcPr>
            <w:tcW w:w="728" w:type="dxa"/>
            <w:tcBorders>
              <w:left w:val="single" w:sz="1" w:space="0" w:color="000000"/>
              <w:bottom w:val="single" w:sz="1" w:space="0" w:color="000000"/>
            </w:tcBorders>
            <w:shd w:val="clear" w:color="auto" w:fill="auto"/>
          </w:tcPr>
          <w:p w:rsidR="00191E59" w:rsidRDefault="00191E59" w:rsidP="00B627EB">
            <w:pPr>
              <w:pStyle w:val="af3"/>
              <w:snapToGrid w:val="0"/>
              <w:jc w:val="center"/>
              <w:rPr>
                <w:sz w:val="20"/>
                <w:szCs w:val="20"/>
              </w:rPr>
            </w:pPr>
            <w:r>
              <w:rPr>
                <w:sz w:val="20"/>
                <w:szCs w:val="20"/>
              </w:rPr>
              <w:t>268,88</w:t>
            </w:r>
          </w:p>
        </w:tc>
        <w:tc>
          <w:tcPr>
            <w:tcW w:w="958" w:type="dxa"/>
            <w:tcBorders>
              <w:left w:val="single" w:sz="1" w:space="0" w:color="000000"/>
              <w:bottom w:val="single" w:sz="1" w:space="0" w:color="000000"/>
            </w:tcBorders>
            <w:shd w:val="clear" w:color="auto" w:fill="auto"/>
          </w:tcPr>
          <w:p w:rsidR="00191E59" w:rsidRDefault="00764447">
            <w:pPr>
              <w:pStyle w:val="af3"/>
              <w:snapToGrid w:val="0"/>
              <w:jc w:val="center"/>
              <w:rPr>
                <w:sz w:val="20"/>
                <w:szCs w:val="20"/>
              </w:rPr>
            </w:pPr>
            <w:r>
              <w:rPr>
                <w:sz w:val="20"/>
                <w:szCs w:val="20"/>
              </w:rPr>
              <w:t>+3 617,06</w:t>
            </w:r>
          </w:p>
        </w:tc>
        <w:tc>
          <w:tcPr>
            <w:tcW w:w="872" w:type="dxa"/>
            <w:tcBorders>
              <w:left w:val="single" w:sz="1" w:space="0" w:color="000000"/>
              <w:bottom w:val="single" w:sz="1" w:space="0" w:color="000000"/>
              <w:right w:val="single" w:sz="1" w:space="0" w:color="000000"/>
            </w:tcBorders>
            <w:shd w:val="clear" w:color="auto" w:fill="auto"/>
          </w:tcPr>
          <w:p w:rsidR="00191E59" w:rsidRPr="001B7B59" w:rsidRDefault="00764447">
            <w:pPr>
              <w:pStyle w:val="af3"/>
              <w:snapToGrid w:val="0"/>
              <w:jc w:val="center"/>
              <w:rPr>
                <w:sz w:val="20"/>
                <w:szCs w:val="20"/>
              </w:rPr>
            </w:pPr>
            <w:r>
              <w:rPr>
                <w:sz w:val="20"/>
                <w:szCs w:val="20"/>
              </w:rPr>
              <w:t>в 3,50 раза</w:t>
            </w:r>
          </w:p>
        </w:tc>
      </w:tr>
      <w:tr w:rsidR="00191E59" w:rsidTr="00191E59">
        <w:tc>
          <w:tcPr>
            <w:tcW w:w="2264" w:type="dxa"/>
            <w:tcBorders>
              <w:left w:val="single" w:sz="1" w:space="0" w:color="000000"/>
              <w:bottom w:val="single" w:sz="1" w:space="0" w:color="000000"/>
            </w:tcBorders>
            <w:shd w:val="clear" w:color="auto" w:fill="auto"/>
          </w:tcPr>
          <w:p w:rsidR="00191E59" w:rsidRDefault="00191E59">
            <w:pPr>
              <w:rPr>
                <w:sz w:val="20"/>
                <w:szCs w:val="20"/>
              </w:rPr>
            </w:pPr>
            <w:r>
              <w:rPr>
                <w:color w:val="000000"/>
                <w:sz w:val="20"/>
                <w:szCs w:val="20"/>
              </w:rPr>
              <w:t>Налог на имущество физических лиц</w:t>
            </w:r>
          </w:p>
        </w:tc>
        <w:tc>
          <w:tcPr>
            <w:tcW w:w="1016" w:type="dxa"/>
            <w:tcBorders>
              <w:left w:val="single" w:sz="1" w:space="0" w:color="000000"/>
              <w:bottom w:val="single" w:sz="1" w:space="0" w:color="000000"/>
            </w:tcBorders>
            <w:shd w:val="clear" w:color="auto" w:fill="auto"/>
          </w:tcPr>
          <w:p w:rsidR="00191E59" w:rsidRDefault="00F84D1F">
            <w:pPr>
              <w:pStyle w:val="af3"/>
              <w:snapToGrid w:val="0"/>
              <w:jc w:val="center"/>
              <w:rPr>
                <w:sz w:val="20"/>
                <w:szCs w:val="20"/>
              </w:rPr>
            </w:pPr>
            <w:r>
              <w:rPr>
                <w:sz w:val="20"/>
                <w:szCs w:val="20"/>
              </w:rPr>
              <w:t>250,00</w:t>
            </w:r>
          </w:p>
        </w:tc>
        <w:tc>
          <w:tcPr>
            <w:tcW w:w="1058" w:type="dxa"/>
            <w:tcBorders>
              <w:left w:val="single" w:sz="1" w:space="0" w:color="000000"/>
              <w:bottom w:val="single" w:sz="1" w:space="0" w:color="000000"/>
            </w:tcBorders>
            <w:shd w:val="clear" w:color="auto" w:fill="auto"/>
          </w:tcPr>
          <w:p w:rsidR="00191E59" w:rsidRDefault="00832E97">
            <w:pPr>
              <w:pStyle w:val="af3"/>
              <w:snapToGrid w:val="0"/>
              <w:jc w:val="center"/>
              <w:rPr>
                <w:sz w:val="20"/>
                <w:szCs w:val="20"/>
              </w:rPr>
            </w:pPr>
            <w:r>
              <w:rPr>
                <w:sz w:val="20"/>
                <w:szCs w:val="20"/>
              </w:rPr>
              <w:t>250</w:t>
            </w:r>
            <w:r w:rsidR="00B627EB">
              <w:rPr>
                <w:sz w:val="20"/>
                <w:szCs w:val="20"/>
              </w:rPr>
              <w:t>,00</w:t>
            </w:r>
          </w:p>
        </w:tc>
        <w:tc>
          <w:tcPr>
            <w:tcW w:w="1258" w:type="dxa"/>
            <w:tcBorders>
              <w:left w:val="single" w:sz="1" w:space="0" w:color="000000"/>
              <w:bottom w:val="single" w:sz="1" w:space="0" w:color="000000"/>
            </w:tcBorders>
            <w:shd w:val="clear" w:color="auto" w:fill="auto"/>
          </w:tcPr>
          <w:p w:rsidR="00191E59" w:rsidRDefault="00832E97">
            <w:pPr>
              <w:pStyle w:val="af3"/>
              <w:snapToGrid w:val="0"/>
              <w:jc w:val="center"/>
              <w:rPr>
                <w:sz w:val="20"/>
                <w:szCs w:val="20"/>
              </w:rPr>
            </w:pPr>
            <w:r>
              <w:rPr>
                <w:sz w:val="20"/>
                <w:szCs w:val="20"/>
              </w:rPr>
              <w:t>241</w:t>
            </w:r>
            <w:r w:rsidR="00B627EB">
              <w:rPr>
                <w:sz w:val="20"/>
                <w:szCs w:val="20"/>
              </w:rPr>
              <w:t>,</w:t>
            </w:r>
            <w:r>
              <w:rPr>
                <w:sz w:val="20"/>
                <w:szCs w:val="20"/>
              </w:rPr>
              <w:t>58</w:t>
            </w:r>
          </w:p>
        </w:tc>
        <w:tc>
          <w:tcPr>
            <w:tcW w:w="716" w:type="dxa"/>
            <w:tcBorders>
              <w:left w:val="single" w:sz="1" w:space="0" w:color="000000"/>
              <w:bottom w:val="single" w:sz="1" w:space="0" w:color="000000"/>
            </w:tcBorders>
            <w:shd w:val="clear" w:color="auto" w:fill="auto"/>
          </w:tcPr>
          <w:p w:rsidR="00191E59" w:rsidRDefault="00D4694F">
            <w:pPr>
              <w:pStyle w:val="af3"/>
              <w:snapToGrid w:val="0"/>
              <w:jc w:val="center"/>
              <w:rPr>
                <w:sz w:val="20"/>
                <w:szCs w:val="20"/>
              </w:rPr>
            </w:pPr>
            <w:r>
              <w:rPr>
                <w:sz w:val="20"/>
                <w:szCs w:val="20"/>
              </w:rPr>
              <w:t>96,63</w:t>
            </w:r>
          </w:p>
        </w:tc>
        <w:tc>
          <w:tcPr>
            <w:tcW w:w="1131" w:type="dxa"/>
            <w:tcBorders>
              <w:left w:val="single" w:sz="1" w:space="0" w:color="000000"/>
              <w:bottom w:val="single" w:sz="1" w:space="0" w:color="000000"/>
            </w:tcBorders>
            <w:shd w:val="clear" w:color="auto" w:fill="auto"/>
          </w:tcPr>
          <w:p w:rsidR="00191E59" w:rsidRDefault="00191E59" w:rsidP="00B627EB">
            <w:pPr>
              <w:pStyle w:val="af3"/>
              <w:snapToGrid w:val="0"/>
              <w:jc w:val="center"/>
              <w:rPr>
                <w:sz w:val="20"/>
                <w:szCs w:val="20"/>
              </w:rPr>
            </w:pPr>
            <w:r>
              <w:rPr>
                <w:sz w:val="20"/>
                <w:szCs w:val="20"/>
              </w:rPr>
              <w:t>263,90</w:t>
            </w:r>
          </w:p>
        </w:tc>
        <w:tc>
          <w:tcPr>
            <w:tcW w:w="728" w:type="dxa"/>
            <w:tcBorders>
              <w:left w:val="single" w:sz="1" w:space="0" w:color="000000"/>
              <w:bottom w:val="single" w:sz="1" w:space="0" w:color="000000"/>
            </w:tcBorders>
            <w:shd w:val="clear" w:color="auto" w:fill="auto"/>
          </w:tcPr>
          <w:p w:rsidR="00191E59" w:rsidRDefault="00191E59" w:rsidP="00B627EB">
            <w:pPr>
              <w:pStyle w:val="af3"/>
              <w:snapToGrid w:val="0"/>
              <w:jc w:val="center"/>
              <w:rPr>
                <w:sz w:val="20"/>
                <w:szCs w:val="20"/>
              </w:rPr>
            </w:pPr>
            <w:r>
              <w:rPr>
                <w:sz w:val="20"/>
                <w:szCs w:val="20"/>
              </w:rPr>
              <w:t>109,96</w:t>
            </w:r>
          </w:p>
        </w:tc>
        <w:tc>
          <w:tcPr>
            <w:tcW w:w="958" w:type="dxa"/>
            <w:tcBorders>
              <w:left w:val="single" w:sz="1" w:space="0" w:color="000000"/>
              <w:bottom w:val="single" w:sz="1" w:space="0" w:color="000000"/>
            </w:tcBorders>
            <w:shd w:val="clear" w:color="auto" w:fill="auto"/>
          </w:tcPr>
          <w:p w:rsidR="00191E59" w:rsidRDefault="00764447">
            <w:pPr>
              <w:pStyle w:val="af3"/>
              <w:snapToGrid w:val="0"/>
              <w:jc w:val="center"/>
              <w:rPr>
                <w:sz w:val="20"/>
                <w:szCs w:val="20"/>
              </w:rPr>
            </w:pPr>
            <w:r>
              <w:rPr>
                <w:sz w:val="20"/>
                <w:szCs w:val="20"/>
              </w:rPr>
              <w:t>-22,32</w:t>
            </w:r>
          </w:p>
        </w:tc>
        <w:tc>
          <w:tcPr>
            <w:tcW w:w="872" w:type="dxa"/>
            <w:tcBorders>
              <w:left w:val="single" w:sz="1" w:space="0" w:color="000000"/>
              <w:bottom w:val="single" w:sz="1" w:space="0" w:color="000000"/>
              <w:right w:val="single" w:sz="1" w:space="0" w:color="000000"/>
            </w:tcBorders>
            <w:shd w:val="clear" w:color="auto" w:fill="auto"/>
          </w:tcPr>
          <w:p w:rsidR="00191E59" w:rsidRPr="001B7B59" w:rsidRDefault="00764447">
            <w:pPr>
              <w:pStyle w:val="af3"/>
              <w:snapToGrid w:val="0"/>
              <w:jc w:val="center"/>
              <w:rPr>
                <w:sz w:val="20"/>
                <w:szCs w:val="20"/>
              </w:rPr>
            </w:pPr>
            <w:r>
              <w:rPr>
                <w:sz w:val="20"/>
                <w:szCs w:val="20"/>
              </w:rPr>
              <w:t>-8,46</w:t>
            </w:r>
          </w:p>
        </w:tc>
      </w:tr>
      <w:tr w:rsidR="00191E59" w:rsidTr="00191E59">
        <w:tc>
          <w:tcPr>
            <w:tcW w:w="2264" w:type="dxa"/>
            <w:tcBorders>
              <w:left w:val="single" w:sz="1" w:space="0" w:color="000000"/>
              <w:bottom w:val="single" w:sz="1" w:space="0" w:color="000000"/>
            </w:tcBorders>
            <w:shd w:val="clear" w:color="auto" w:fill="auto"/>
          </w:tcPr>
          <w:p w:rsidR="00191E59" w:rsidRDefault="00191E59">
            <w:pPr>
              <w:rPr>
                <w:sz w:val="20"/>
                <w:szCs w:val="20"/>
              </w:rPr>
            </w:pPr>
            <w:r>
              <w:rPr>
                <w:color w:val="000000"/>
                <w:sz w:val="20"/>
                <w:szCs w:val="20"/>
              </w:rPr>
              <w:t>Земельный налог</w:t>
            </w:r>
          </w:p>
        </w:tc>
        <w:tc>
          <w:tcPr>
            <w:tcW w:w="1016" w:type="dxa"/>
            <w:tcBorders>
              <w:left w:val="single" w:sz="1" w:space="0" w:color="000000"/>
              <w:bottom w:val="single" w:sz="1" w:space="0" w:color="000000"/>
            </w:tcBorders>
            <w:shd w:val="clear" w:color="auto" w:fill="auto"/>
          </w:tcPr>
          <w:p w:rsidR="00191E59" w:rsidRDefault="00F84D1F">
            <w:pPr>
              <w:pStyle w:val="af3"/>
              <w:snapToGrid w:val="0"/>
              <w:jc w:val="center"/>
              <w:rPr>
                <w:sz w:val="20"/>
                <w:szCs w:val="20"/>
              </w:rPr>
            </w:pPr>
            <w:r>
              <w:rPr>
                <w:sz w:val="20"/>
                <w:szCs w:val="20"/>
              </w:rPr>
              <w:t>941,00</w:t>
            </w:r>
          </w:p>
        </w:tc>
        <w:tc>
          <w:tcPr>
            <w:tcW w:w="1058" w:type="dxa"/>
            <w:tcBorders>
              <w:left w:val="single" w:sz="1" w:space="0" w:color="000000"/>
              <w:bottom w:val="single" w:sz="1" w:space="0" w:color="000000"/>
            </w:tcBorders>
            <w:shd w:val="clear" w:color="auto" w:fill="auto"/>
          </w:tcPr>
          <w:p w:rsidR="00191E59" w:rsidRDefault="00B627EB">
            <w:pPr>
              <w:pStyle w:val="af3"/>
              <w:snapToGrid w:val="0"/>
              <w:jc w:val="center"/>
              <w:rPr>
                <w:sz w:val="20"/>
                <w:szCs w:val="20"/>
              </w:rPr>
            </w:pPr>
            <w:r>
              <w:rPr>
                <w:sz w:val="20"/>
                <w:szCs w:val="20"/>
              </w:rPr>
              <w:t>941,00</w:t>
            </w:r>
          </w:p>
        </w:tc>
        <w:tc>
          <w:tcPr>
            <w:tcW w:w="1258" w:type="dxa"/>
            <w:tcBorders>
              <w:left w:val="single" w:sz="1" w:space="0" w:color="000000"/>
              <w:bottom w:val="single" w:sz="1" w:space="0" w:color="000000"/>
            </w:tcBorders>
            <w:shd w:val="clear" w:color="auto" w:fill="auto"/>
          </w:tcPr>
          <w:p w:rsidR="00191E59" w:rsidRDefault="00B627EB">
            <w:pPr>
              <w:pStyle w:val="af3"/>
              <w:snapToGrid w:val="0"/>
              <w:jc w:val="center"/>
              <w:rPr>
                <w:sz w:val="20"/>
                <w:szCs w:val="20"/>
              </w:rPr>
            </w:pPr>
            <w:r>
              <w:rPr>
                <w:sz w:val="20"/>
                <w:szCs w:val="20"/>
              </w:rPr>
              <w:t>1 570,11</w:t>
            </w:r>
          </w:p>
        </w:tc>
        <w:tc>
          <w:tcPr>
            <w:tcW w:w="716" w:type="dxa"/>
            <w:tcBorders>
              <w:left w:val="single" w:sz="1" w:space="0" w:color="000000"/>
              <w:bottom w:val="single" w:sz="1" w:space="0" w:color="000000"/>
            </w:tcBorders>
            <w:shd w:val="clear" w:color="auto" w:fill="auto"/>
          </w:tcPr>
          <w:p w:rsidR="00191E59" w:rsidRDefault="00D4694F">
            <w:pPr>
              <w:pStyle w:val="af3"/>
              <w:snapToGrid w:val="0"/>
              <w:jc w:val="center"/>
              <w:rPr>
                <w:sz w:val="20"/>
                <w:szCs w:val="20"/>
              </w:rPr>
            </w:pPr>
            <w:r>
              <w:rPr>
                <w:sz w:val="20"/>
                <w:szCs w:val="20"/>
              </w:rPr>
              <w:t>166,86</w:t>
            </w:r>
          </w:p>
        </w:tc>
        <w:tc>
          <w:tcPr>
            <w:tcW w:w="1131" w:type="dxa"/>
            <w:tcBorders>
              <w:left w:val="single" w:sz="1" w:space="0" w:color="000000"/>
              <w:bottom w:val="single" w:sz="1" w:space="0" w:color="000000"/>
            </w:tcBorders>
            <w:shd w:val="clear" w:color="auto" w:fill="auto"/>
          </w:tcPr>
          <w:p w:rsidR="00191E59" w:rsidRDefault="00191E59" w:rsidP="00B627EB">
            <w:pPr>
              <w:pStyle w:val="af3"/>
              <w:snapToGrid w:val="0"/>
              <w:jc w:val="center"/>
              <w:rPr>
                <w:sz w:val="20"/>
                <w:szCs w:val="20"/>
              </w:rPr>
            </w:pPr>
            <w:r>
              <w:rPr>
                <w:sz w:val="20"/>
                <w:szCs w:val="20"/>
              </w:rPr>
              <w:t>816,72</w:t>
            </w:r>
          </w:p>
        </w:tc>
        <w:tc>
          <w:tcPr>
            <w:tcW w:w="728" w:type="dxa"/>
            <w:tcBorders>
              <w:left w:val="single" w:sz="1" w:space="0" w:color="000000"/>
              <w:bottom w:val="single" w:sz="1" w:space="0" w:color="000000"/>
            </w:tcBorders>
            <w:shd w:val="clear" w:color="auto" w:fill="auto"/>
          </w:tcPr>
          <w:p w:rsidR="00191E59" w:rsidRDefault="00191E59" w:rsidP="00B627EB">
            <w:pPr>
              <w:pStyle w:val="af3"/>
              <w:snapToGrid w:val="0"/>
              <w:jc w:val="center"/>
              <w:rPr>
                <w:sz w:val="20"/>
                <w:szCs w:val="20"/>
              </w:rPr>
            </w:pPr>
            <w:r>
              <w:rPr>
                <w:sz w:val="20"/>
                <w:szCs w:val="20"/>
              </w:rPr>
              <w:t>87,77</w:t>
            </w:r>
          </w:p>
        </w:tc>
        <w:tc>
          <w:tcPr>
            <w:tcW w:w="958" w:type="dxa"/>
            <w:tcBorders>
              <w:left w:val="single" w:sz="1" w:space="0" w:color="000000"/>
              <w:bottom w:val="single" w:sz="1" w:space="0" w:color="000000"/>
            </w:tcBorders>
            <w:shd w:val="clear" w:color="auto" w:fill="auto"/>
          </w:tcPr>
          <w:p w:rsidR="00191E59" w:rsidRDefault="00764447">
            <w:pPr>
              <w:pStyle w:val="af3"/>
              <w:snapToGrid w:val="0"/>
              <w:jc w:val="center"/>
              <w:rPr>
                <w:sz w:val="20"/>
                <w:szCs w:val="20"/>
              </w:rPr>
            </w:pPr>
            <w:r>
              <w:rPr>
                <w:sz w:val="20"/>
                <w:szCs w:val="20"/>
              </w:rPr>
              <w:t>+753,39</w:t>
            </w:r>
          </w:p>
        </w:tc>
        <w:tc>
          <w:tcPr>
            <w:tcW w:w="872" w:type="dxa"/>
            <w:tcBorders>
              <w:left w:val="single" w:sz="1" w:space="0" w:color="000000"/>
              <w:bottom w:val="single" w:sz="1" w:space="0" w:color="000000"/>
              <w:right w:val="single" w:sz="1" w:space="0" w:color="000000"/>
            </w:tcBorders>
            <w:shd w:val="clear" w:color="auto" w:fill="auto"/>
          </w:tcPr>
          <w:p w:rsidR="00191E59" w:rsidRPr="001B7B59" w:rsidRDefault="00764447">
            <w:pPr>
              <w:pStyle w:val="af3"/>
              <w:snapToGrid w:val="0"/>
              <w:jc w:val="center"/>
              <w:rPr>
                <w:sz w:val="20"/>
                <w:szCs w:val="20"/>
              </w:rPr>
            </w:pPr>
            <w:r>
              <w:rPr>
                <w:sz w:val="20"/>
                <w:szCs w:val="20"/>
              </w:rPr>
              <w:t>+92,25</w:t>
            </w:r>
          </w:p>
        </w:tc>
      </w:tr>
      <w:tr w:rsidR="00191E59" w:rsidTr="00191E59">
        <w:tc>
          <w:tcPr>
            <w:tcW w:w="2264" w:type="dxa"/>
            <w:tcBorders>
              <w:left w:val="single" w:sz="1" w:space="0" w:color="000000"/>
              <w:bottom w:val="single" w:sz="1" w:space="0" w:color="000000"/>
            </w:tcBorders>
            <w:shd w:val="clear" w:color="auto" w:fill="auto"/>
          </w:tcPr>
          <w:p w:rsidR="00191E59" w:rsidRDefault="00191E59">
            <w:pPr>
              <w:rPr>
                <w:sz w:val="20"/>
                <w:szCs w:val="20"/>
              </w:rPr>
            </w:pPr>
            <w:r>
              <w:rPr>
                <w:color w:val="000000"/>
                <w:sz w:val="20"/>
                <w:szCs w:val="20"/>
              </w:rPr>
              <w:t>Государственная пошлина</w:t>
            </w:r>
          </w:p>
        </w:tc>
        <w:tc>
          <w:tcPr>
            <w:tcW w:w="1016" w:type="dxa"/>
            <w:tcBorders>
              <w:left w:val="single" w:sz="1" w:space="0" w:color="000000"/>
              <w:bottom w:val="single" w:sz="1" w:space="0" w:color="000000"/>
            </w:tcBorders>
            <w:shd w:val="clear" w:color="auto" w:fill="auto"/>
          </w:tcPr>
          <w:p w:rsidR="00191E59" w:rsidRDefault="00F84D1F">
            <w:pPr>
              <w:pStyle w:val="af3"/>
              <w:snapToGrid w:val="0"/>
              <w:jc w:val="center"/>
              <w:rPr>
                <w:sz w:val="20"/>
                <w:szCs w:val="20"/>
              </w:rPr>
            </w:pPr>
            <w:r>
              <w:rPr>
                <w:sz w:val="20"/>
                <w:szCs w:val="20"/>
              </w:rPr>
              <w:t>0,20</w:t>
            </w:r>
          </w:p>
        </w:tc>
        <w:tc>
          <w:tcPr>
            <w:tcW w:w="1058" w:type="dxa"/>
            <w:tcBorders>
              <w:left w:val="single" w:sz="1" w:space="0" w:color="000000"/>
              <w:bottom w:val="single" w:sz="1" w:space="0" w:color="000000"/>
            </w:tcBorders>
            <w:shd w:val="clear" w:color="auto" w:fill="auto"/>
          </w:tcPr>
          <w:p w:rsidR="00191E59" w:rsidRDefault="00B627EB">
            <w:pPr>
              <w:pStyle w:val="af3"/>
              <w:snapToGrid w:val="0"/>
              <w:jc w:val="center"/>
              <w:rPr>
                <w:sz w:val="20"/>
                <w:szCs w:val="20"/>
              </w:rPr>
            </w:pPr>
            <w:r>
              <w:rPr>
                <w:sz w:val="20"/>
                <w:szCs w:val="20"/>
              </w:rPr>
              <w:t>-</w:t>
            </w:r>
          </w:p>
        </w:tc>
        <w:tc>
          <w:tcPr>
            <w:tcW w:w="1258" w:type="dxa"/>
            <w:tcBorders>
              <w:left w:val="single" w:sz="1" w:space="0" w:color="000000"/>
              <w:bottom w:val="single" w:sz="1" w:space="0" w:color="000000"/>
            </w:tcBorders>
            <w:shd w:val="clear" w:color="auto" w:fill="auto"/>
          </w:tcPr>
          <w:p w:rsidR="00191E59" w:rsidRDefault="00B627EB">
            <w:pPr>
              <w:pStyle w:val="af3"/>
              <w:snapToGrid w:val="0"/>
              <w:jc w:val="center"/>
              <w:rPr>
                <w:sz w:val="20"/>
                <w:szCs w:val="20"/>
              </w:rPr>
            </w:pPr>
            <w:r>
              <w:rPr>
                <w:sz w:val="20"/>
                <w:szCs w:val="20"/>
              </w:rPr>
              <w:t>-</w:t>
            </w:r>
          </w:p>
        </w:tc>
        <w:tc>
          <w:tcPr>
            <w:tcW w:w="716" w:type="dxa"/>
            <w:tcBorders>
              <w:left w:val="single" w:sz="1" w:space="0" w:color="000000"/>
              <w:bottom w:val="single" w:sz="1" w:space="0" w:color="000000"/>
            </w:tcBorders>
            <w:shd w:val="clear" w:color="auto" w:fill="auto"/>
          </w:tcPr>
          <w:p w:rsidR="00191E59" w:rsidRDefault="00B627EB">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191E59" w:rsidRDefault="00191E59" w:rsidP="00B627EB">
            <w:pPr>
              <w:pStyle w:val="af3"/>
              <w:snapToGrid w:val="0"/>
              <w:jc w:val="center"/>
              <w:rPr>
                <w:sz w:val="20"/>
                <w:szCs w:val="20"/>
              </w:rPr>
            </w:pPr>
            <w:r>
              <w:rPr>
                <w:sz w:val="20"/>
                <w:szCs w:val="20"/>
              </w:rPr>
              <w:t>0,77</w:t>
            </w:r>
          </w:p>
        </w:tc>
        <w:tc>
          <w:tcPr>
            <w:tcW w:w="728" w:type="dxa"/>
            <w:tcBorders>
              <w:left w:val="single" w:sz="1" w:space="0" w:color="000000"/>
              <w:bottom w:val="single" w:sz="1" w:space="0" w:color="000000"/>
            </w:tcBorders>
            <w:shd w:val="clear" w:color="auto" w:fill="auto"/>
          </w:tcPr>
          <w:p w:rsidR="00191E59" w:rsidRDefault="00191E59" w:rsidP="00B627EB">
            <w:pPr>
              <w:pStyle w:val="af3"/>
              <w:snapToGrid w:val="0"/>
              <w:jc w:val="center"/>
              <w:rPr>
                <w:sz w:val="20"/>
                <w:szCs w:val="20"/>
              </w:rPr>
            </w:pPr>
            <w:r>
              <w:rPr>
                <w:sz w:val="20"/>
                <w:szCs w:val="20"/>
              </w:rPr>
              <w:t>385,00</w:t>
            </w:r>
          </w:p>
        </w:tc>
        <w:tc>
          <w:tcPr>
            <w:tcW w:w="958" w:type="dxa"/>
            <w:tcBorders>
              <w:left w:val="single" w:sz="1" w:space="0" w:color="000000"/>
              <w:bottom w:val="single" w:sz="1" w:space="0" w:color="000000"/>
            </w:tcBorders>
            <w:shd w:val="clear" w:color="auto" w:fill="auto"/>
          </w:tcPr>
          <w:p w:rsidR="00191E59" w:rsidRDefault="00764447">
            <w:pPr>
              <w:pStyle w:val="af3"/>
              <w:snapToGrid w:val="0"/>
              <w:jc w:val="center"/>
              <w:rPr>
                <w:sz w:val="20"/>
                <w:szCs w:val="20"/>
              </w:rPr>
            </w:pPr>
            <w:r>
              <w:rPr>
                <w:sz w:val="20"/>
                <w:szCs w:val="20"/>
              </w:rPr>
              <w:t>-0,77</w:t>
            </w:r>
          </w:p>
        </w:tc>
        <w:tc>
          <w:tcPr>
            <w:tcW w:w="872" w:type="dxa"/>
            <w:tcBorders>
              <w:left w:val="single" w:sz="1" w:space="0" w:color="000000"/>
              <w:bottom w:val="single" w:sz="1" w:space="0" w:color="000000"/>
              <w:right w:val="single" w:sz="1" w:space="0" w:color="000000"/>
            </w:tcBorders>
            <w:shd w:val="clear" w:color="auto" w:fill="auto"/>
          </w:tcPr>
          <w:p w:rsidR="00191E59" w:rsidRPr="001B7B59" w:rsidRDefault="00764447">
            <w:pPr>
              <w:pStyle w:val="af3"/>
              <w:snapToGrid w:val="0"/>
              <w:jc w:val="center"/>
              <w:rPr>
                <w:sz w:val="20"/>
                <w:szCs w:val="20"/>
              </w:rPr>
            </w:pPr>
            <w:r>
              <w:rPr>
                <w:sz w:val="20"/>
                <w:szCs w:val="20"/>
              </w:rPr>
              <w:t>-100,00</w:t>
            </w:r>
          </w:p>
        </w:tc>
      </w:tr>
      <w:tr w:rsidR="00191E59" w:rsidTr="00191E59">
        <w:tc>
          <w:tcPr>
            <w:tcW w:w="2264" w:type="dxa"/>
            <w:tcBorders>
              <w:left w:val="single" w:sz="1" w:space="0" w:color="000000"/>
              <w:bottom w:val="single" w:sz="1" w:space="0" w:color="000000"/>
            </w:tcBorders>
            <w:shd w:val="clear" w:color="auto" w:fill="auto"/>
          </w:tcPr>
          <w:p w:rsidR="00191E59" w:rsidRDefault="00191E59">
            <w:pPr>
              <w:rPr>
                <w:sz w:val="20"/>
                <w:szCs w:val="20"/>
              </w:rPr>
            </w:pPr>
            <w:r>
              <w:rPr>
                <w:color w:val="000000"/>
                <w:sz w:val="20"/>
                <w:szCs w:val="20"/>
              </w:rPr>
              <w:t>Доходы от использования имущества, находящегося в государственной и муниципальной собственности</w:t>
            </w:r>
          </w:p>
        </w:tc>
        <w:tc>
          <w:tcPr>
            <w:tcW w:w="1016" w:type="dxa"/>
            <w:tcBorders>
              <w:left w:val="single" w:sz="1" w:space="0" w:color="000000"/>
              <w:bottom w:val="single" w:sz="1" w:space="0" w:color="000000"/>
            </w:tcBorders>
            <w:shd w:val="clear" w:color="auto" w:fill="auto"/>
          </w:tcPr>
          <w:p w:rsidR="00191E59" w:rsidRDefault="00191E59">
            <w:pPr>
              <w:pStyle w:val="af3"/>
              <w:snapToGrid w:val="0"/>
              <w:jc w:val="center"/>
              <w:rPr>
                <w:sz w:val="20"/>
                <w:szCs w:val="20"/>
              </w:rPr>
            </w:pPr>
          </w:p>
          <w:p w:rsidR="00F84D1F" w:rsidRDefault="00F84D1F">
            <w:pPr>
              <w:pStyle w:val="af3"/>
              <w:snapToGrid w:val="0"/>
              <w:jc w:val="center"/>
              <w:rPr>
                <w:sz w:val="20"/>
                <w:szCs w:val="20"/>
              </w:rPr>
            </w:pPr>
            <w:r>
              <w:rPr>
                <w:sz w:val="20"/>
                <w:szCs w:val="20"/>
              </w:rPr>
              <w:t>10,00</w:t>
            </w:r>
          </w:p>
        </w:tc>
        <w:tc>
          <w:tcPr>
            <w:tcW w:w="1058" w:type="dxa"/>
            <w:tcBorders>
              <w:left w:val="single" w:sz="1" w:space="0" w:color="000000"/>
              <w:bottom w:val="single" w:sz="1" w:space="0" w:color="000000"/>
            </w:tcBorders>
            <w:shd w:val="clear" w:color="auto" w:fill="auto"/>
          </w:tcPr>
          <w:p w:rsidR="00191E59" w:rsidRDefault="00191E59">
            <w:pPr>
              <w:pStyle w:val="af3"/>
              <w:snapToGrid w:val="0"/>
              <w:jc w:val="center"/>
              <w:rPr>
                <w:sz w:val="20"/>
                <w:szCs w:val="20"/>
              </w:rPr>
            </w:pPr>
          </w:p>
          <w:p w:rsidR="00B627EB" w:rsidRDefault="00B627EB">
            <w:pPr>
              <w:pStyle w:val="af3"/>
              <w:snapToGrid w:val="0"/>
              <w:jc w:val="center"/>
              <w:rPr>
                <w:sz w:val="20"/>
                <w:szCs w:val="20"/>
              </w:rPr>
            </w:pPr>
            <w:r>
              <w:rPr>
                <w:sz w:val="20"/>
                <w:szCs w:val="20"/>
              </w:rPr>
              <w:t>10,00</w:t>
            </w:r>
          </w:p>
        </w:tc>
        <w:tc>
          <w:tcPr>
            <w:tcW w:w="1258" w:type="dxa"/>
            <w:tcBorders>
              <w:left w:val="single" w:sz="1" w:space="0" w:color="000000"/>
              <w:bottom w:val="single" w:sz="1" w:space="0" w:color="000000"/>
            </w:tcBorders>
            <w:shd w:val="clear" w:color="auto" w:fill="auto"/>
          </w:tcPr>
          <w:p w:rsidR="00191E59" w:rsidRDefault="00191E59">
            <w:pPr>
              <w:pStyle w:val="af3"/>
              <w:snapToGrid w:val="0"/>
              <w:jc w:val="center"/>
              <w:rPr>
                <w:sz w:val="20"/>
                <w:szCs w:val="20"/>
              </w:rPr>
            </w:pPr>
          </w:p>
          <w:p w:rsidR="00B627EB" w:rsidRDefault="00B627EB">
            <w:pPr>
              <w:pStyle w:val="af3"/>
              <w:snapToGrid w:val="0"/>
              <w:jc w:val="center"/>
              <w:rPr>
                <w:sz w:val="20"/>
                <w:szCs w:val="20"/>
              </w:rPr>
            </w:pPr>
            <w:r>
              <w:rPr>
                <w:sz w:val="20"/>
                <w:szCs w:val="20"/>
              </w:rPr>
              <w:t>3,22</w:t>
            </w:r>
          </w:p>
        </w:tc>
        <w:tc>
          <w:tcPr>
            <w:tcW w:w="716" w:type="dxa"/>
            <w:tcBorders>
              <w:left w:val="single" w:sz="1" w:space="0" w:color="000000"/>
              <w:bottom w:val="single" w:sz="1" w:space="0" w:color="000000"/>
            </w:tcBorders>
            <w:shd w:val="clear" w:color="auto" w:fill="auto"/>
          </w:tcPr>
          <w:p w:rsidR="00191E59" w:rsidRDefault="00191E59">
            <w:pPr>
              <w:pStyle w:val="af3"/>
              <w:snapToGrid w:val="0"/>
              <w:jc w:val="center"/>
              <w:rPr>
                <w:sz w:val="20"/>
                <w:szCs w:val="20"/>
              </w:rPr>
            </w:pPr>
          </w:p>
          <w:p w:rsidR="00D4694F" w:rsidRDefault="00D4694F">
            <w:pPr>
              <w:pStyle w:val="af3"/>
              <w:snapToGrid w:val="0"/>
              <w:jc w:val="center"/>
              <w:rPr>
                <w:sz w:val="20"/>
                <w:szCs w:val="20"/>
              </w:rPr>
            </w:pPr>
            <w:r>
              <w:rPr>
                <w:sz w:val="20"/>
                <w:szCs w:val="20"/>
              </w:rPr>
              <w:t>32,20</w:t>
            </w:r>
          </w:p>
        </w:tc>
        <w:tc>
          <w:tcPr>
            <w:tcW w:w="1131" w:type="dxa"/>
            <w:tcBorders>
              <w:left w:val="single" w:sz="1" w:space="0" w:color="000000"/>
              <w:bottom w:val="single" w:sz="1" w:space="0" w:color="000000"/>
            </w:tcBorders>
            <w:shd w:val="clear" w:color="auto" w:fill="auto"/>
          </w:tcPr>
          <w:p w:rsidR="00191E59" w:rsidRDefault="00191E59" w:rsidP="00B627EB">
            <w:pPr>
              <w:pStyle w:val="af3"/>
              <w:snapToGrid w:val="0"/>
              <w:jc w:val="center"/>
              <w:rPr>
                <w:sz w:val="20"/>
                <w:szCs w:val="20"/>
              </w:rPr>
            </w:pPr>
          </w:p>
          <w:p w:rsidR="00191E59" w:rsidRDefault="00191E59" w:rsidP="00B627EB">
            <w:pPr>
              <w:pStyle w:val="af3"/>
              <w:snapToGrid w:val="0"/>
              <w:jc w:val="center"/>
              <w:rPr>
                <w:sz w:val="20"/>
                <w:szCs w:val="20"/>
              </w:rPr>
            </w:pPr>
            <w:r>
              <w:rPr>
                <w:sz w:val="20"/>
                <w:szCs w:val="20"/>
              </w:rPr>
              <w:t>8,33</w:t>
            </w:r>
          </w:p>
        </w:tc>
        <w:tc>
          <w:tcPr>
            <w:tcW w:w="728" w:type="dxa"/>
            <w:tcBorders>
              <w:left w:val="single" w:sz="1" w:space="0" w:color="000000"/>
              <w:bottom w:val="single" w:sz="1" w:space="0" w:color="000000"/>
            </w:tcBorders>
            <w:shd w:val="clear" w:color="auto" w:fill="auto"/>
          </w:tcPr>
          <w:p w:rsidR="00191E59" w:rsidRDefault="00191E59" w:rsidP="00B627EB">
            <w:pPr>
              <w:pStyle w:val="af3"/>
              <w:snapToGrid w:val="0"/>
              <w:jc w:val="center"/>
              <w:rPr>
                <w:sz w:val="20"/>
                <w:szCs w:val="20"/>
              </w:rPr>
            </w:pPr>
          </w:p>
          <w:p w:rsidR="00191E59" w:rsidRDefault="00191E59" w:rsidP="00B627EB">
            <w:pPr>
              <w:pStyle w:val="af3"/>
              <w:snapToGrid w:val="0"/>
              <w:jc w:val="center"/>
              <w:rPr>
                <w:sz w:val="20"/>
                <w:szCs w:val="20"/>
              </w:rPr>
            </w:pPr>
            <w:r>
              <w:rPr>
                <w:sz w:val="20"/>
                <w:szCs w:val="20"/>
              </w:rPr>
              <w:t>83,30</w:t>
            </w:r>
          </w:p>
        </w:tc>
        <w:tc>
          <w:tcPr>
            <w:tcW w:w="958" w:type="dxa"/>
            <w:tcBorders>
              <w:left w:val="single" w:sz="1" w:space="0" w:color="000000"/>
              <w:bottom w:val="single" w:sz="1" w:space="0" w:color="000000"/>
            </w:tcBorders>
            <w:shd w:val="clear" w:color="auto" w:fill="auto"/>
          </w:tcPr>
          <w:p w:rsidR="00191E59" w:rsidRDefault="00191E59">
            <w:pPr>
              <w:pStyle w:val="af3"/>
              <w:snapToGrid w:val="0"/>
              <w:jc w:val="center"/>
              <w:rPr>
                <w:sz w:val="20"/>
                <w:szCs w:val="20"/>
              </w:rPr>
            </w:pPr>
          </w:p>
          <w:p w:rsidR="00764447" w:rsidRDefault="00764447">
            <w:pPr>
              <w:pStyle w:val="af3"/>
              <w:snapToGrid w:val="0"/>
              <w:jc w:val="center"/>
              <w:rPr>
                <w:sz w:val="20"/>
                <w:szCs w:val="20"/>
              </w:rPr>
            </w:pPr>
            <w:r>
              <w:rPr>
                <w:sz w:val="20"/>
                <w:szCs w:val="20"/>
              </w:rPr>
              <w:t>-5,11</w:t>
            </w:r>
          </w:p>
        </w:tc>
        <w:tc>
          <w:tcPr>
            <w:tcW w:w="872" w:type="dxa"/>
            <w:tcBorders>
              <w:left w:val="single" w:sz="1" w:space="0" w:color="000000"/>
              <w:bottom w:val="single" w:sz="1" w:space="0" w:color="000000"/>
              <w:right w:val="single" w:sz="1" w:space="0" w:color="000000"/>
            </w:tcBorders>
            <w:shd w:val="clear" w:color="auto" w:fill="auto"/>
          </w:tcPr>
          <w:p w:rsidR="00191E59" w:rsidRDefault="00191E59">
            <w:pPr>
              <w:pStyle w:val="af3"/>
              <w:snapToGrid w:val="0"/>
              <w:jc w:val="center"/>
              <w:rPr>
                <w:sz w:val="20"/>
                <w:szCs w:val="20"/>
              </w:rPr>
            </w:pPr>
          </w:p>
          <w:p w:rsidR="00764447" w:rsidRPr="001B7B59" w:rsidRDefault="00764447">
            <w:pPr>
              <w:pStyle w:val="af3"/>
              <w:snapToGrid w:val="0"/>
              <w:jc w:val="center"/>
              <w:rPr>
                <w:sz w:val="20"/>
                <w:szCs w:val="20"/>
              </w:rPr>
            </w:pPr>
            <w:r>
              <w:rPr>
                <w:sz w:val="20"/>
                <w:szCs w:val="20"/>
              </w:rPr>
              <w:t>-61</w:t>
            </w:r>
            <w:r w:rsidR="00197EEE">
              <w:rPr>
                <w:sz w:val="20"/>
                <w:szCs w:val="20"/>
              </w:rPr>
              <w:t>,34</w:t>
            </w:r>
          </w:p>
        </w:tc>
      </w:tr>
      <w:tr w:rsidR="00191E59" w:rsidTr="00191E59">
        <w:tc>
          <w:tcPr>
            <w:tcW w:w="2264" w:type="dxa"/>
            <w:tcBorders>
              <w:left w:val="single" w:sz="1" w:space="0" w:color="000000"/>
              <w:bottom w:val="single" w:sz="1" w:space="0" w:color="000000"/>
            </w:tcBorders>
            <w:shd w:val="clear" w:color="auto" w:fill="auto"/>
          </w:tcPr>
          <w:p w:rsidR="00191E59" w:rsidRDefault="00191E59">
            <w:pPr>
              <w:rPr>
                <w:b/>
                <w:bCs/>
                <w:sz w:val="20"/>
                <w:szCs w:val="20"/>
              </w:rPr>
            </w:pPr>
            <w:r>
              <w:rPr>
                <w:b/>
                <w:bCs/>
                <w:color w:val="000000"/>
                <w:sz w:val="20"/>
                <w:szCs w:val="20"/>
              </w:rPr>
              <w:t xml:space="preserve">Безвозмездные </w:t>
            </w:r>
            <w:r>
              <w:rPr>
                <w:b/>
                <w:bCs/>
                <w:color w:val="000000"/>
                <w:sz w:val="20"/>
                <w:szCs w:val="20"/>
              </w:rPr>
              <w:lastRenderedPageBreak/>
              <w:t>поступления</w:t>
            </w:r>
          </w:p>
        </w:tc>
        <w:tc>
          <w:tcPr>
            <w:tcW w:w="1016" w:type="dxa"/>
            <w:tcBorders>
              <w:left w:val="single" w:sz="1" w:space="0" w:color="000000"/>
              <w:bottom w:val="single" w:sz="1" w:space="0" w:color="000000"/>
            </w:tcBorders>
            <w:shd w:val="clear" w:color="auto" w:fill="auto"/>
          </w:tcPr>
          <w:p w:rsidR="00191E59" w:rsidRDefault="00F84D1F">
            <w:pPr>
              <w:pStyle w:val="af3"/>
              <w:snapToGrid w:val="0"/>
              <w:jc w:val="center"/>
              <w:rPr>
                <w:b/>
                <w:bCs/>
                <w:sz w:val="20"/>
                <w:szCs w:val="20"/>
              </w:rPr>
            </w:pPr>
            <w:r>
              <w:rPr>
                <w:b/>
                <w:bCs/>
                <w:sz w:val="20"/>
                <w:szCs w:val="20"/>
              </w:rPr>
              <w:lastRenderedPageBreak/>
              <w:t>6 899,49</w:t>
            </w:r>
          </w:p>
        </w:tc>
        <w:tc>
          <w:tcPr>
            <w:tcW w:w="1058" w:type="dxa"/>
            <w:tcBorders>
              <w:left w:val="single" w:sz="1" w:space="0" w:color="000000"/>
              <w:bottom w:val="single" w:sz="1" w:space="0" w:color="000000"/>
            </w:tcBorders>
            <w:shd w:val="clear" w:color="auto" w:fill="auto"/>
          </w:tcPr>
          <w:p w:rsidR="00191E59" w:rsidRDefault="00B627EB">
            <w:pPr>
              <w:pStyle w:val="af3"/>
              <w:snapToGrid w:val="0"/>
              <w:jc w:val="center"/>
              <w:rPr>
                <w:b/>
                <w:bCs/>
                <w:sz w:val="20"/>
                <w:szCs w:val="20"/>
              </w:rPr>
            </w:pPr>
            <w:r>
              <w:rPr>
                <w:b/>
                <w:bCs/>
                <w:sz w:val="20"/>
                <w:szCs w:val="20"/>
              </w:rPr>
              <w:t>11 451,</w:t>
            </w:r>
            <w:r w:rsidR="00795FB8">
              <w:rPr>
                <w:b/>
                <w:bCs/>
                <w:sz w:val="20"/>
                <w:szCs w:val="20"/>
              </w:rPr>
              <w:t>36</w:t>
            </w:r>
          </w:p>
        </w:tc>
        <w:tc>
          <w:tcPr>
            <w:tcW w:w="1258" w:type="dxa"/>
            <w:tcBorders>
              <w:left w:val="single" w:sz="1" w:space="0" w:color="000000"/>
              <w:bottom w:val="single" w:sz="1" w:space="0" w:color="000000"/>
            </w:tcBorders>
            <w:shd w:val="clear" w:color="auto" w:fill="auto"/>
          </w:tcPr>
          <w:p w:rsidR="00191E59" w:rsidRDefault="00B627EB">
            <w:pPr>
              <w:pStyle w:val="af3"/>
              <w:snapToGrid w:val="0"/>
              <w:jc w:val="center"/>
              <w:rPr>
                <w:b/>
                <w:bCs/>
                <w:sz w:val="20"/>
                <w:szCs w:val="20"/>
              </w:rPr>
            </w:pPr>
            <w:r>
              <w:rPr>
                <w:b/>
                <w:bCs/>
                <w:sz w:val="20"/>
                <w:szCs w:val="20"/>
              </w:rPr>
              <w:t>10 409,82</w:t>
            </w:r>
          </w:p>
        </w:tc>
        <w:tc>
          <w:tcPr>
            <w:tcW w:w="716" w:type="dxa"/>
            <w:tcBorders>
              <w:left w:val="single" w:sz="1" w:space="0" w:color="000000"/>
              <w:bottom w:val="single" w:sz="1" w:space="0" w:color="000000"/>
            </w:tcBorders>
            <w:shd w:val="clear" w:color="auto" w:fill="auto"/>
          </w:tcPr>
          <w:p w:rsidR="00191E59" w:rsidRDefault="00D4694F">
            <w:pPr>
              <w:pStyle w:val="af3"/>
              <w:snapToGrid w:val="0"/>
              <w:jc w:val="center"/>
              <w:rPr>
                <w:b/>
                <w:bCs/>
                <w:sz w:val="20"/>
                <w:szCs w:val="20"/>
              </w:rPr>
            </w:pPr>
            <w:r>
              <w:rPr>
                <w:b/>
                <w:bCs/>
                <w:sz w:val="20"/>
                <w:szCs w:val="20"/>
              </w:rPr>
              <w:t>90,90</w:t>
            </w:r>
          </w:p>
        </w:tc>
        <w:tc>
          <w:tcPr>
            <w:tcW w:w="1131" w:type="dxa"/>
            <w:tcBorders>
              <w:left w:val="single" w:sz="1" w:space="0" w:color="000000"/>
              <w:bottom w:val="single" w:sz="1" w:space="0" w:color="000000"/>
            </w:tcBorders>
            <w:shd w:val="clear" w:color="auto" w:fill="auto"/>
          </w:tcPr>
          <w:p w:rsidR="00191E59" w:rsidRDefault="00191E59" w:rsidP="00B627EB">
            <w:pPr>
              <w:pStyle w:val="af3"/>
              <w:snapToGrid w:val="0"/>
              <w:jc w:val="center"/>
              <w:rPr>
                <w:b/>
                <w:bCs/>
                <w:sz w:val="20"/>
                <w:szCs w:val="20"/>
              </w:rPr>
            </w:pPr>
            <w:r>
              <w:rPr>
                <w:b/>
                <w:bCs/>
                <w:sz w:val="20"/>
                <w:szCs w:val="20"/>
              </w:rPr>
              <w:t>10 640,11</w:t>
            </w:r>
          </w:p>
        </w:tc>
        <w:tc>
          <w:tcPr>
            <w:tcW w:w="728" w:type="dxa"/>
            <w:tcBorders>
              <w:left w:val="single" w:sz="1" w:space="0" w:color="000000"/>
              <w:bottom w:val="single" w:sz="1" w:space="0" w:color="000000"/>
            </w:tcBorders>
            <w:shd w:val="clear" w:color="auto" w:fill="auto"/>
          </w:tcPr>
          <w:p w:rsidR="00191E59" w:rsidRDefault="00191E59" w:rsidP="00B627EB">
            <w:pPr>
              <w:pStyle w:val="af3"/>
              <w:snapToGrid w:val="0"/>
              <w:jc w:val="center"/>
              <w:rPr>
                <w:b/>
                <w:bCs/>
                <w:sz w:val="20"/>
                <w:szCs w:val="20"/>
              </w:rPr>
            </w:pPr>
            <w:r>
              <w:rPr>
                <w:b/>
                <w:bCs/>
                <w:sz w:val="20"/>
                <w:szCs w:val="20"/>
              </w:rPr>
              <w:t>95,33</w:t>
            </w:r>
          </w:p>
        </w:tc>
        <w:tc>
          <w:tcPr>
            <w:tcW w:w="958" w:type="dxa"/>
            <w:tcBorders>
              <w:left w:val="single" w:sz="1" w:space="0" w:color="000000"/>
              <w:bottom w:val="single" w:sz="1" w:space="0" w:color="000000"/>
            </w:tcBorders>
            <w:shd w:val="clear" w:color="auto" w:fill="auto"/>
          </w:tcPr>
          <w:p w:rsidR="00191E59" w:rsidRDefault="00197EEE">
            <w:pPr>
              <w:pStyle w:val="af3"/>
              <w:snapToGrid w:val="0"/>
              <w:jc w:val="center"/>
              <w:rPr>
                <w:b/>
                <w:bCs/>
                <w:sz w:val="20"/>
                <w:szCs w:val="20"/>
              </w:rPr>
            </w:pPr>
            <w:r>
              <w:rPr>
                <w:b/>
                <w:bCs/>
                <w:sz w:val="20"/>
                <w:szCs w:val="20"/>
              </w:rPr>
              <w:t>-230,29</w:t>
            </w:r>
          </w:p>
        </w:tc>
        <w:tc>
          <w:tcPr>
            <w:tcW w:w="872" w:type="dxa"/>
            <w:tcBorders>
              <w:left w:val="single" w:sz="1" w:space="0" w:color="000000"/>
              <w:bottom w:val="single" w:sz="1" w:space="0" w:color="000000"/>
              <w:right w:val="single" w:sz="1" w:space="0" w:color="000000"/>
            </w:tcBorders>
            <w:shd w:val="clear" w:color="auto" w:fill="auto"/>
          </w:tcPr>
          <w:p w:rsidR="00191E59" w:rsidRPr="00197EEE" w:rsidRDefault="00197EEE">
            <w:pPr>
              <w:pStyle w:val="af3"/>
              <w:snapToGrid w:val="0"/>
              <w:jc w:val="center"/>
              <w:rPr>
                <w:b/>
                <w:sz w:val="20"/>
                <w:szCs w:val="20"/>
              </w:rPr>
            </w:pPr>
            <w:r w:rsidRPr="00197EEE">
              <w:rPr>
                <w:b/>
                <w:sz w:val="20"/>
                <w:szCs w:val="20"/>
              </w:rPr>
              <w:t>-2,16</w:t>
            </w:r>
          </w:p>
        </w:tc>
      </w:tr>
      <w:tr w:rsidR="00191E59" w:rsidTr="00191E59">
        <w:tc>
          <w:tcPr>
            <w:tcW w:w="2264" w:type="dxa"/>
            <w:tcBorders>
              <w:left w:val="single" w:sz="1" w:space="0" w:color="000000"/>
              <w:bottom w:val="single" w:sz="1" w:space="0" w:color="000000"/>
            </w:tcBorders>
            <w:shd w:val="clear" w:color="auto" w:fill="auto"/>
          </w:tcPr>
          <w:p w:rsidR="00191E59" w:rsidRDefault="00191E59">
            <w:pPr>
              <w:rPr>
                <w:sz w:val="20"/>
                <w:szCs w:val="20"/>
              </w:rPr>
            </w:pPr>
            <w:r>
              <w:rPr>
                <w:color w:val="000000"/>
                <w:sz w:val="20"/>
                <w:szCs w:val="20"/>
              </w:rPr>
              <w:lastRenderedPageBreak/>
              <w:t>Дотации бюджетам бюджетной системы РФ</w:t>
            </w:r>
          </w:p>
        </w:tc>
        <w:tc>
          <w:tcPr>
            <w:tcW w:w="1016" w:type="dxa"/>
            <w:tcBorders>
              <w:left w:val="single" w:sz="1" w:space="0" w:color="000000"/>
              <w:bottom w:val="single" w:sz="1" w:space="0" w:color="000000"/>
            </w:tcBorders>
            <w:shd w:val="clear" w:color="auto" w:fill="auto"/>
          </w:tcPr>
          <w:p w:rsidR="00191E59" w:rsidRDefault="00F84D1F">
            <w:pPr>
              <w:pStyle w:val="af3"/>
              <w:snapToGrid w:val="0"/>
              <w:jc w:val="center"/>
              <w:rPr>
                <w:sz w:val="20"/>
                <w:szCs w:val="20"/>
              </w:rPr>
            </w:pPr>
            <w:r>
              <w:rPr>
                <w:sz w:val="20"/>
                <w:szCs w:val="20"/>
              </w:rPr>
              <w:t>3 023,72</w:t>
            </w:r>
          </w:p>
        </w:tc>
        <w:tc>
          <w:tcPr>
            <w:tcW w:w="1058" w:type="dxa"/>
            <w:tcBorders>
              <w:left w:val="single" w:sz="1" w:space="0" w:color="000000"/>
              <w:bottom w:val="single" w:sz="1" w:space="0" w:color="000000"/>
            </w:tcBorders>
            <w:shd w:val="clear" w:color="auto" w:fill="auto"/>
          </w:tcPr>
          <w:p w:rsidR="00191E59" w:rsidRDefault="00B627EB">
            <w:pPr>
              <w:pStyle w:val="af3"/>
              <w:snapToGrid w:val="0"/>
              <w:jc w:val="center"/>
              <w:rPr>
                <w:sz w:val="20"/>
                <w:szCs w:val="20"/>
              </w:rPr>
            </w:pPr>
            <w:r>
              <w:rPr>
                <w:sz w:val="20"/>
                <w:szCs w:val="20"/>
              </w:rPr>
              <w:t>3 506,09</w:t>
            </w:r>
          </w:p>
        </w:tc>
        <w:tc>
          <w:tcPr>
            <w:tcW w:w="1258" w:type="dxa"/>
            <w:tcBorders>
              <w:left w:val="single" w:sz="1" w:space="0" w:color="000000"/>
              <w:bottom w:val="single" w:sz="1" w:space="0" w:color="000000"/>
            </w:tcBorders>
            <w:shd w:val="clear" w:color="auto" w:fill="auto"/>
          </w:tcPr>
          <w:p w:rsidR="00191E59" w:rsidRDefault="00B627EB">
            <w:pPr>
              <w:pStyle w:val="af3"/>
              <w:snapToGrid w:val="0"/>
              <w:jc w:val="center"/>
              <w:rPr>
                <w:sz w:val="20"/>
                <w:szCs w:val="20"/>
              </w:rPr>
            </w:pPr>
            <w:r>
              <w:rPr>
                <w:sz w:val="20"/>
                <w:szCs w:val="20"/>
              </w:rPr>
              <w:t>3 506,09</w:t>
            </w:r>
          </w:p>
        </w:tc>
        <w:tc>
          <w:tcPr>
            <w:tcW w:w="716" w:type="dxa"/>
            <w:tcBorders>
              <w:left w:val="single" w:sz="1" w:space="0" w:color="000000"/>
              <w:bottom w:val="single" w:sz="1" w:space="0" w:color="000000"/>
            </w:tcBorders>
            <w:shd w:val="clear" w:color="auto" w:fill="auto"/>
          </w:tcPr>
          <w:p w:rsidR="00191E59" w:rsidRDefault="00B627EB">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191E59" w:rsidRDefault="00191E59" w:rsidP="00B627EB">
            <w:pPr>
              <w:pStyle w:val="af3"/>
              <w:snapToGrid w:val="0"/>
              <w:jc w:val="center"/>
              <w:rPr>
                <w:sz w:val="20"/>
                <w:szCs w:val="20"/>
              </w:rPr>
            </w:pPr>
            <w:r>
              <w:rPr>
                <w:sz w:val="20"/>
                <w:szCs w:val="20"/>
              </w:rPr>
              <w:t>3 303,12</w:t>
            </w:r>
          </w:p>
        </w:tc>
        <w:tc>
          <w:tcPr>
            <w:tcW w:w="728" w:type="dxa"/>
            <w:tcBorders>
              <w:left w:val="single" w:sz="1" w:space="0" w:color="000000"/>
              <w:bottom w:val="single" w:sz="1" w:space="0" w:color="000000"/>
            </w:tcBorders>
            <w:shd w:val="clear" w:color="auto" w:fill="auto"/>
          </w:tcPr>
          <w:p w:rsidR="00191E59" w:rsidRDefault="00191E59" w:rsidP="00B627EB">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191E59" w:rsidRDefault="00197EEE">
            <w:pPr>
              <w:pStyle w:val="af3"/>
              <w:snapToGrid w:val="0"/>
              <w:jc w:val="center"/>
              <w:rPr>
                <w:sz w:val="20"/>
                <w:szCs w:val="20"/>
              </w:rPr>
            </w:pPr>
            <w:r>
              <w:rPr>
                <w:sz w:val="20"/>
                <w:szCs w:val="20"/>
              </w:rPr>
              <w:t>+202,97</w:t>
            </w:r>
          </w:p>
        </w:tc>
        <w:tc>
          <w:tcPr>
            <w:tcW w:w="872" w:type="dxa"/>
            <w:tcBorders>
              <w:left w:val="single" w:sz="1" w:space="0" w:color="000000"/>
              <w:bottom w:val="single" w:sz="1" w:space="0" w:color="000000"/>
              <w:right w:val="single" w:sz="1" w:space="0" w:color="000000"/>
            </w:tcBorders>
            <w:shd w:val="clear" w:color="auto" w:fill="auto"/>
          </w:tcPr>
          <w:p w:rsidR="00191E59" w:rsidRPr="001B7B59" w:rsidRDefault="00197EEE">
            <w:pPr>
              <w:pStyle w:val="af3"/>
              <w:snapToGrid w:val="0"/>
              <w:jc w:val="center"/>
              <w:rPr>
                <w:sz w:val="20"/>
                <w:szCs w:val="20"/>
              </w:rPr>
            </w:pPr>
            <w:r>
              <w:rPr>
                <w:sz w:val="20"/>
                <w:szCs w:val="20"/>
              </w:rPr>
              <w:t>+6,14</w:t>
            </w:r>
          </w:p>
        </w:tc>
      </w:tr>
      <w:tr w:rsidR="00191E59" w:rsidTr="00191E59">
        <w:tc>
          <w:tcPr>
            <w:tcW w:w="2264" w:type="dxa"/>
            <w:tcBorders>
              <w:left w:val="single" w:sz="1" w:space="0" w:color="000000"/>
              <w:bottom w:val="single" w:sz="1" w:space="0" w:color="000000"/>
            </w:tcBorders>
            <w:shd w:val="clear" w:color="auto" w:fill="auto"/>
          </w:tcPr>
          <w:p w:rsidR="00191E59" w:rsidRDefault="00191E59">
            <w:pPr>
              <w:rPr>
                <w:sz w:val="20"/>
                <w:szCs w:val="20"/>
              </w:rPr>
            </w:pPr>
            <w:r>
              <w:rPr>
                <w:color w:val="000000"/>
                <w:sz w:val="20"/>
                <w:szCs w:val="20"/>
              </w:rPr>
              <w:t>Субвенции бюджетам бюджетной системы РФ</w:t>
            </w:r>
          </w:p>
        </w:tc>
        <w:tc>
          <w:tcPr>
            <w:tcW w:w="1016" w:type="dxa"/>
            <w:tcBorders>
              <w:left w:val="single" w:sz="1" w:space="0" w:color="000000"/>
              <w:bottom w:val="single" w:sz="1" w:space="0" w:color="000000"/>
            </w:tcBorders>
            <w:shd w:val="clear" w:color="auto" w:fill="auto"/>
          </w:tcPr>
          <w:p w:rsidR="00191E59" w:rsidRDefault="00F84D1F">
            <w:pPr>
              <w:pStyle w:val="af3"/>
              <w:snapToGrid w:val="0"/>
              <w:jc w:val="center"/>
              <w:rPr>
                <w:sz w:val="20"/>
                <w:szCs w:val="20"/>
              </w:rPr>
            </w:pPr>
            <w:r>
              <w:rPr>
                <w:sz w:val="20"/>
                <w:szCs w:val="20"/>
              </w:rPr>
              <w:t>93,90</w:t>
            </w:r>
          </w:p>
        </w:tc>
        <w:tc>
          <w:tcPr>
            <w:tcW w:w="1058" w:type="dxa"/>
            <w:tcBorders>
              <w:left w:val="single" w:sz="1" w:space="0" w:color="000000"/>
              <w:bottom w:val="single" w:sz="1" w:space="0" w:color="000000"/>
            </w:tcBorders>
            <w:shd w:val="clear" w:color="auto" w:fill="auto"/>
          </w:tcPr>
          <w:p w:rsidR="00191E59" w:rsidRDefault="00B627EB">
            <w:pPr>
              <w:pStyle w:val="af3"/>
              <w:snapToGrid w:val="0"/>
              <w:jc w:val="center"/>
              <w:rPr>
                <w:sz w:val="20"/>
                <w:szCs w:val="20"/>
              </w:rPr>
            </w:pPr>
            <w:r>
              <w:rPr>
                <w:sz w:val="20"/>
                <w:szCs w:val="20"/>
              </w:rPr>
              <w:t>101,00</w:t>
            </w:r>
          </w:p>
        </w:tc>
        <w:tc>
          <w:tcPr>
            <w:tcW w:w="1258" w:type="dxa"/>
            <w:tcBorders>
              <w:left w:val="single" w:sz="1" w:space="0" w:color="000000"/>
              <w:bottom w:val="single" w:sz="1" w:space="0" w:color="000000"/>
            </w:tcBorders>
            <w:shd w:val="clear" w:color="auto" w:fill="auto"/>
          </w:tcPr>
          <w:p w:rsidR="00191E59" w:rsidRDefault="00B627EB">
            <w:pPr>
              <w:pStyle w:val="af3"/>
              <w:snapToGrid w:val="0"/>
              <w:jc w:val="center"/>
              <w:rPr>
                <w:sz w:val="20"/>
                <w:szCs w:val="20"/>
              </w:rPr>
            </w:pPr>
            <w:r>
              <w:rPr>
                <w:sz w:val="20"/>
                <w:szCs w:val="20"/>
              </w:rPr>
              <w:t>101,00</w:t>
            </w:r>
          </w:p>
        </w:tc>
        <w:tc>
          <w:tcPr>
            <w:tcW w:w="716" w:type="dxa"/>
            <w:tcBorders>
              <w:left w:val="single" w:sz="1" w:space="0" w:color="000000"/>
              <w:bottom w:val="single" w:sz="1" w:space="0" w:color="000000"/>
            </w:tcBorders>
            <w:shd w:val="clear" w:color="auto" w:fill="auto"/>
          </w:tcPr>
          <w:p w:rsidR="00191E59" w:rsidRDefault="00B627EB">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191E59" w:rsidRDefault="00191E59" w:rsidP="00B627EB">
            <w:pPr>
              <w:pStyle w:val="af3"/>
              <w:snapToGrid w:val="0"/>
              <w:jc w:val="center"/>
              <w:rPr>
                <w:sz w:val="20"/>
                <w:szCs w:val="20"/>
              </w:rPr>
            </w:pPr>
            <w:r>
              <w:rPr>
                <w:sz w:val="20"/>
                <w:szCs w:val="20"/>
              </w:rPr>
              <w:t>93,00</w:t>
            </w:r>
          </w:p>
        </w:tc>
        <w:tc>
          <w:tcPr>
            <w:tcW w:w="728" w:type="dxa"/>
            <w:tcBorders>
              <w:left w:val="single" w:sz="1" w:space="0" w:color="000000"/>
              <w:bottom w:val="single" w:sz="1" w:space="0" w:color="000000"/>
            </w:tcBorders>
            <w:shd w:val="clear" w:color="auto" w:fill="auto"/>
          </w:tcPr>
          <w:p w:rsidR="00191E59" w:rsidRDefault="00191E59" w:rsidP="00B627EB">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191E59" w:rsidRDefault="00197EEE">
            <w:pPr>
              <w:pStyle w:val="af3"/>
              <w:snapToGrid w:val="0"/>
              <w:jc w:val="center"/>
              <w:rPr>
                <w:sz w:val="20"/>
                <w:szCs w:val="20"/>
              </w:rPr>
            </w:pPr>
            <w:r>
              <w:rPr>
                <w:sz w:val="20"/>
                <w:szCs w:val="20"/>
              </w:rPr>
              <w:t>+8,00</w:t>
            </w:r>
          </w:p>
        </w:tc>
        <w:tc>
          <w:tcPr>
            <w:tcW w:w="872" w:type="dxa"/>
            <w:tcBorders>
              <w:left w:val="single" w:sz="1" w:space="0" w:color="000000"/>
              <w:bottom w:val="single" w:sz="1" w:space="0" w:color="000000"/>
              <w:right w:val="single" w:sz="1" w:space="0" w:color="000000"/>
            </w:tcBorders>
            <w:shd w:val="clear" w:color="auto" w:fill="auto"/>
          </w:tcPr>
          <w:p w:rsidR="00191E59" w:rsidRPr="001B7B59" w:rsidRDefault="00197EEE">
            <w:pPr>
              <w:pStyle w:val="af3"/>
              <w:snapToGrid w:val="0"/>
              <w:jc w:val="center"/>
              <w:rPr>
                <w:sz w:val="20"/>
                <w:szCs w:val="20"/>
              </w:rPr>
            </w:pPr>
            <w:r>
              <w:rPr>
                <w:sz w:val="20"/>
                <w:szCs w:val="20"/>
              </w:rPr>
              <w:t>+8,60</w:t>
            </w:r>
          </w:p>
        </w:tc>
      </w:tr>
      <w:tr w:rsidR="00191E59" w:rsidTr="00191E59">
        <w:tc>
          <w:tcPr>
            <w:tcW w:w="2264" w:type="dxa"/>
            <w:tcBorders>
              <w:left w:val="single" w:sz="1" w:space="0" w:color="000000"/>
              <w:bottom w:val="single" w:sz="1" w:space="0" w:color="000000"/>
            </w:tcBorders>
            <w:shd w:val="clear" w:color="auto" w:fill="auto"/>
          </w:tcPr>
          <w:p w:rsidR="00191E59" w:rsidRDefault="00191E59">
            <w:pPr>
              <w:rPr>
                <w:sz w:val="20"/>
                <w:szCs w:val="20"/>
              </w:rPr>
            </w:pPr>
            <w:r>
              <w:rPr>
                <w:color w:val="000000"/>
                <w:sz w:val="20"/>
                <w:szCs w:val="20"/>
              </w:rPr>
              <w:t>Субсидии бюджетам бюджетной системы РФ</w:t>
            </w:r>
          </w:p>
        </w:tc>
        <w:tc>
          <w:tcPr>
            <w:tcW w:w="1016" w:type="dxa"/>
            <w:tcBorders>
              <w:left w:val="single" w:sz="1" w:space="0" w:color="000000"/>
              <w:bottom w:val="single" w:sz="1" w:space="0" w:color="000000"/>
            </w:tcBorders>
            <w:shd w:val="clear" w:color="auto" w:fill="auto"/>
          </w:tcPr>
          <w:p w:rsidR="00191E59" w:rsidRDefault="00F84D1F">
            <w:pPr>
              <w:pStyle w:val="af3"/>
              <w:snapToGrid w:val="0"/>
              <w:jc w:val="center"/>
              <w:rPr>
                <w:sz w:val="20"/>
                <w:szCs w:val="20"/>
              </w:rPr>
            </w:pPr>
            <w:r>
              <w:rPr>
                <w:sz w:val="20"/>
                <w:szCs w:val="20"/>
              </w:rPr>
              <w:t>692,74</w:t>
            </w:r>
          </w:p>
        </w:tc>
        <w:tc>
          <w:tcPr>
            <w:tcW w:w="1058" w:type="dxa"/>
            <w:tcBorders>
              <w:left w:val="single" w:sz="1" w:space="0" w:color="000000"/>
              <w:bottom w:val="single" w:sz="1" w:space="0" w:color="000000"/>
            </w:tcBorders>
            <w:shd w:val="clear" w:color="auto" w:fill="auto"/>
          </w:tcPr>
          <w:p w:rsidR="00191E59" w:rsidRDefault="00B627EB">
            <w:pPr>
              <w:pStyle w:val="af3"/>
              <w:snapToGrid w:val="0"/>
              <w:jc w:val="center"/>
              <w:rPr>
                <w:sz w:val="20"/>
                <w:szCs w:val="20"/>
              </w:rPr>
            </w:pPr>
            <w:r>
              <w:rPr>
                <w:sz w:val="20"/>
                <w:szCs w:val="20"/>
              </w:rPr>
              <w:t>2 465,44</w:t>
            </w:r>
          </w:p>
        </w:tc>
        <w:tc>
          <w:tcPr>
            <w:tcW w:w="1258" w:type="dxa"/>
            <w:tcBorders>
              <w:left w:val="single" w:sz="1" w:space="0" w:color="000000"/>
              <w:bottom w:val="single" w:sz="1" w:space="0" w:color="000000"/>
            </w:tcBorders>
            <w:shd w:val="clear" w:color="auto" w:fill="auto"/>
          </w:tcPr>
          <w:p w:rsidR="00191E59" w:rsidRDefault="00B627EB">
            <w:pPr>
              <w:pStyle w:val="af3"/>
              <w:snapToGrid w:val="0"/>
              <w:jc w:val="center"/>
              <w:rPr>
                <w:sz w:val="20"/>
                <w:szCs w:val="20"/>
              </w:rPr>
            </w:pPr>
            <w:r>
              <w:rPr>
                <w:sz w:val="20"/>
                <w:szCs w:val="20"/>
              </w:rPr>
              <w:t>1 765,44</w:t>
            </w:r>
          </w:p>
        </w:tc>
        <w:tc>
          <w:tcPr>
            <w:tcW w:w="716" w:type="dxa"/>
            <w:tcBorders>
              <w:left w:val="single" w:sz="1" w:space="0" w:color="000000"/>
              <w:bottom w:val="single" w:sz="1" w:space="0" w:color="000000"/>
            </w:tcBorders>
            <w:shd w:val="clear" w:color="auto" w:fill="auto"/>
          </w:tcPr>
          <w:p w:rsidR="00191E59" w:rsidRDefault="00D4694F">
            <w:pPr>
              <w:pStyle w:val="af3"/>
              <w:snapToGrid w:val="0"/>
              <w:jc w:val="center"/>
              <w:rPr>
                <w:sz w:val="20"/>
                <w:szCs w:val="20"/>
              </w:rPr>
            </w:pPr>
            <w:r>
              <w:rPr>
                <w:sz w:val="20"/>
                <w:szCs w:val="20"/>
              </w:rPr>
              <w:t>71,61</w:t>
            </w:r>
          </w:p>
        </w:tc>
        <w:tc>
          <w:tcPr>
            <w:tcW w:w="1131" w:type="dxa"/>
            <w:tcBorders>
              <w:left w:val="single" w:sz="1" w:space="0" w:color="000000"/>
              <w:bottom w:val="single" w:sz="1" w:space="0" w:color="000000"/>
            </w:tcBorders>
            <w:shd w:val="clear" w:color="auto" w:fill="auto"/>
          </w:tcPr>
          <w:p w:rsidR="00191E59" w:rsidRDefault="00191E59" w:rsidP="00B627EB">
            <w:pPr>
              <w:pStyle w:val="af3"/>
              <w:snapToGrid w:val="0"/>
              <w:jc w:val="center"/>
              <w:rPr>
                <w:sz w:val="20"/>
                <w:szCs w:val="20"/>
              </w:rPr>
            </w:pPr>
            <w:r>
              <w:rPr>
                <w:sz w:val="20"/>
                <w:szCs w:val="20"/>
              </w:rPr>
              <w:t>2 092,70</w:t>
            </w:r>
          </w:p>
        </w:tc>
        <w:tc>
          <w:tcPr>
            <w:tcW w:w="728" w:type="dxa"/>
            <w:tcBorders>
              <w:left w:val="single" w:sz="1" w:space="0" w:color="000000"/>
              <w:bottom w:val="single" w:sz="1" w:space="0" w:color="000000"/>
            </w:tcBorders>
            <w:shd w:val="clear" w:color="auto" w:fill="auto"/>
          </w:tcPr>
          <w:p w:rsidR="00191E59" w:rsidRDefault="00191E59" w:rsidP="00B627EB">
            <w:pPr>
              <w:pStyle w:val="af3"/>
              <w:snapToGrid w:val="0"/>
              <w:jc w:val="center"/>
              <w:rPr>
                <w:sz w:val="20"/>
                <w:szCs w:val="20"/>
              </w:rPr>
            </w:pPr>
            <w:r>
              <w:rPr>
                <w:sz w:val="20"/>
                <w:szCs w:val="20"/>
              </w:rPr>
              <w:t>99,59</w:t>
            </w:r>
          </w:p>
        </w:tc>
        <w:tc>
          <w:tcPr>
            <w:tcW w:w="958" w:type="dxa"/>
            <w:tcBorders>
              <w:left w:val="single" w:sz="1" w:space="0" w:color="000000"/>
              <w:bottom w:val="single" w:sz="1" w:space="0" w:color="000000"/>
            </w:tcBorders>
            <w:shd w:val="clear" w:color="auto" w:fill="auto"/>
          </w:tcPr>
          <w:p w:rsidR="00191E59" w:rsidRDefault="00197EEE">
            <w:pPr>
              <w:pStyle w:val="af3"/>
              <w:snapToGrid w:val="0"/>
              <w:jc w:val="center"/>
              <w:rPr>
                <w:sz w:val="20"/>
                <w:szCs w:val="20"/>
              </w:rPr>
            </w:pPr>
            <w:r>
              <w:rPr>
                <w:sz w:val="20"/>
                <w:szCs w:val="20"/>
              </w:rPr>
              <w:t>-327,26</w:t>
            </w:r>
          </w:p>
        </w:tc>
        <w:tc>
          <w:tcPr>
            <w:tcW w:w="872" w:type="dxa"/>
            <w:tcBorders>
              <w:left w:val="single" w:sz="1" w:space="0" w:color="000000"/>
              <w:bottom w:val="single" w:sz="1" w:space="0" w:color="000000"/>
              <w:right w:val="single" w:sz="1" w:space="0" w:color="000000"/>
            </w:tcBorders>
            <w:shd w:val="clear" w:color="auto" w:fill="auto"/>
          </w:tcPr>
          <w:p w:rsidR="00191E59" w:rsidRPr="001B7B59" w:rsidRDefault="00197EEE">
            <w:pPr>
              <w:pStyle w:val="af3"/>
              <w:snapToGrid w:val="0"/>
              <w:jc w:val="center"/>
              <w:rPr>
                <w:sz w:val="20"/>
                <w:szCs w:val="20"/>
              </w:rPr>
            </w:pPr>
            <w:r>
              <w:rPr>
                <w:sz w:val="20"/>
                <w:szCs w:val="20"/>
              </w:rPr>
              <w:t>-15,64</w:t>
            </w:r>
          </w:p>
        </w:tc>
      </w:tr>
      <w:tr w:rsidR="00191E59" w:rsidTr="00191E59">
        <w:tc>
          <w:tcPr>
            <w:tcW w:w="2264" w:type="dxa"/>
            <w:tcBorders>
              <w:left w:val="single" w:sz="1" w:space="0" w:color="000000"/>
              <w:bottom w:val="single" w:sz="1" w:space="0" w:color="000000"/>
            </w:tcBorders>
            <w:shd w:val="clear" w:color="auto" w:fill="auto"/>
          </w:tcPr>
          <w:p w:rsidR="00191E59" w:rsidRDefault="00191E59">
            <w:pPr>
              <w:rPr>
                <w:sz w:val="20"/>
                <w:szCs w:val="20"/>
              </w:rPr>
            </w:pPr>
            <w:r>
              <w:rPr>
                <w:sz w:val="20"/>
                <w:szCs w:val="20"/>
              </w:rPr>
              <w:t>Иные межбюджетные трансферты</w:t>
            </w:r>
          </w:p>
        </w:tc>
        <w:tc>
          <w:tcPr>
            <w:tcW w:w="1016" w:type="dxa"/>
            <w:tcBorders>
              <w:left w:val="single" w:sz="1" w:space="0" w:color="000000"/>
              <w:bottom w:val="single" w:sz="1" w:space="0" w:color="000000"/>
            </w:tcBorders>
            <w:shd w:val="clear" w:color="auto" w:fill="auto"/>
          </w:tcPr>
          <w:p w:rsidR="00191E59" w:rsidRDefault="00F84D1F">
            <w:pPr>
              <w:pStyle w:val="af3"/>
              <w:snapToGrid w:val="0"/>
              <w:jc w:val="center"/>
              <w:rPr>
                <w:sz w:val="20"/>
                <w:szCs w:val="20"/>
              </w:rPr>
            </w:pPr>
            <w:r>
              <w:rPr>
                <w:sz w:val="20"/>
                <w:szCs w:val="20"/>
              </w:rPr>
              <w:t>3 089,13</w:t>
            </w:r>
          </w:p>
        </w:tc>
        <w:tc>
          <w:tcPr>
            <w:tcW w:w="1058" w:type="dxa"/>
            <w:tcBorders>
              <w:left w:val="single" w:sz="1" w:space="0" w:color="000000"/>
              <w:bottom w:val="single" w:sz="1" w:space="0" w:color="000000"/>
            </w:tcBorders>
            <w:shd w:val="clear" w:color="auto" w:fill="auto"/>
          </w:tcPr>
          <w:p w:rsidR="00191E59" w:rsidRDefault="00B627EB">
            <w:pPr>
              <w:pStyle w:val="af3"/>
              <w:snapToGrid w:val="0"/>
              <w:jc w:val="center"/>
              <w:rPr>
                <w:sz w:val="20"/>
                <w:szCs w:val="20"/>
              </w:rPr>
            </w:pPr>
            <w:r>
              <w:rPr>
                <w:sz w:val="20"/>
                <w:szCs w:val="20"/>
              </w:rPr>
              <w:t>5 378,83</w:t>
            </w:r>
          </w:p>
        </w:tc>
        <w:tc>
          <w:tcPr>
            <w:tcW w:w="1258" w:type="dxa"/>
            <w:tcBorders>
              <w:left w:val="single" w:sz="1" w:space="0" w:color="000000"/>
              <w:bottom w:val="single" w:sz="1" w:space="0" w:color="000000"/>
            </w:tcBorders>
            <w:shd w:val="clear" w:color="auto" w:fill="auto"/>
          </w:tcPr>
          <w:p w:rsidR="00191E59" w:rsidRDefault="00B627EB">
            <w:pPr>
              <w:pStyle w:val="af3"/>
              <w:snapToGrid w:val="0"/>
              <w:jc w:val="center"/>
              <w:rPr>
                <w:sz w:val="20"/>
                <w:szCs w:val="20"/>
              </w:rPr>
            </w:pPr>
            <w:r>
              <w:rPr>
                <w:sz w:val="20"/>
                <w:szCs w:val="20"/>
              </w:rPr>
              <w:t>5 378,83</w:t>
            </w:r>
          </w:p>
        </w:tc>
        <w:tc>
          <w:tcPr>
            <w:tcW w:w="716" w:type="dxa"/>
            <w:tcBorders>
              <w:left w:val="single" w:sz="1" w:space="0" w:color="000000"/>
              <w:bottom w:val="single" w:sz="1" w:space="0" w:color="000000"/>
            </w:tcBorders>
            <w:shd w:val="clear" w:color="auto" w:fill="auto"/>
          </w:tcPr>
          <w:p w:rsidR="00191E59" w:rsidRDefault="00B627EB">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191E59" w:rsidRDefault="00191E59" w:rsidP="00B627EB">
            <w:pPr>
              <w:pStyle w:val="af3"/>
              <w:snapToGrid w:val="0"/>
              <w:jc w:val="center"/>
              <w:rPr>
                <w:sz w:val="20"/>
                <w:szCs w:val="20"/>
              </w:rPr>
            </w:pPr>
            <w:r>
              <w:rPr>
                <w:sz w:val="20"/>
                <w:szCs w:val="20"/>
              </w:rPr>
              <w:t>5 663,64</w:t>
            </w:r>
          </w:p>
        </w:tc>
        <w:tc>
          <w:tcPr>
            <w:tcW w:w="728" w:type="dxa"/>
            <w:tcBorders>
              <w:left w:val="single" w:sz="1" w:space="0" w:color="000000"/>
              <w:bottom w:val="single" w:sz="1" w:space="0" w:color="000000"/>
            </w:tcBorders>
            <w:shd w:val="clear" w:color="auto" w:fill="auto"/>
          </w:tcPr>
          <w:p w:rsidR="00191E59" w:rsidRDefault="00191E59" w:rsidP="00B627EB">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191E59" w:rsidRDefault="00197EEE">
            <w:pPr>
              <w:pStyle w:val="af3"/>
              <w:snapToGrid w:val="0"/>
              <w:jc w:val="center"/>
              <w:rPr>
                <w:sz w:val="20"/>
                <w:szCs w:val="20"/>
              </w:rPr>
            </w:pPr>
            <w:r>
              <w:rPr>
                <w:sz w:val="20"/>
                <w:szCs w:val="20"/>
              </w:rPr>
              <w:t>-284,81</w:t>
            </w:r>
          </w:p>
        </w:tc>
        <w:tc>
          <w:tcPr>
            <w:tcW w:w="872" w:type="dxa"/>
            <w:tcBorders>
              <w:left w:val="single" w:sz="1" w:space="0" w:color="000000"/>
              <w:bottom w:val="single" w:sz="1" w:space="0" w:color="000000"/>
              <w:right w:val="single" w:sz="1" w:space="0" w:color="000000"/>
            </w:tcBorders>
            <w:shd w:val="clear" w:color="auto" w:fill="auto"/>
          </w:tcPr>
          <w:p w:rsidR="00191E59" w:rsidRPr="001B7B59" w:rsidRDefault="00197EEE">
            <w:pPr>
              <w:pStyle w:val="af3"/>
              <w:snapToGrid w:val="0"/>
              <w:jc w:val="center"/>
              <w:rPr>
                <w:sz w:val="20"/>
                <w:szCs w:val="20"/>
              </w:rPr>
            </w:pPr>
            <w:r>
              <w:rPr>
                <w:sz w:val="20"/>
                <w:szCs w:val="20"/>
              </w:rPr>
              <w:t>-5,03</w:t>
            </w:r>
          </w:p>
        </w:tc>
      </w:tr>
      <w:tr w:rsidR="00B627EB" w:rsidTr="00191E59">
        <w:tc>
          <w:tcPr>
            <w:tcW w:w="2264" w:type="dxa"/>
            <w:tcBorders>
              <w:left w:val="single" w:sz="1" w:space="0" w:color="000000"/>
              <w:bottom w:val="single" w:sz="1" w:space="0" w:color="000000"/>
            </w:tcBorders>
            <w:shd w:val="clear" w:color="auto" w:fill="auto"/>
          </w:tcPr>
          <w:p w:rsidR="00B627EB" w:rsidRDefault="00B627EB">
            <w:pPr>
              <w:rPr>
                <w:sz w:val="20"/>
                <w:szCs w:val="20"/>
              </w:rPr>
            </w:pPr>
            <w:r>
              <w:rPr>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целевой назначение, прошлых лет</w:t>
            </w:r>
          </w:p>
        </w:tc>
        <w:tc>
          <w:tcPr>
            <w:tcW w:w="1016" w:type="dxa"/>
            <w:tcBorders>
              <w:left w:val="single" w:sz="1" w:space="0" w:color="000000"/>
              <w:bottom w:val="single" w:sz="1" w:space="0" w:color="000000"/>
            </w:tcBorders>
            <w:shd w:val="clear" w:color="auto" w:fill="auto"/>
          </w:tcPr>
          <w:p w:rsidR="00B627EB" w:rsidRDefault="00B627EB">
            <w:pPr>
              <w:pStyle w:val="af3"/>
              <w:snapToGrid w:val="0"/>
              <w:jc w:val="center"/>
              <w:rPr>
                <w:sz w:val="20"/>
                <w:szCs w:val="20"/>
              </w:rPr>
            </w:pPr>
            <w:r>
              <w:rPr>
                <w:sz w:val="20"/>
                <w:szCs w:val="20"/>
              </w:rPr>
              <w:t>-</w:t>
            </w:r>
          </w:p>
        </w:tc>
        <w:tc>
          <w:tcPr>
            <w:tcW w:w="1058" w:type="dxa"/>
            <w:tcBorders>
              <w:left w:val="single" w:sz="1" w:space="0" w:color="000000"/>
              <w:bottom w:val="single" w:sz="1" w:space="0" w:color="000000"/>
            </w:tcBorders>
            <w:shd w:val="clear" w:color="auto" w:fill="auto"/>
          </w:tcPr>
          <w:p w:rsidR="00B627EB" w:rsidRDefault="00B627EB">
            <w:pPr>
              <w:pStyle w:val="af3"/>
              <w:snapToGrid w:val="0"/>
              <w:jc w:val="center"/>
              <w:rPr>
                <w:sz w:val="20"/>
                <w:szCs w:val="20"/>
              </w:rPr>
            </w:pPr>
            <w:r>
              <w:rPr>
                <w:sz w:val="20"/>
                <w:szCs w:val="20"/>
              </w:rPr>
              <w:t>-</w:t>
            </w:r>
          </w:p>
        </w:tc>
        <w:tc>
          <w:tcPr>
            <w:tcW w:w="1258" w:type="dxa"/>
            <w:tcBorders>
              <w:left w:val="single" w:sz="1" w:space="0" w:color="000000"/>
              <w:bottom w:val="single" w:sz="1" w:space="0" w:color="000000"/>
            </w:tcBorders>
            <w:shd w:val="clear" w:color="auto" w:fill="auto"/>
          </w:tcPr>
          <w:p w:rsidR="00B627EB" w:rsidRDefault="00B627EB">
            <w:pPr>
              <w:pStyle w:val="af3"/>
              <w:snapToGrid w:val="0"/>
              <w:jc w:val="center"/>
              <w:rPr>
                <w:sz w:val="20"/>
                <w:szCs w:val="20"/>
              </w:rPr>
            </w:pPr>
            <w:r>
              <w:rPr>
                <w:sz w:val="20"/>
                <w:szCs w:val="20"/>
              </w:rPr>
              <w:t>20,29</w:t>
            </w:r>
          </w:p>
        </w:tc>
        <w:tc>
          <w:tcPr>
            <w:tcW w:w="716" w:type="dxa"/>
            <w:tcBorders>
              <w:left w:val="single" w:sz="1" w:space="0" w:color="000000"/>
              <w:bottom w:val="single" w:sz="1" w:space="0" w:color="000000"/>
            </w:tcBorders>
            <w:shd w:val="clear" w:color="auto" w:fill="auto"/>
          </w:tcPr>
          <w:p w:rsidR="00B627EB" w:rsidRDefault="00612410">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B627EB" w:rsidRDefault="00612410" w:rsidP="00B627EB">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B627EB" w:rsidRDefault="00612410" w:rsidP="00B627EB">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B627EB" w:rsidRDefault="00197EEE">
            <w:pPr>
              <w:pStyle w:val="af3"/>
              <w:snapToGrid w:val="0"/>
              <w:jc w:val="center"/>
              <w:rPr>
                <w:sz w:val="20"/>
                <w:szCs w:val="20"/>
              </w:rPr>
            </w:pPr>
            <w:r>
              <w:rPr>
                <w:sz w:val="20"/>
                <w:szCs w:val="20"/>
              </w:rPr>
              <w:t>+20,29</w:t>
            </w:r>
          </w:p>
        </w:tc>
        <w:tc>
          <w:tcPr>
            <w:tcW w:w="872" w:type="dxa"/>
            <w:tcBorders>
              <w:left w:val="single" w:sz="1" w:space="0" w:color="000000"/>
              <w:bottom w:val="single" w:sz="1" w:space="0" w:color="000000"/>
              <w:right w:val="single" w:sz="1" w:space="0" w:color="000000"/>
            </w:tcBorders>
            <w:shd w:val="clear" w:color="auto" w:fill="auto"/>
          </w:tcPr>
          <w:p w:rsidR="00B627EB" w:rsidRPr="001B7B59" w:rsidRDefault="00197EEE">
            <w:pPr>
              <w:pStyle w:val="af3"/>
              <w:snapToGrid w:val="0"/>
              <w:jc w:val="center"/>
              <w:rPr>
                <w:sz w:val="20"/>
                <w:szCs w:val="20"/>
              </w:rPr>
            </w:pPr>
            <w:r>
              <w:rPr>
                <w:sz w:val="20"/>
                <w:szCs w:val="20"/>
              </w:rPr>
              <w:t>-</w:t>
            </w:r>
          </w:p>
        </w:tc>
      </w:tr>
      <w:tr w:rsidR="00191E59" w:rsidTr="00191E59">
        <w:tc>
          <w:tcPr>
            <w:tcW w:w="2264" w:type="dxa"/>
            <w:tcBorders>
              <w:left w:val="single" w:sz="1" w:space="0" w:color="000000"/>
              <w:bottom w:val="single" w:sz="1" w:space="0" w:color="000000"/>
            </w:tcBorders>
            <w:shd w:val="clear" w:color="auto" w:fill="auto"/>
          </w:tcPr>
          <w:p w:rsidR="00191E59" w:rsidRDefault="00191E59">
            <w:pPr>
              <w:rPr>
                <w:sz w:val="20"/>
                <w:szCs w:val="20"/>
              </w:rPr>
            </w:pPr>
            <w:r>
              <w:rPr>
                <w:sz w:val="20"/>
                <w:szCs w:val="20"/>
              </w:rPr>
              <w:t>Возврат остатков субсидий, субвенций и иных межбюджетных трансфертов, имеющих целевое назначение, прошлых лет</w:t>
            </w:r>
          </w:p>
        </w:tc>
        <w:tc>
          <w:tcPr>
            <w:tcW w:w="1016" w:type="dxa"/>
            <w:tcBorders>
              <w:left w:val="single" w:sz="1" w:space="0" w:color="000000"/>
              <w:bottom w:val="single" w:sz="1" w:space="0" w:color="000000"/>
            </w:tcBorders>
            <w:shd w:val="clear" w:color="auto" w:fill="auto"/>
          </w:tcPr>
          <w:p w:rsidR="00612410" w:rsidRDefault="00612410">
            <w:pPr>
              <w:pStyle w:val="af3"/>
              <w:snapToGrid w:val="0"/>
              <w:jc w:val="center"/>
              <w:rPr>
                <w:sz w:val="20"/>
                <w:szCs w:val="20"/>
              </w:rPr>
            </w:pPr>
          </w:p>
          <w:p w:rsidR="00191E59" w:rsidRDefault="00191E59">
            <w:pPr>
              <w:pStyle w:val="af3"/>
              <w:snapToGrid w:val="0"/>
              <w:jc w:val="center"/>
              <w:rPr>
                <w:sz w:val="20"/>
                <w:szCs w:val="20"/>
              </w:rPr>
            </w:pPr>
            <w:r>
              <w:rPr>
                <w:sz w:val="20"/>
                <w:szCs w:val="20"/>
              </w:rPr>
              <w:t>-</w:t>
            </w:r>
          </w:p>
        </w:tc>
        <w:tc>
          <w:tcPr>
            <w:tcW w:w="1058" w:type="dxa"/>
            <w:tcBorders>
              <w:left w:val="single" w:sz="1" w:space="0" w:color="000000"/>
              <w:bottom w:val="single" w:sz="1" w:space="0" w:color="000000"/>
            </w:tcBorders>
            <w:shd w:val="clear" w:color="auto" w:fill="auto"/>
          </w:tcPr>
          <w:p w:rsidR="00612410" w:rsidRDefault="00612410">
            <w:pPr>
              <w:pStyle w:val="af3"/>
              <w:snapToGrid w:val="0"/>
              <w:jc w:val="center"/>
              <w:rPr>
                <w:sz w:val="20"/>
                <w:szCs w:val="20"/>
              </w:rPr>
            </w:pPr>
          </w:p>
          <w:p w:rsidR="00191E59" w:rsidRDefault="00191E59">
            <w:pPr>
              <w:pStyle w:val="af3"/>
              <w:snapToGrid w:val="0"/>
              <w:jc w:val="center"/>
              <w:rPr>
                <w:sz w:val="20"/>
                <w:szCs w:val="20"/>
              </w:rPr>
            </w:pPr>
            <w:r>
              <w:rPr>
                <w:sz w:val="20"/>
                <w:szCs w:val="20"/>
              </w:rPr>
              <w:t>-</w:t>
            </w:r>
          </w:p>
        </w:tc>
        <w:tc>
          <w:tcPr>
            <w:tcW w:w="1258" w:type="dxa"/>
            <w:tcBorders>
              <w:left w:val="single" w:sz="1" w:space="0" w:color="000000"/>
              <w:bottom w:val="single" w:sz="1" w:space="0" w:color="000000"/>
            </w:tcBorders>
            <w:shd w:val="clear" w:color="auto" w:fill="auto"/>
          </w:tcPr>
          <w:p w:rsidR="00612410" w:rsidRDefault="00612410">
            <w:pPr>
              <w:pStyle w:val="af3"/>
              <w:snapToGrid w:val="0"/>
              <w:jc w:val="center"/>
              <w:rPr>
                <w:sz w:val="20"/>
                <w:szCs w:val="20"/>
              </w:rPr>
            </w:pPr>
          </w:p>
          <w:p w:rsidR="00191E59" w:rsidRDefault="00B627EB">
            <w:pPr>
              <w:pStyle w:val="af3"/>
              <w:snapToGrid w:val="0"/>
              <w:jc w:val="center"/>
              <w:rPr>
                <w:sz w:val="20"/>
                <w:szCs w:val="20"/>
              </w:rPr>
            </w:pPr>
            <w:r>
              <w:rPr>
                <w:sz w:val="20"/>
                <w:szCs w:val="20"/>
              </w:rPr>
              <w:t>-361,83</w:t>
            </w:r>
          </w:p>
        </w:tc>
        <w:tc>
          <w:tcPr>
            <w:tcW w:w="716" w:type="dxa"/>
            <w:tcBorders>
              <w:left w:val="single" w:sz="1" w:space="0" w:color="000000"/>
              <w:bottom w:val="single" w:sz="1" w:space="0" w:color="000000"/>
            </w:tcBorders>
            <w:shd w:val="clear" w:color="auto" w:fill="auto"/>
          </w:tcPr>
          <w:p w:rsidR="00191E59" w:rsidRDefault="00191E59">
            <w:pPr>
              <w:pStyle w:val="af3"/>
              <w:snapToGrid w:val="0"/>
              <w:jc w:val="center"/>
              <w:rPr>
                <w:sz w:val="20"/>
                <w:szCs w:val="20"/>
              </w:rPr>
            </w:pPr>
          </w:p>
          <w:p w:rsidR="00612410" w:rsidRDefault="00612410">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191E59" w:rsidRDefault="00191E59" w:rsidP="00B627EB">
            <w:pPr>
              <w:pStyle w:val="af3"/>
              <w:snapToGrid w:val="0"/>
              <w:jc w:val="center"/>
              <w:rPr>
                <w:sz w:val="20"/>
                <w:szCs w:val="20"/>
              </w:rPr>
            </w:pPr>
          </w:p>
          <w:p w:rsidR="00191E59" w:rsidRDefault="00191E59" w:rsidP="00B627EB">
            <w:pPr>
              <w:pStyle w:val="af3"/>
              <w:snapToGrid w:val="0"/>
              <w:jc w:val="center"/>
              <w:rPr>
                <w:sz w:val="20"/>
                <w:szCs w:val="20"/>
              </w:rPr>
            </w:pPr>
            <w:r>
              <w:rPr>
                <w:sz w:val="20"/>
                <w:szCs w:val="20"/>
              </w:rPr>
              <w:t>-512,35</w:t>
            </w:r>
          </w:p>
        </w:tc>
        <w:tc>
          <w:tcPr>
            <w:tcW w:w="728" w:type="dxa"/>
            <w:tcBorders>
              <w:left w:val="single" w:sz="1" w:space="0" w:color="000000"/>
              <w:bottom w:val="single" w:sz="1" w:space="0" w:color="000000"/>
            </w:tcBorders>
            <w:shd w:val="clear" w:color="auto" w:fill="auto"/>
          </w:tcPr>
          <w:p w:rsidR="00191E59" w:rsidRDefault="00191E59" w:rsidP="00B627EB">
            <w:pPr>
              <w:pStyle w:val="af3"/>
              <w:snapToGrid w:val="0"/>
              <w:jc w:val="center"/>
              <w:rPr>
                <w:sz w:val="20"/>
                <w:szCs w:val="20"/>
              </w:rPr>
            </w:pPr>
          </w:p>
          <w:p w:rsidR="00191E59" w:rsidRDefault="00191E59" w:rsidP="00B627EB">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191E59" w:rsidRDefault="00191E59">
            <w:pPr>
              <w:pStyle w:val="af3"/>
              <w:snapToGrid w:val="0"/>
              <w:jc w:val="center"/>
              <w:rPr>
                <w:sz w:val="20"/>
                <w:szCs w:val="20"/>
              </w:rPr>
            </w:pPr>
          </w:p>
          <w:p w:rsidR="00197EEE" w:rsidRDefault="00197EEE">
            <w:pPr>
              <w:pStyle w:val="af3"/>
              <w:snapToGrid w:val="0"/>
              <w:jc w:val="center"/>
              <w:rPr>
                <w:sz w:val="20"/>
                <w:szCs w:val="20"/>
              </w:rPr>
            </w:pPr>
            <w:r>
              <w:rPr>
                <w:sz w:val="20"/>
                <w:szCs w:val="20"/>
              </w:rPr>
              <w:t>-</w:t>
            </w:r>
          </w:p>
        </w:tc>
        <w:tc>
          <w:tcPr>
            <w:tcW w:w="872" w:type="dxa"/>
            <w:tcBorders>
              <w:left w:val="single" w:sz="1" w:space="0" w:color="000000"/>
              <w:bottom w:val="single" w:sz="1" w:space="0" w:color="000000"/>
              <w:right w:val="single" w:sz="1" w:space="0" w:color="000000"/>
            </w:tcBorders>
            <w:shd w:val="clear" w:color="auto" w:fill="auto"/>
          </w:tcPr>
          <w:p w:rsidR="00191E59" w:rsidRDefault="00191E59">
            <w:pPr>
              <w:pStyle w:val="af3"/>
              <w:snapToGrid w:val="0"/>
              <w:jc w:val="center"/>
              <w:rPr>
                <w:sz w:val="20"/>
                <w:szCs w:val="20"/>
              </w:rPr>
            </w:pPr>
          </w:p>
          <w:p w:rsidR="00197EEE" w:rsidRPr="001B7B59" w:rsidRDefault="00197EEE">
            <w:pPr>
              <w:pStyle w:val="af3"/>
              <w:snapToGrid w:val="0"/>
              <w:jc w:val="center"/>
              <w:rPr>
                <w:sz w:val="20"/>
                <w:szCs w:val="20"/>
              </w:rPr>
            </w:pPr>
            <w:r>
              <w:rPr>
                <w:sz w:val="20"/>
                <w:szCs w:val="20"/>
              </w:rPr>
              <w:t>-</w:t>
            </w:r>
          </w:p>
        </w:tc>
      </w:tr>
      <w:tr w:rsidR="00191E59" w:rsidTr="00191E59">
        <w:tc>
          <w:tcPr>
            <w:tcW w:w="2264" w:type="dxa"/>
            <w:tcBorders>
              <w:left w:val="single" w:sz="1" w:space="0" w:color="000000"/>
              <w:bottom w:val="single" w:sz="1" w:space="0" w:color="000000"/>
            </w:tcBorders>
            <w:shd w:val="clear" w:color="auto" w:fill="auto"/>
          </w:tcPr>
          <w:p w:rsidR="00191E59" w:rsidRDefault="00191E59">
            <w:pPr>
              <w:rPr>
                <w:b/>
                <w:bCs/>
                <w:sz w:val="20"/>
                <w:szCs w:val="20"/>
              </w:rPr>
            </w:pPr>
            <w:r>
              <w:rPr>
                <w:b/>
                <w:bCs/>
                <w:color w:val="000000"/>
                <w:sz w:val="20"/>
                <w:szCs w:val="20"/>
              </w:rPr>
              <w:t>ВСЕГО ДОХОДОВ</w:t>
            </w:r>
          </w:p>
        </w:tc>
        <w:tc>
          <w:tcPr>
            <w:tcW w:w="1016" w:type="dxa"/>
            <w:tcBorders>
              <w:left w:val="single" w:sz="1" w:space="0" w:color="000000"/>
              <w:bottom w:val="single" w:sz="1" w:space="0" w:color="000000"/>
            </w:tcBorders>
            <w:shd w:val="clear" w:color="auto" w:fill="auto"/>
          </w:tcPr>
          <w:p w:rsidR="00191E59" w:rsidRDefault="00F84D1F">
            <w:pPr>
              <w:pStyle w:val="af3"/>
              <w:snapToGrid w:val="0"/>
              <w:jc w:val="center"/>
              <w:rPr>
                <w:b/>
                <w:bCs/>
                <w:sz w:val="20"/>
                <w:szCs w:val="20"/>
              </w:rPr>
            </w:pPr>
            <w:r>
              <w:rPr>
                <w:b/>
                <w:bCs/>
                <w:sz w:val="20"/>
                <w:szCs w:val="20"/>
              </w:rPr>
              <w:t>8 685,52</w:t>
            </w:r>
          </w:p>
        </w:tc>
        <w:tc>
          <w:tcPr>
            <w:tcW w:w="1058" w:type="dxa"/>
            <w:tcBorders>
              <w:left w:val="single" w:sz="1" w:space="0" w:color="000000"/>
              <w:bottom w:val="single" w:sz="1" w:space="0" w:color="000000"/>
            </w:tcBorders>
            <w:shd w:val="clear" w:color="auto" w:fill="auto"/>
          </w:tcPr>
          <w:p w:rsidR="00191E59" w:rsidRDefault="00B627EB">
            <w:pPr>
              <w:pStyle w:val="af3"/>
              <w:jc w:val="center"/>
              <w:rPr>
                <w:b/>
                <w:bCs/>
                <w:sz w:val="20"/>
                <w:szCs w:val="20"/>
              </w:rPr>
            </w:pPr>
            <w:r>
              <w:rPr>
                <w:b/>
                <w:bCs/>
                <w:sz w:val="20"/>
                <w:szCs w:val="20"/>
              </w:rPr>
              <w:t>14 442,06</w:t>
            </w:r>
          </w:p>
        </w:tc>
        <w:tc>
          <w:tcPr>
            <w:tcW w:w="1258" w:type="dxa"/>
            <w:tcBorders>
              <w:left w:val="single" w:sz="1" w:space="0" w:color="000000"/>
              <w:bottom w:val="single" w:sz="1" w:space="0" w:color="000000"/>
            </w:tcBorders>
            <w:shd w:val="clear" w:color="auto" w:fill="auto"/>
          </w:tcPr>
          <w:p w:rsidR="00191E59" w:rsidRDefault="00B627EB">
            <w:pPr>
              <w:pStyle w:val="af3"/>
              <w:jc w:val="center"/>
              <w:rPr>
                <w:b/>
                <w:bCs/>
                <w:sz w:val="20"/>
                <w:szCs w:val="20"/>
              </w:rPr>
            </w:pPr>
            <w:r>
              <w:rPr>
                <w:b/>
                <w:bCs/>
                <w:sz w:val="20"/>
                <w:szCs w:val="20"/>
              </w:rPr>
              <w:t>17 288,81</w:t>
            </w:r>
          </w:p>
        </w:tc>
        <w:tc>
          <w:tcPr>
            <w:tcW w:w="716" w:type="dxa"/>
            <w:tcBorders>
              <w:left w:val="single" w:sz="1" w:space="0" w:color="000000"/>
              <w:bottom w:val="single" w:sz="1" w:space="0" w:color="000000"/>
            </w:tcBorders>
            <w:shd w:val="clear" w:color="auto" w:fill="auto"/>
          </w:tcPr>
          <w:p w:rsidR="00191E59" w:rsidRDefault="001B7B59">
            <w:pPr>
              <w:pStyle w:val="af3"/>
              <w:snapToGrid w:val="0"/>
              <w:jc w:val="center"/>
              <w:rPr>
                <w:b/>
                <w:bCs/>
                <w:sz w:val="20"/>
                <w:szCs w:val="20"/>
              </w:rPr>
            </w:pPr>
            <w:r>
              <w:rPr>
                <w:b/>
                <w:bCs/>
                <w:sz w:val="20"/>
                <w:szCs w:val="20"/>
              </w:rPr>
              <w:t>119,71</w:t>
            </w:r>
          </w:p>
        </w:tc>
        <w:tc>
          <w:tcPr>
            <w:tcW w:w="1131" w:type="dxa"/>
            <w:tcBorders>
              <w:left w:val="single" w:sz="1" w:space="0" w:color="000000"/>
              <w:bottom w:val="single" w:sz="1" w:space="0" w:color="000000"/>
            </w:tcBorders>
            <w:shd w:val="clear" w:color="auto" w:fill="auto"/>
          </w:tcPr>
          <w:p w:rsidR="00191E59" w:rsidRDefault="00191E59" w:rsidP="00B627EB">
            <w:pPr>
              <w:pStyle w:val="af3"/>
              <w:jc w:val="center"/>
              <w:rPr>
                <w:b/>
                <w:bCs/>
                <w:sz w:val="20"/>
                <w:szCs w:val="20"/>
              </w:rPr>
            </w:pPr>
            <w:r>
              <w:rPr>
                <w:b/>
                <w:bCs/>
                <w:sz w:val="20"/>
                <w:szCs w:val="20"/>
              </w:rPr>
              <w:t>13 176,85</w:t>
            </w:r>
          </w:p>
        </w:tc>
        <w:tc>
          <w:tcPr>
            <w:tcW w:w="728" w:type="dxa"/>
            <w:tcBorders>
              <w:left w:val="single" w:sz="1" w:space="0" w:color="000000"/>
              <w:bottom w:val="single" w:sz="1" w:space="0" w:color="000000"/>
            </w:tcBorders>
            <w:shd w:val="clear" w:color="auto" w:fill="auto"/>
          </w:tcPr>
          <w:p w:rsidR="00191E59" w:rsidRDefault="00191E59" w:rsidP="00B627EB">
            <w:pPr>
              <w:pStyle w:val="af3"/>
              <w:snapToGrid w:val="0"/>
              <w:jc w:val="center"/>
              <w:rPr>
                <w:b/>
                <w:bCs/>
                <w:sz w:val="20"/>
                <w:szCs w:val="20"/>
              </w:rPr>
            </w:pPr>
            <w:r>
              <w:rPr>
                <w:b/>
                <w:bCs/>
                <w:sz w:val="20"/>
                <w:szCs w:val="20"/>
              </w:rPr>
              <w:t>102,31</w:t>
            </w:r>
          </w:p>
        </w:tc>
        <w:tc>
          <w:tcPr>
            <w:tcW w:w="958" w:type="dxa"/>
            <w:tcBorders>
              <w:left w:val="single" w:sz="1" w:space="0" w:color="000000"/>
              <w:bottom w:val="single" w:sz="1" w:space="0" w:color="000000"/>
            </w:tcBorders>
            <w:shd w:val="clear" w:color="auto" w:fill="auto"/>
          </w:tcPr>
          <w:p w:rsidR="00191E59" w:rsidRDefault="001B7B59">
            <w:pPr>
              <w:pStyle w:val="af3"/>
              <w:snapToGrid w:val="0"/>
              <w:jc w:val="center"/>
              <w:rPr>
                <w:b/>
                <w:bCs/>
                <w:sz w:val="20"/>
                <w:szCs w:val="20"/>
              </w:rPr>
            </w:pPr>
            <w:r>
              <w:rPr>
                <w:b/>
                <w:bCs/>
                <w:sz w:val="20"/>
                <w:szCs w:val="20"/>
              </w:rPr>
              <w:t>+4 111,96</w:t>
            </w:r>
          </w:p>
        </w:tc>
        <w:tc>
          <w:tcPr>
            <w:tcW w:w="872" w:type="dxa"/>
            <w:tcBorders>
              <w:left w:val="single" w:sz="1" w:space="0" w:color="000000"/>
              <w:bottom w:val="single" w:sz="1" w:space="0" w:color="000000"/>
              <w:right w:val="single" w:sz="1" w:space="0" w:color="000000"/>
            </w:tcBorders>
            <w:shd w:val="clear" w:color="auto" w:fill="auto"/>
          </w:tcPr>
          <w:p w:rsidR="00191E59" w:rsidRPr="001B7B59" w:rsidRDefault="001B7B59">
            <w:pPr>
              <w:pStyle w:val="af3"/>
              <w:snapToGrid w:val="0"/>
              <w:jc w:val="center"/>
              <w:rPr>
                <w:b/>
                <w:sz w:val="20"/>
                <w:szCs w:val="20"/>
              </w:rPr>
            </w:pPr>
            <w:r w:rsidRPr="001B7B59">
              <w:rPr>
                <w:b/>
                <w:sz w:val="20"/>
                <w:szCs w:val="20"/>
              </w:rPr>
              <w:t>+31,21</w:t>
            </w:r>
          </w:p>
        </w:tc>
      </w:tr>
    </w:tbl>
    <w:p w:rsidR="004E5776" w:rsidRDefault="004E5776">
      <w:pPr>
        <w:ind w:firstLine="540"/>
        <w:jc w:val="right"/>
      </w:pPr>
    </w:p>
    <w:p w:rsidR="00025E5B" w:rsidRDefault="004E5776">
      <w:pPr>
        <w:ind w:firstLine="709"/>
        <w:jc w:val="both"/>
        <w:rPr>
          <w:sz w:val="26"/>
          <w:szCs w:val="26"/>
        </w:rPr>
      </w:pPr>
      <w:r>
        <w:rPr>
          <w:sz w:val="26"/>
          <w:szCs w:val="26"/>
        </w:rPr>
        <w:t>Как видно из таблицы №3, доходная часть бюджета по налоговым и не</w:t>
      </w:r>
      <w:r w:rsidR="00025E5B">
        <w:rPr>
          <w:sz w:val="26"/>
          <w:szCs w:val="26"/>
        </w:rPr>
        <w:t>налоговым доходам в течение 2022 года была увеличена на 1 204,67 тыс. руб. или на 67,45%</w:t>
      </w:r>
      <w:r>
        <w:rPr>
          <w:sz w:val="26"/>
          <w:szCs w:val="26"/>
        </w:rPr>
        <w:t>,</w:t>
      </w:r>
      <w:r w:rsidR="00025E5B">
        <w:rPr>
          <w:sz w:val="26"/>
          <w:szCs w:val="26"/>
        </w:rPr>
        <w:t xml:space="preserve"> в том числе:</w:t>
      </w:r>
    </w:p>
    <w:p w:rsidR="00025E5B" w:rsidRDefault="00025E5B">
      <w:pPr>
        <w:ind w:firstLine="709"/>
        <w:jc w:val="both"/>
        <w:rPr>
          <w:sz w:val="26"/>
          <w:szCs w:val="26"/>
        </w:rPr>
      </w:pPr>
      <w:r>
        <w:rPr>
          <w:sz w:val="26"/>
          <w:szCs w:val="26"/>
        </w:rPr>
        <w:t>- по налогу на доходы физических лиц доходная часть была увеличена на 1 204,87 тыс. руб. или</w:t>
      </w:r>
      <w:r w:rsidR="00914FFF">
        <w:rPr>
          <w:sz w:val="26"/>
          <w:szCs w:val="26"/>
        </w:rPr>
        <w:t xml:space="preserve"> в 3,06 раза</w:t>
      </w:r>
      <w:r>
        <w:rPr>
          <w:sz w:val="26"/>
          <w:szCs w:val="26"/>
        </w:rPr>
        <w:t>;</w:t>
      </w:r>
    </w:p>
    <w:p w:rsidR="00025E5B" w:rsidRDefault="00025E5B">
      <w:pPr>
        <w:ind w:firstLine="709"/>
        <w:jc w:val="both"/>
        <w:rPr>
          <w:sz w:val="26"/>
          <w:szCs w:val="26"/>
        </w:rPr>
      </w:pPr>
      <w:r>
        <w:rPr>
          <w:sz w:val="26"/>
          <w:szCs w:val="26"/>
        </w:rPr>
        <w:t>- по государственной пошлине доходная часть была уменьшена на 0,20 тыс. руб.</w:t>
      </w:r>
    </w:p>
    <w:p w:rsidR="00914FFF" w:rsidRDefault="00914FFF">
      <w:pPr>
        <w:ind w:firstLine="709"/>
        <w:jc w:val="both"/>
        <w:rPr>
          <w:sz w:val="26"/>
          <w:szCs w:val="26"/>
        </w:rPr>
      </w:pPr>
      <w:r>
        <w:rPr>
          <w:sz w:val="26"/>
          <w:szCs w:val="26"/>
        </w:rPr>
        <w:t xml:space="preserve"> П</w:t>
      </w:r>
      <w:r w:rsidR="004E5776">
        <w:rPr>
          <w:sz w:val="26"/>
          <w:szCs w:val="26"/>
        </w:rPr>
        <w:t>о безвозмездным поступлениям доходная часть была увели</w:t>
      </w:r>
      <w:r>
        <w:rPr>
          <w:sz w:val="26"/>
          <w:szCs w:val="26"/>
        </w:rPr>
        <w:t>чена на 4 551,87 тыс. руб. или на 65,97%, в</w:t>
      </w:r>
      <w:r w:rsidR="004E5776">
        <w:rPr>
          <w:sz w:val="26"/>
          <w:szCs w:val="26"/>
        </w:rPr>
        <w:t xml:space="preserve"> том числе: </w:t>
      </w:r>
    </w:p>
    <w:p w:rsidR="00914FFF" w:rsidRDefault="00914FFF">
      <w:pPr>
        <w:ind w:firstLine="709"/>
        <w:jc w:val="both"/>
        <w:rPr>
          <w:sz w:val="26"/>
          <w:szCs w:val="26"/>
        </w:rPr>
      </w:pPr>
      <w:r>
        <w:rPr>
          <w:sz w:val="26"/>
          <w:szCs w:val="26"/>
        </w:rPr>
        <w:t>- по дотациям план был увеличен на 482,37 тыс. руб. или на 15,95%;</w:t>
      </w:r>
    </w:p>
    <w:p w:rsidR="00914FFF" w:rsidRDefault="00914FFF">
      <w:pPr>
        <w:ind w:firstLine="709"/>
        <w:jc w:val="both"/>
        <w:rPr>
          <w:sz w:val="26"/>
          <w:szCs w:val="26"/>
        </w:rPr>
      </w:pPr>
      <w:r>
        <w:rPr>
          <w:sz w:val="26"/>
          <w:szCs w:val="26"/>
        </w:rPr>
        <w:t xml:space="preserve">- </w:t>
      </w:r>
      <w:r w:rsidR="004E5776">
        <w:rPr>
          <w:sz w:val="26"/>
          <w:szCs w:val="26"/>
        </w:rPr>
        <w:t>по субсидиям</w:t>
      </w:r>
      <w:r>
        <w:rPr>
          <w:sz w:val="26"/>
          <w:szCs w:val="26"/>
        </w:rPr>
        <w:t xml:space="preserve"> план был увеличен на 1 772,70 тыс. руб. или в 3,56 раза;</w:t>
      </w:r>
      <w:r w:rsidR="004E5776">
        <w:rPr>
          <w:sz w:val="26"/>
          <w:szCs w:val="26"/>
        </w:rPr>
        <w:t xml:space="preserve"> </w:t>
      </w:r>
    </w:p>
    <w:p w:rsidR="00914FFF" w:rsidRDefault="00914FFF">
      <w:pPr>
        <w:ind w:firstLine="709"/>
        <w:jc w:val="both"/>
        <w:rPr>
          <w:sz w:val="26"/>
          <w:szCs w:val="26"/>
        </w:rPr>
      </w:pPr>
      <w:r>
        <w:rPr>
          <w:sz w:val="26"/>
          <w:szCs w:val="26"/>
        </w:rPr>
        <w:t>- по субвенциям план был увеличен на 7,10 тыс. руб. или на 7,56</w:t>
      </w:r>
      <w:r w:rsidR="004E5776">
        <w:rPr>
          <w:sz w:val="26"/>
          <w:szCs w:val="26"/>
        </w:rPr>
        <w:t>%,</w:t>
      </w:r>
    </w:p>
    <w:p w:rsidR="004E5776" w:rsidRDefault="00914FFF">
      <w:pPr>
        <w:ind w:firstLine="709"/>
        <w:jc w:val="both"/>
        <w:rPr>
          <w:sz w:val="26"/>
          <w:szCs w:val="26"/>
        </w:rPr>
      </w:pPr>
      <w:r>
        <w:rPr>
          <w:sz w:val="26"/>
          <w:szCs w:val="26"/>
        </w:rPr>
        <w:t xml:space="preserve">- </w:t>
      </w:r>
      <w:r w:rsidR="004E5776">
        <w:rPr>
          <w:sz w:val="26"/>
          <w:szCs w:val="26"/>
        </w:rPr>
        <w:t>по иным межбюджетным трансфертам из бюджета Фурмановского муниципального ра</w:t>
      </w:r>
      <w:r>
        <w:rPr>
          <w:sz w:val="26"/>
          <w:szCs w:val="26"/>
        </w:rPr>
        <w:t>йона план был увеличен на 2 289,70 тыс. руб. или на 74,12</w:t>
      </w:r>
      <w:r w:rsidR="004E5776">
        <w:rPr>
          <w:sz w:val="26"/>
          <w:szCs w:val="26"/>
        </w:rPr>
        <w:t>%.</w:t>
      </w:r>
    </w:p>
    <w:p w:rsidR="004E5776" w:rsidRDefault="00914FFF">
      <w:pPr>
        <w:ind w:firstLine="709"/>
        <w:jc w:val="both"/>
        <w:rPr>
          <w:sz w:val="26"/>
          <w:szCs w:val="26"/>
        </w:rPr>
      </w:pPr>
      <w:r>
        <w:rPr>
          <w:sz w:val="26"/>
          <w:szCs w:val="26"/>
        </w:rPr>
        <w:t>В 2022</w:t>
      </w:r>
      <w:r w:rsidR="004E5776">
        <w:rPr>
          <w:sz w:val="26"/>
          <w:szCs w:val="26"/>
        </w:rPr>
        <w:t xml:space="preserve"> году были возвращены в бюджеты других уровней бюджетной системы Российской Федерации остатки безвозмездных поступлений, имеющих целевое н</w:t>
      </w:r>
      <w:r>
        <w:rPr>
          <w:sz w:val="26"/>
          <w:szCs w:val="26"/>
        </w:rPr>
        <w:t>азначение, прошлых лет в сумме 361,83 тыс. руб. Для сравнения, в 2021</w:t>
      </w:r>
      <w:r w:rsidR="004E5776">
        <w:rPr>
          <w:sz w:val="26"/>
          <w:szCs w:val="26"/>
        </w:rPr>
        <w:t xml:space="preserve"> году возврат остатков, имеющих целевое назна</w:t>
      </w:r>
      <w:r>
        <w:rPr>
          <w:sz w:val="26"/>
          <w:szCs w:val="26"/>
        </w:rPr>
        <w:t>чение, был произведен в сумме 512,35</w:t>
      </w:r>
      <w:r w:rsidR="004E5776">
        <w:rPr>
          <w:sz w:val="26"/>
          <w:szCs w:val="26"/>
        </w:rPr>
        <w:t xml:space="preserve"> тыс. руб.</w:t>
      </w:r>
    </w:p>
    <w:p w:rsidR="004E5776" w:rsidRDefault="004E5776">
      <w:pPr>
        <w:ind w:firstLine="708"/>
        <w:jc w:val="both"/>
        <w:rPr>
          <w:sz w:val="26"/>
          <w:szCs w:val="26"/>
        </w:rPr>
      </w:pPr>
      <w:r>
        <w:rPr>
          <w:sz w:val="26"/>
          <w:szCs w:val="26"/>
        </w:rPr>
        <w:t xml:space="preserve">В структуре доходов бюджета налоговые и </w:t>
      </w:r>
      <w:r w:rsidR="00914FFF">
        <w:rPr>
          <w:sz w:val="26"/>
          <w:szCs w:val="26"/>
        </w:rPr>
        <w:t>неналоговые доходы составляют 39,79</w:t>
      </w:r>
      <w:r>
        <w:rPr>
          <w:sz w:val="26"/>
          <w:szCs w:val="26"/>
        </w:rPr>
        <w:t>% от общего о</w:t>
      </w:r>
      <w:r w:rsidR="00914FFF">
        <w:rPr>
          <w:sz w:val="26"/>
          <w:szCs w:val="26"/>
        </w:rPr>
        <w:t>бъема полученных доходов за 2022</w:t>
      </w:r>
      <w:r>
        <w:rPr>
          <w:sz w:val="26"/>
          <w:szCs w:val="26"/>
        </w:rPr>
        <w:t xml:space="preserve"> год. Фактически  получено </w:t>
      </w:r>
      <w:r w:rsidR="00914FFF">
        <w:rPr>
          <w:sz w:val="26"/>
          <w:szCs w:val="26"/>
        </w:rPr>
        <w:lastRenderedPageBreak/>
        <w:t>6878,99 тыс. руб. или 230,01% от уточненного плана на 2022</w:t>
      </w:r>
      <w:r>
        <w:rPr>
          <w:sz w:val="26"/>
          <w:szCs w:val="26"/>
        </w:rPr>
        <w:t xml:space="preserve"> год. Безвозм</w:t>
      </w:r>
      <w:r w:rsidR="00914FFF">
        <w:rPr>
          <w:sz w:val="26"/>
          <w:szCs w:val="26"/>
        </w:rPr>
        <w:t>ездные поступления составляют 60,21% от общего объема поступлений. Ф</w:t>
      </w:r>
      <w:r>
        <w:rPr>
          <w:sz w:val="26"/>
          <w:szCs w:val="26"/>
        </w:rPr>
        <w:t>актически получено, с учетом возврата остатков,</w:t>
      </w:r>
      <w:r>
        <w:rPr>
          <w:b/>
          <w:bCs/>
          <w:sz w:val="26"/>
          <w:szCs w:val="26"/>
        </w:rPr>
        <w:t xml:space="preserve"> </w:t>
      </w:r>
      <w:r w:rsidR="00914FFF">
        <w:rPr>
          <w:sz w:val="26"/>
          <w:szCs w:val="26"/>
        </w:rPr>
        <w:t>10409,82 тыс. руб. или 90,90</w:t>
      </w:r>
      <w:r>
        <w:rPr>
          <w:sz w:val="26"/>
          <w:szCs w:val="26"/>
        </w:rPr>
        <w:t>%  от уточненного план</w:t>
      </w:r>
      <w:r w:rsidR="00914FFF">
        <w:rPr>
          <w:sz w:val="26"/>
          <w:szCs w:val="26"/>
        </w:rPr>
        <w:t>а на 2022</w:t>
      </w:r>
      <w:r>
        <w:rPr>
          <w:sz w:val="26"/>
          <w:szCs w:val="26"/>
        </w:rPr>
        <w:t xml:space="preserve"> год. </w:t>
      </w:r>
    </w:p>
    <w:p w:rsidR="004E5776" w:rsidRDefault="004E5776">
      <w:pPr>
        <w:pStyle w:val="16"/>
        <w:suppressAutoHyphens/>
        <w:spacing w:before="0" w:after="0"/>
        <w:ind w:firstLine="709"/>
        <w:jc w:val="both"/>
        <w:rPr>
          <w:sz w:val="26"/>
          <w:szCs w:val="26"/>
        </w:rPr>
      </w:pPr>
      <w:r>
        <w:rPr>
          <w:sz w:val="26"/>
          <w:szCs w:val="26"/>
        </w:rPr>
        <w:t xml:space="preserve">Всего доходная часть бюджета </w:t>
      </w:r>
      <w:proofErr w:type="spellStart"/>
      <w:r>
        <w:rPr>
          <w:sz w:val="26"/>
          <w:szCs w:val="26"/>
        </w:rPr>
        <w:t>Панинского</w:t>
      </w:r>
      <w:proofErr w:type="spellEnd"/>
      <w:r>
        <w:rPr>
          <w:sz w:val="26"/>
          <w:szCs w:val="26"/>
        </w:rPr>
        <w:t xml:space="preserve"> сель</w:t>
      </w:r>
      <w:r w:rsidR="00914FFF">
        <w:rPr>
          <w:sz w:val="26"/>
          <w:szCs w:val="26"/>
        </w:rPr>
        <w:t>ского поселения исполнена на 119,71</w:t>
      </w:r>
      <w:r>
        <w:rPr>
          <w:sz w:val="26"/>
          <w:szCs w:val="26"/>
        </w:rPr>
        <w:t>% по отнош</w:t>
      </w:r>
      <w:r w:rsidR="00914FFF">
        <w:rPr>
          <w:sz w:val="26"/>
          <w:szCs w:val="26"/>
        </w:rPr>
        <w:t>ению к уточненному плану на 2022 год. В 2022</w:t>
      </w:r>
      <w:r>
        <w:rPr>
          <w:sz w:val="26"/>
          <w:szCs w:val="26"/>
        </w:rPr>
        <w:t xml:space="preserve"> году </w:t>
      </w:r>
      <w:r w:rsidR="00A666A8">
        <w:rPr>
          <w:sz w:val="26"/>
          <w:szCs w:val="26"/>
        </w:rPr>
        <w:t>было получено доходов в сумме 17 288,81 тыс. руб., что на 4 111,96 тыс. руб. или на 31,21% больше</w:t>
      </w:r>
      <w:r>
        <w:rPr>
          <w:sz w:val="26"/>
          <w:szCs w:val="26"/>
        </w:rPr>
        <w:t>, чем в</w:t>
      </w:r>
      <w:r w:rsidR="00A666A8">
        <w:rPr>
          <w:sz w:val="26"/>
          <w:szCs w:val="26"/>
        </w:rPr>
        <w:t xml:space="preserve"> 2021</w:t>
      </w:r>
      <w:r>
        <w:rPr>
          <w:sz w:val="26"/>
          <w:szCs w:val="26"/>
        </w:rPr>
        <w:t xml:space="preserve"> году.</w:t>
      </w:r>
    </w:p>
    <w:p w:rsidR="005E7191" w:rsidRDefault="004E5776">
      <w:pPr>
        <w:pStyle w:val="16"/>
        <w:suppressAutoHyphens/>
        <w:spacing w:before="0" w:after="0"/>
        <w:ind w:firstLine="709"/>
        <w:jc w:val="both"/>
        <w:rPr>
          <w:sz w:val="26"/>
          <w:szCs w:val="26"/>
        </w:rPr>
      </w:pPr>
      <w:r>
        <w:rPr>
          <w:sz w:val="26"/>
          <w:szCs w:val="26"/>
        </w:rPr>
        <w:t>Как видно из таблицы №3, исполнение бюджета поселения по доходам на уровне выше, чем сто процентов связано с перевыполнением плана по налоговым</w:t>
      </w:r>
      <w:r w:rsidR="005E7191">
        <w:rPr>
          <w:sz w:val="26"/>
          <w:szCs w:val="26"/>
        </w:rPr>
        <w:t xml:space="preserve"> и неналоговым доходам в 2,30 раза или на 3 888,29</w:t>
      </w:r>
      <w:r>
        <w:rPr>
          <w:sz w:val="26"/>
          <w:szCs w:val="26"/>
        </w:rPr>
        <w:t xml:space="preserve"> тыс. руб., в том числе: </w:t>
      </w:r>
    </w:p>
    <w:p w:rsidR="005E7191" w:rsidRDefault="005E7191">
      <w:pPr>
        <w:pStyle w:val="16"/>
        <w:suppressAutoHyphens/>
        <w:spacing w:before="0" w:after="0"/>
        <w:ind w:firstLine="709"/>
        <w:jc w:val="both"/>
        <w:rPr>
          <w:sz w:val="26"/>
          <w:szCs w:val="26"/>
        </w:rPr>
      </w:pPr>
      <w:r>
        <w:rPr>
          <w:sz w:val="26"/>
          <w:szCs w:val="26"/>
        </w:rPr>
        <w:t xml:space="preserve">- </w:t>
      </w:r>
      <w:r w:rsidR="004E5776">
        <w:rPr>
          <w:sz w:val="26"/>
          <w:szCs w:val="26"/>
        </w:rPr>
        <w:t xml:space="preserve">по налогу на доходы физических лиц план перевыполнен на </w:t>
      </w:r>
      <w:r>
        <w:rPr>
          <w:sz w:val="26"/>
          <w:szCs w:val="26"/>
        </w:rPr>
        <w:t>3 274,38 тыс. руб. или в 2,83 раза;</w:t>
      </w:r>
      <w:r w:rsidR="004E5776">
        <w:rPr>
          <w:sz w:val="26"/>
          <w:szCs w:val="26"/>
        </w:rPr>
        <w:t xml:space="preserve"> </w:t>
      </w:r>
    </w:p>
    <w:p w:rsidR="005E7191" w:rsidRDefault="005E7191">
      <w:pPr>
        <w:pStyle w:val="16"/>
        <w:suppressAutoHyphens/>
        <w:spacing w:before="0" w:after="0"/>
        <w:ind w:firstLine="709"/>
        <w:jc w:val="both"/>
        <w:rPr>
          <w:sz w:val="26"/>
          <w:szCs w:val="26"/>
        </w:rPr>
      </w:pPr>
      <w:r>
        <w:rPr>
          <w:sz w:val="26"/>
          <w:szCs w:val="26"/>
        </w:rPr>
        <w:t xml:space="preserve">- </w:t>
      </w:r>
      <w:r w:rsidR="004E5776">
        <w:rPr>
          <w:sz w:val="26"/>
          <w:szCs w:val="26"/>
        </w:rPr>
        <w:t xml:space="preserve">по налогу на имущество </w:t>
      </w:r>
      <w:r>
        <w:rPr>
          <w:sz w:val="26"/>
          <w:szCs w:val="26"/>
        </w:rPr>
        <w:t>физических лиц план недовыполнен на 8,42 тыс. руб. или на 3,37%;</w:t>
      </w:r>
      <w:r w:rsidR="004E5776">
        <w:rPr>
          <w:sz w:val="26"/>
          <w:szCs w:val="26"/>
        </w:rPr>
        <w:t xml:space="preserve"> </w:t>
      </w:r>
    </w:p>
    <w:p w:rsidR="004E5776" w:rsidRDefault="005E7191">
      <w:pPr>
        <w:pStyle w:val="16"/>
        <w:suppressAutoHyphens/>
        <w:spacing w:before="0" w:after="0"/>
        <w:ind w:firstLine="709"/>
        <w:jc w:val="both"/>
        <w:rPr>
          <w:sz w:val="26"/>
          <w:szCs w:val="26"/>
        </w:rPr>
      </w:pPr>
      <w:r>
        <w:rPr>
          <w:sz w:val="26"/>
          <w:szCs w:val="26"/>
        </w:rPr>
        <w:t>- по земельному налогу, план перевыполнен на 629,11 тыс. руб. или на 66,86%;</w:t>
      </w:r>
    </w:p>
    <w:p w:rsidR="005E7191" w:rsidRDefault="005E7191">
      <w:pPr>
        <w:pStyle w:val="16"/>
        <w:suppressAutoHyphens/>
        <w:spacing w:before="0" w:after="0"/>
        <w:ind w:firstLine="709"/>
        <w:jc w:val="both"/>
        <w:rPr>
          <w:sz w:val="26"/>
          <w:szCs w:val="26"/>
        </w:rPr>
      </w:pPr>
      <w:r>
        <w:rPr>
          <w:sz w:val="26"/>
          <w:szCs w:val="26"/>
        </w:rPr>
        <w:t>- по доходам от использования имущества, находящегося в государственной и муниципальной собственности план недовыполнен на 6,78 тыс. руб. или на 67,80%.</w:t>
      </w:r>
    </w:p>
    <w:p w:rsidR="004E5776" w:rsidRDefault="004E5776">
      <w:pPr>
        <w:pStyle w:val="16"/>
        <w:suppressAutoHyphens/>
        <w:spacing w:before="0" w:after="0"/>
        <w:ind w:firstLine="709"/>
        <w:jc w:val="both"/>
        <w:rPr>
          <w:sz w:val="26"/>
          <w:szCs w:val="26"/>
        </w:rPr>
      </w:pPr>
      <w:r>
        <w:rPr>
          <w:sz w:val="26"/>
          <w:szCs w:val="26"/>
        </w:rPr>
        <w:t>Отмечается тенденция положительной динамики поступлений налоговых и неналоговых доходов в целом,</w:t>
      </w:r>
      <w:r w:rsidR="006F213B">
        <w:rPr>
          <w:sz w:val="26"/>
          <w:szCs w:val="26"/>
        </w:rPr>
        <w:t xml:space="preserve"> по сравнению с предыдущим отчетным периодом. </w:t>
      </w:r>
      <w:r w:rsidR="00F35E57">
        <w:rPr>
          <w:sz w:val="26"/>
          <w:szCs w:val="26"/>
        </w:rPr>
        <w:tab/>
      </w:r>
      <w:r>
        <w:rPr>
          <w:sz w:val="26"/>
          <w:szCs w:val="26"/>
        </w:rPr>
        <w:t>Поступления по налоговым и неналоговым доходам в целом увеличились, по сравнению с п</w:t>
      </w:r>
      <w:r w:rsidR="00F35E57">
        <w:rPr>
          <w:sz w:val="26"/>
          <w:szCs w:val="26"/>
        </w:rPr>
        <w:t>рошлым отчетным периодом, на 4 342</w:t>
      </w:r>
      <w:r>
        <w:rPr>
          <w:sz w:val="26"/>
          <w:szCs w:val="26"/>
        </w:rPr>
        <w:t>,25 тыс. руб. или</w:t>
      </w:r>
      <w:r w:rsidR="00F35E57">
        <w:rPr>
          <w:sz w:val="26"/>
          <w:szCs w:val="26"/>
        </w:rPr>
        <w:t xml:space="preserve"> в 2,71 раза</w:t>
      </w:r>
      <w:r>
        <w:rPr>
          <w:sz w:val="26"/>
          <w:szCs w:val="26"/>
        </w:rPr>
        <w:t xml:space="preserve">. Доля налоговых и неналоговых доходов в общей сумме поступивших доходов </w:t>
      </w:r>
      <w:r w:rsidR="00F35E57">
        <w:rPr>
          <w:sz w:val="26"/>
          <w:szCs w:val="26"/>
        </w:rPr>
        <w:t>увеличилась, по сравнению с 2021 годом, на 20,54% (19,25% в 2021 году, 39,79% в 2022</w:t>
      </w:r>
      <w:r>
        <w:rPr>
          <w:sz w:val="26"/>
          <w:szCs w:val="26"/>
        </w:rPr>
        <w:t xml:space="preserve"> году).</w:t>
      </w:r>
    </w:p>
    <w:p w:rsidR="004E5776" w:rsidRDefault="004E5776">
      <w:pPr>
        <w:pStyle w:val="16"/>
        <w:suppressAutoHyphens/>
        <w:spacing w:before="0" w:after="0"/>
        <w:ind w:firstLine="709"/>
        <w:jc w:val="both"/>
        <w:rPr>
          <w:sz w:val="26"/>
          <w:szCs w:val="26"/>
        </w:rPr>
      </w:pPr>
    </w:p>
    <w:p w:rsidR="004E5776" w:rsidRDefault="004E5776">
      <w:pPr>
        <w:pStyle w:val="211"/>
        <w:suppressAutoHyphens/>
        <w:spacing w:after="0" w:line="100" w:lineRule="atLeast"/>
        <w:ind w:left="0"/>
        <w:jc w:val="center"/>
        <w:rPr>
          <w:sz w:val="26"/>
          <w:szCs w:val="26"/>
        </w:rPr>
      </w:pPr>
      <w:r>
        <w:rPr>
          <w:b/>
          <w:sz w:val="26"/>
          <w:szCs w:val="26"/>
        </w:rPr>
        <w:t>5.1. Налоговые и неналоговые доходы</w:t>
      </w:r>
    </w:p>
    <w:p w:rsidR="004E5776" w:rsidRDefault="004E5776">
      <w:pPr>
        <w:pStyle w:val="16"/>
        <w:suppressAutoHyphens/>
        <w:spacing w:before="0" w:after="0" w:line="100" w:lineRule="atLeast"/>
        <w:ind w:firstLine="709"/>
        <w:jc w:val="both"/>
        <w:rPr>
          <w:sz w:val="26"/>
          <w:szCs w:val="26"/>
        </w:rPr>
      </w:pPr>
    </w:p>
    <w:p w:rsidR="004E5776" w:rsidRDefault="004E5776">
      <w:pPr>
        <w:pStyle w:val="16"/>
        <w:suppressAutoHyphens/>
        <w:spacing w:before="0" w:after="0" w:line="100" w:lineRule="atLeast"/>
        <w:ind w:firstLine="709"/>
        <w:jc w:val="both"/>
        <w:rPr>
          <w:sz w:val="26"/>
          <w:szCs w:val="26"/>
        </w:rPr>
      </w:pPr>
      <w:r>
        <w:rPr>
          <w:sz w:val="26"/>
          <w:szCs w:val="26"/>
        </w:rPr>
        <w:t xml:space="preserve">Налоговые и неналоговые доходы поселения на </w:t>
      </w:r>
      <w:r w:rsidR="00AC5FBB">
        <w:rPr>
          <w:sz w:val="26"/>
          <w:szCs w:val="26"/>
        </w:rPr>
        <w:t>2022</w:t>
      </w:r>
      <w:r>
        <w:rPr>
          <w:sz w:val="26"/>
          <w:szCs w:val="26"/>
        </w:rPr>
        <w:t xml:space="preserve"> год в первоначальном варианте бюджета </w:t>
      </w:r>
      <w:r w:rsidR="00AC5FBB">
        <w:rPr>
          <w:sz w:val="26"/>
          <w:szCs w:val="26"/>
        </w:rPr>
        <w:t>были запланированы в сумме 1 786,03</w:t>
      </w:r>
      <w:r>
        <w:rPr>
          <w:sz w:val="26"/>
          <w:szCs w:val="26"/>
        </w:rPr>
        <w:t xml:space="preserve"> тыс. руб.</w:t>
      </w:r>
    </w:p>
    <w:p w:rsidR="004E5776" w:rsidRDefault="00AC5FBB">
      <w:pPr>
        <w:pStyle w:val="16"/>
        <w:tabs>
          <w:tab w:val="left" w:pos="4979"/>
        </w:tabs>
        <w:suppressAutoHyphens/>
        <w:spacing w:before="0" w:after="0" w:line="100" w:lineRule="atLeast"/>
        <w:ind w:firstLine="709"/>
        <w:jc w:val="both"/>
        <w:rPr>
          <w:sz w:val="26"/>
          <w:szCs w:val="26"/>
        </w:rPr>
      </w:pPr>
      <w:r>
        <w:rPr>
          <w:sz w:val="26"/>
          <w:szCs w:val="26"/>
        </w:rPr>
        <w:t>В течение 2022</w:t>
      </w:r>
      <w:r w:rsidR="004E5776">
        <w:rPr>
          <w:sz w:val="26"/>
          <w:szCs w:val="26"/>
        </w:rPr>
        <w:t xml:space="preserve"> года в утвержденный бюджет </w:t>
      </w:r>
      <w:proofErr w:type="spellStart"/>
      <w:r w:rsidR="004E5776">
        <w:rPr>
          <w:sz w:val="26"/>
          <w:szCs w:val="26"/>
        </w:rPr>
        <w:t>Панинского</w:t>
      </w:r>
      <w:proofErr w:type="spellEnd"/>
      <w:r w:rsidR="004E5776">
        <w:rPr>
          <w:sz w:val="26"/>
          <w:szCs w:val="26"/>
        </w:rPr>
        <w:t xml:space="preserve"> сельского поселения по налоговым и неналоговы</w:t>
      </w:r>
      <w:r>
        <w:rPr>
          <w:sz w:val="26"/>
          <w:szCs w:val="26"/>
        </w:rPr>
        <w:t>м доходам были внесены изменения, в результате которых план по налоговым и неналоговым доходам был увеличен на 1 204,67 тыс. руб. или на 67,45%.</w:t>
      </w:r>
    </w:p>
    <w:p w:rsidR="004E5776" w:rsidRDefault="004E5776">
      <w:pPr>
        <w:pStyle w:val="211"/>
        <w:suppressAutoHyphens/>
        <w:spacing w:after="0" w:line="100" w:lineRule="atLeast"/>
        <w:ind w:left="0" w:firstLine="709"/>
        <w:jc w:val="both"/>
        <w:rPr>
          <w:sz w:val="26"/>
          <w:szCs w:val="26"/>
        </w:rPr>
      </w:pPr>
      <w:r>
        <w:rPr>
          <w:sz w:val="26"/>
          <w:szCs w:val="26"/>
        </w:rPr>
        <w:t>Основной удельный вес в общей сумме</w:t>
      </w:r>
      <w:r w:rsidR="00AC5FBB">
        <w:rPr>
          <w:sz w:val="26"/>
          <w:szCs w:val="26"/>
        </w:rPr>
        <w:t xml:space="preserve"> поступивших за 2022</w:t>
      </w:r>
      <w:r>
        <w:rPr>
          <w:sz w:val="26"/>
          <w:szCs w:val="26"/>
        </w:rPr>
        <w:t xml:space="preserve"> год налоговых и неналоговых доходов составляет на</w:t>
      </w:r>
      <w:r w:rsidR="00AC5FBB">
        <w:rPr>
          <w:sz w:val="26"/>
          <w:szCs w:val="26"/>
        </w:rPr>
        <w:t>лог на доходы физических лиц (73,62</w:t>
      </w:r>
      <w:r>
        <w:rPr>
          <w:sz w:val="26"/>
          <w:szCs w:val="26"/>
        </w:rPr>
        <w:t>% от общего объема налоговых и неналоговых</w:t>
      </w:r>
      <w:r w:rsidR="00AC5FBB">
        <w:rPr>
          <w:sz w:val="26"/>
          <w:szCs w:val="26"/>
        </w:rPr>
        <w:t xml:space="preserve"> доходов), который при плане 1789,70</w:t>
      </w:r>
      <w:r>
        <w:rPr>
          <w:sz w:val="26"/>
          <w:szCs w:val="26"/>
        </w:rPr>
        <w:t xml:space="preserve"> тыс. руб.</w:t>
      </w:r>
      <w:r w:rsidR="00AC5FBB">
        <w:rPr>
          <w:sz w:val="26"/>
          <w:szCs w:val="26"/>
        </w:rPr>
        <w:t>, поступил в бюджет в сумме 5064,08</w:t>
      </w:r>
      <w:r>
        <w:rPr>
          <w:sz w:val="26"/>
          <w:szCs w:val="26"/>
        </w:rPr>
        <w:t xml:space="preserve"> тыс. руб. или с превышением </w:t>
      </w:r>
      <w:r w:rsidR="00AC5FBB">
        <w:rPr>
          <w:sz w:val="26"/>
          <w:szCs w:val="26"/>
        </w:rPr>
        <w:t>в 2,83</w:t>
      </w:r>
      <w:r>
        <w:rPr>
          <w:sz w:val="26"/>
          <w:szCs w:val="26"/>
        </w:rPr>
        <w:t xml:space="preserve"> раза. Относительно первоначального, план по данному на</w:t>
      </w:r>
      <w:r w:rsidR="00AC5FBB">
        <w:rPr>
          <w:sz w:val="26"/>
          <w:szCs w:val="26"/>
        </w:rPr>
        <w:t>логу в течение года был увеличен на 1204,87 тыс. руб. или в 3,06 раза. Относительно 2021</w:t>
      </w:r>
      <w:r>
        <w:rPr>
          <w:sz w:val="26"/>
          <w:szCs w:val="26"/>
        </w:rPr>
        <w:t xml:space="preserve"> года поступление налога на доходы физических лиц увеличилось на </w:t>
      </w:r>
      <w:r w:rsidR="00AC5FBB">
        <w:rPr>
          <w:sz w:val="26"/>
          <w:szCs w:val="26"/>
        </w:rPr>
        <w:t>3617,06 тыс. руб. или в 3,50 раза</w:t>
      </w:r>
      <w:r>
        <w:rPr>
          <w:sz w:val="26"/>
          <w:szCs w:val="26"/>
        </w:rPr>
        <w:t>.</w:t>
      </w:r>
    </w:p>
    <w:p w:rsidR="004E5776" w:rsidRDefault="004E5776">
      <w:pPr>
        <w:pStyle w:val="211"/>
        <w:tabs>
          <w:tab w:val="left" w:pos="-284"/>
          <w:tab w:val="left" w:pos="284"/>
        </w:tabs>
        <w:suppressAutoHyphens/>
        <w:spacing w:after="0" w:line="100" w:lineRule="atLeast"/>
        <w:ind w:left="0" w:firstLine="709"/>
        <w:jc w:val="both"/>
        <w:rPr>
          <w:sz w:val="26"/>
          <w:szCs w:val="26"/>
        </w:rPr>
      </w:pPr>
      <w:r>
        <w:rPr>
          <w:sz w:val="26"/>
          <w:szCs w:val="26"/>
        </w:rPr>
        <w:t>Менее значительный удельный вес в общей сумме п</w:t>
      </w:r>
      <w:r w:rsidR="00677498">
        <w:rPr>
          <w:sz w:val="26"/>
          <w:szCs w:val="26"/>
        </w:rPr>
        <w:t>оступивших в 2022</w:t>
      </w:r>
      <w:r>
        <w:rPr>
          <w:sz w:val="26"/>
          <w:szCs w:val="26"/>
        </w:rPr>
        <w:t xml:space="preserve"> году налоговых и неналоговых доходов составляют:</w:t>
      </w:r>
    </w:p>
    <w:p w:rsidR="004E5776" w:rsidRDefault="00677498">
      <w:pPr>
        <w:pStyle w:val="211"/>
        <w:tabs>
          <w:tab w:val="left" w:pos="-284"/>
          <w:tab w:val="left" w:pos="284"/>
        </w:tabs>
        <w:suppressAutoHyphens/>
        <w:spacing w:after="0" w:line="100" w:lineRule="atLeast"/>
        <w:ind w:left="0"/>
        <w:jc w:val="both"/>
        <w:rPr>
          <w:sz w:val="26"/>
          <w:szCs w:val="26"/>
        </w:rPr>
      </w:pPr>
      <w:r>
        <w:rPr>
          <w:sz w:val="26"/>
          <w:szCs w:val="26"/>
        </w:rPr>
        <w:tab/>
      </w:r>
      <w:r>
        <w:rPr>
          <w:sz w:val="26"/>
          <w:szCs w:val="26"/>
        </w:rPr>
        <w:tab/>
        <w:t>- Земельный налог (22,82</w:t>
      </w:r>
      <w:r w:rsidR="004E5776">
        <w:rPr>
          <w:sz w:val="26"/>
          <w:szCs w:val="26"/>
        </w:rPr>
        <w:t>% от общего объема налоговых и неналоговых</w:t>
      </w:r>
      <w:r>
        <w:rPr>
          <w:sz w:val="26"/>
          <w:szCs w:val="26"/>
        </w:rPr>
        <w:t xml:space="preserve"> доходов), который при плане 941,00 тыс. руб. поступил в сумме 1570,11 тыс. руб. или на </w:t>
      </w:r>
      <w:r w:rsidR="00AE3026">
        <w:rPr>
          <w:sz w:val="26"/>
          <w:szCs w:val="26"/>
        </w:rPr>
        <w:t>166,86% от плана. Относительно 2021</w:t>
      </w:r>
      <w:r w:rsidR="004E5776">
        <w:rPr>
          <w:sz w:val="26"/>
          <w:szCs w:val="26"/>
        </w:rPr>
        <w:t xml:space="preserve"> года поступление доход</w:t>
      </w:r>
      <w:r w:rsidR="00AE3026">
        <w:rPr>
          <w:sz w:val="26"/>
          <w:szCs w:val="26"/>
        </w:rPr>
        <w:t>ов от данного налога увеличилось на 753</w:t>
      </w:r>
      <w:r w:rsidR="004E5776">
        <w:rPr>
          <w:sz w:val="26"/>
          <w:szCs w:val="26"/>
        </w:rPr>
        <w:t>,</w:t>
      </w:r>
      <w:r w:rsidR="00AE3026">
        <w:rPr>
          <w:sz w:val="26"/>
          <w:szCs w:val="26"/>
        </w:rPr>
        <w:t>39</w:t>
      </w:r>
      <w:r w:rsidR="004E5776">
        <w:rPr>
          <w:color w:val="000000"/>
          <w:sz w:val="26"/>
          <w:szCs w:val="26"/>
        </w:rPr>
        <w:t xml:space="preserve"> </w:t>
      </w:r>
      <w:r w:rsidR="00AE3026">
        <w:rPr>
          <w:sz w:val="26"/>
          <w:szCs w:val="26"/>
        </w:rPr>
        <w:t>тыс. руб. или на 92,25</w:t>
      </w:r>
      <w:r w:rsidR="004E5776">
        <w:rPr>
          <w:sz w:val="26"/>
          <w:szCs w:val="26"/>
        </w:rPr>
        <w:t>%.</w:t>
      </w:r>
    </w:p>
    <w:p w:rsidR="004E5776" w:rsidRDefault="004E5776">
      <w:pPr>
        <w:pStyle w:val="211"/>
        <w:tabs>
          <w:tab w:val="left" w:pos="-284"/>
          <w:tab w:val="left" w:pos="284"/>
        </w:tabs>
        <w:suppressAutoHyphens/>
        <w:spacing w:after="0" w:line="100" w:lineRule="atLeast"/>
        <w:ind w:left="0"/>
        <w:jc w:val="both"/>
        <w:rPr>
          <w:sz w:val="26"/>
          <w:szCs w:val="26"/>
        </w:rPr>
      </w:pPr>
      <w:r>
        <w:rPr>
          <w:sz w:val="26"/>
          <w:szCs w:val="26"/>
        </w:rPr>
        <w:lastRenderedPageBreak/>
        <w:tab/>
      </w:r>
      <w:r>
        <w:rPr>
          <w:sz w:val="26"/>
          <w:szCs w:val="26"/>
        </w:rPr>
        <w:tab/>
        <w:t>- Налог</w:t>
      </w:r>
      <w:r w:rsidR="00AE3026">
        <w:rPr>
          <w:sz w:val="26"/>
          <w:szCs w:val="26"/>
        </w:rPr>
        <w:t xml:space="preserve"> на имущество физических лиц (3,51</w:t>
      </w:r>
      <w:r>
        <w:rPr>
          <w:sz w:val="26"/>
          <w:szCs w:val="26"/>
        </w:rPr>
        <w:t>% от общего объема налоговых и неналоговых</w:t>
      </w:r>
      <w:r w:rsidR="00AE3026">
        <w:rPr>
          <w:sz w:val="26"/>
          <w:szCs w:val="26"/>
        </w:rPr>
        <w:t xml:space="preserve"> доходов), который при плане 250</w:t>
      </w:r>
      <w:r>
        <w:rPr>
          <w:sz w:val="26"/>
          <w:szCs w:val="26"/>
        </w:rPr>
        <w:t>,0</w:t>
      </w:r>
      <w:r w:rsidR="00AE3026">
        <w:rPr>
          <w:sz w:val="26"/>
          <w:szCs w:val="26"/>
        </w:rPr>
        <w:t>0 тыс. руб. поступил в сумме 241,58</w:t>
      </w:r>
      <w:r>
        <w:rPr>
          <w:sz w:val="26"/>
          <w:szCs w:val="26"/>
        </w:rPr>
        <w:t xml:space="preserve"> тыс. руб.</w:t>
      </w:r>
      <w:r w:rsidR="00AE3026">
        <w:rPr>
          <w:sz w:val="26"/>
          <w:szCs w:val="26"/>
        </w:rPr>
        <w:t xml:space="preserve"> или на 96,63% от плана. Относительно 2021</w:t>
      </w:r>
      <w:r>
        <w:rPr>
          <w:sz w:val="26"/>
          <w:szCs w:val="26"/>
        </w:rPr>
        <w:t xml:space="preserve"> года поступление доходо</w:t>
      </w:r>
      <w:r w:rsidR="00AE3026">
        <w:rPr>
          <w:sz w:val="26"/>
          <w:szCs w:val="26"/>
        </w:rPr>
        <w:t>в от данного налога  уменьшилось на 22</w:t>
      </w:r>
      <w:r>
        <w:rPr>
          <w:sz w:val="26"/>
          <w:szCs w:val="26"/>
        </w:rPr>
        <w:t>,</w:t>
      </w:r>
      <w:r w:rsidR="00AE3026">
        <w:rPr>
          <w:sz w:val="26"/>
          <w:szCs w:val="26"/>
        </w:rPr>
        <w:t>32</w:t>
      </w:r>
      <w:r>
        <w:rPr>
          <w:color w:val="000000"/>
          <w:sz w:val="26"/>
          <w:szCs w:val="26"/>
        </w:rPr>
        <w:t xml:space="preserve"> </w:t>
      </w:r>
      <w:r w:rsidR="00AE3026">
        <w:rPr>
          <w:sz w:val="26"/>
          <w:szCs w:val="26"/>
        </w:rPr>
        <w:t>тыс. руб. или на 8,46</w:t>
      </w:r>
      <w:r>
        <w:rPr>
          <w:sz w:val="26"/>
          <w:szCs w:val="26"/>
        </w:rPr>
        <w:t>%.</w:t>
      </w:r>
      <w:r>
        <w:rPr>
          <w:sz w:val="26"/>
          <w:szCs w:val="26"/>
        </w:rPr>
        <w:tab/>
      </w:r>
    </w:p>
    <w:p w:rsidR="004E5776" w:rsidRDefault="004E5776">
      <w:pPr>
        <w:pStyle w:val="211"/>
        <w:tabs>
          <w:tab w:val="left" w:pos="-284"/>
          <w:tab w:val="left" w:pos="284"/>
        </w:tabs>
        <w:suppressAutoHyphens/>
        <w:spacing w:after="0" w:line="100" w:lineRule="atLeast"/>
        <w:ind w:left="0"/>
        <w:jc w:val="both"/>
        <w:rPr>
          <w:sz w:val="26"/>
          <w:szCs w:val="26"/>
        </w:rPr>
      </w:pPr>
      <w:r>
        <w:rPr>
          <w:sz w:val="26"/>
          <w:szCs w:val="26"/>
        </w:rPr>
        <w:tab/>
      </w:r>
      <w:r>
        <w:rPr>
          <w:sz w:val="26"/>
          <w:szCs w:val="26"/>
        </w:rPr>
        <w:tab/>
        <w:t>- Доходы от использования имущества, находящегося в государственной и му</w:t>
      </w:r>
      <w:r w:rsidR="00AE3026">
        <w:rPr>
          <w:sz w:val="26"/>
          <w:szCs w:val="26"/>
        </w:rPr>
        <w:t>ниципальной собственности  (0,05</w:t>
      </w:r>
      <w:r>
        <w:rPr>
          <w:sz w:val="26"/>
          <w:szCs w:val="26"/>
        </w:rPr>
        <w:t>% от общего объема налоговых и неналоговых доходов), которые при плане 10,</w:t>
      </w:r>
      <w:r w:rsidR="00AE3026">
        <w:rPr>
          <w:sz w:val="26"/>
          <w:szCs w:val="26"/>
        </w:rPr>
        <w:t>00 тыс. руб. поступили в сумме 3,22 тыс. руб. или на 32,20% от плана. Относительно 2021 года поступление уменьшилось на 5,11 тыс. руб. или на 61,34</w:t>
      </w:r>
      <w:r>
        <w:rPr>
          <w:sz w:val="26"/>
          <w:szCs w:val="26"/>
        </w:rPr>
        <w:t>%.</w:t>
      </w:r>
    </w:p>
    <w:p w:rsidR="004E5776" w:rsidRDefault="004E5776">
      <w:pPr>
        <w:pStyle w:val="211"/>
        <w:tabs>
          <w:tab w:val="left" w:pos="-284"/>
          <w:tab w:val="left" w:pos="284"/>
        </w:tabs>
        <w:suppressAutoHyphens/>
        <w:spacing w:after="0" w:line="100" w:lineRule="atLeast"/>
        <w:ind w:left="0"/>
        <w:jc w:val="both"/>
        <w:rPr>
          <w:sz w:val="26"/>
          <w:szCs w:val="26"/>
        </w:rPr>
      </w:pPr>
      <w:r>
        <w:rPr>
          <w:sz w:val="26"/>
          <w:szCs w:val="26"/>
        </w:rPr>
        <w:tab/>
      </w:r>
      <w:r>
        <w:rPr>
          <w:sz w:val="26"/>
          <w:szCs w:val="26"/>
        </w:rPr>
        <w:tab/>
        <w:t>Таким образом, отмечается рост общего поступления налого</w:t>
      </w:r>
      <w:r w:rsidR="00CF481F">
        <w:rPr>
          <w:sz w:val="26"/>
          <w:szCs w:val="26"/>
        </w:rPr>
        <w:t>вых и неналоговых доходов в 2022</w:t>
      </w:r>
      <w:r>
        <w:rPr>
          <w:sz w:val="26"/>
          <w:szCs w:val="26"/>
        </w:rPr>
        <w:t xml:space="preserve"> году по сравнению с прошлым отчетным периодом, но в то же время, снижение объе</w:t>
      </w:r>
      <w:r w:rsidR="00CF481F">
        <w:rPr>
          <w:sz w:val="26"/>
          <w:szCs w:val="26"/>
        </w:rPr>
        <w:t>ма поступления налога на имущество физических лиц, который занимает 3,51%</w:t>
      </w:r>
      <w:r>
        <w:rPr>
          <w:sz w:val="26"/>
          <w:szCs w:val="26"/>
        </w:rPr>
        <w:t xml:space="preserve"> в общем объеме поступивших доходов.</w:t>
      </w:r>
    </w:p>
    <w:p w:rsidR="004E5776" w:rsidRDefault="004E5776">
      <w:pPr>
        <w:pStyle w:val="211"/>
        <w:tabs>
          <w:tab w:val="left" w:pos="-284"/>
          <w:tab w:val="left" w:pos="284"/>
        </w:tabs>
        <w:suppressAutoHyphens/>
        <w:spacing w:after="0" w:line="100" w:lineRule="atLeast"/>
        <w:ind w:left="0"/>
        <w:jc w:val="both"/>
        <w:rPr>
          <w:b/>
          <w:sz w:val="26"/>
          <w:szCs w:val="26"/>
        </w:rPr>
      </w:pPr>
      <w:r>
        <w:rPr>
          <w:sz w:val="26"/>
          <w:szCs w:val="26"/>
        </w:rPr>
        <w:tab/>
      </w:r>
      <w:r>
        <w:rPr>
          <w:sz w:val="26"/>
          <w:szCs w:val="26"/>
        </w:rPr>
        <w:tab/>
      </w:r>
    </w:p>
    <w:p w:rsidR="004E5776" w:rsidRDefault="004E5776">
      <w:pPr>
        <w:pStyle w:val="210"/>
        <w:suppressAutoHyphens/>
        <w:spacing w:after="0" w:line="100" w:lineRule="atLeast"/>
        <w:jc w:val="center"/>
        <w:rPr>
          <w:sz w:val="26"/>
          <w:szCs w:val="26"/>
        </w:rPr>
      </w:pPr>
      <w:r>
        <w:rPr>
          <w:b/>
          <w:sz w:val="26"/>
          <w:szCs w:val="26"/>
        </w:rPr>
        <w:t>5.2. Безвозмездные поступления</w:t>
      </w:r>
    </w:p>
    <w:p w:rsidR="004E5776" w:rsidRDefault="004E5776">
      <w:pPr>
        <w:pStyle w:val="210"/>
        <w:suppressAutoHyphens/>
        <w:spacing w:after="0" w:line="100" w:lineRule="atLeast"/>
        <w:ind w:firstLine="709"/>
        <w:jc w:val="both"/>
        <w:rPr>
          <w:sz w:val="26"/>
          <w:szCs w:val="26"/>
        </w:rPr>
      </w:pPr>
    </w:p>
    <w:p w:rsidR="004E5776" w:rsidRDefault="004E5776">
      <w:pPr>
        <w:pStyle w:val="210"/>
        <w:suppressAutoHyphens/>
        <w:spacing w:after="0" w:line="100" w:lineRule="atLeast"/>
        <w:ind w:firstLine="709"/>
        <w:jc w:val="both"/>
        <w:rPr>
          <w:sz w:val="26"/>
          <w:szCs w:val="26"/>
        </w:rPr>
      </w:pPr>
      <w:r>
        <w:rPr>
          <w:sz w:val="26"/>
          <w:szCs w:val="26"/>
        </w:rPr>
        <w:t>Безвозмездные поступления от других бюджетов бюджетной системы Рос</w:t>
      </w:r>
      <w:r w:rsidR="00845A60">
        <w:rPr>
          <w:sz w:val="26"/>
          <w:szCs w:val="26"/>
        </w:rPr>
        <w:t>сийской Федерации в течение 2022</w:t>
      </w:r>
      <w:r>
        <w:rPr>
          <w:sz w:val="26"/>
          <w:szCs w:val="26"/>
        </w:rPr>
        <w:t xml:space="preserve"> года поступали в бюджет </w:t>
      </w:r>
      <w:proofErr w:type="spellStart"/>
      <w:r>
        <w:rPr>
          <w:sz w:val="26"/>
          <w:szCs w:val="26"/>
        </w:rPr>
        <w:t>Панинского</w:t>
      </w:r>
      <w:proofErr w:type="spellEnd"/>
      <w:r>
        <w:rPr>
          <w:sz w:val="26"/>
          <w:szCs w:val="26"/>
        </w:rPr>
        <w:t xml:space="preserve"> сельского поселения в форме:</w:t>
      </w:r>
    </w:p>
    <w:p w:rsidR="004E5776" w:rsidRDefault="004E5776">
      <w:pPr>
        <w:pStyle w:val="210"/>
        <w:suppressAutoHyphens/>
        <w:spacing w:after="0" w:line="100" w:lineRule="atLeast"/>
        <w:ind w:firstLine="709"/>
        <w:jc w:val="both"/>
        <w:rPr>
          <w:sz w:val="26"/>
          <w:szCs w:val="26"/>
        </w:rPr>
      </w:pPr>
      <w:r>
        <w:rPr>
          <w:sz w:val="26"/>
          <w:szCs w:val="26"/>
        </w:rPr>
        <w:t>- дотаций бюджетам бюджетной системы Российской Федерации;</w:t>
      </w:r>
    </w:p>
    <w:p w:rsidR="004E5776" w:rsidRDefault="004E5776">
      <w:pPr>
        <w:pStyle w:val="210"/>
        <w:suppressAutoHyphens/>
        <w:spacing w:after="0" w:line="100" w:lineRule="atLeast"/>
        <w:ind w:firstLine="709"/>
        <w:jc w:val="both"/>
        <w:rPr>
          <w:sz w:val="26"/>
          <w:szCs w:val="26"/>
        </w:rPr>
      </w:pPr>
      <w:r>
        <w:rPr>
          <w:sz w:val="26"/>
          <w:szCs w:val="26"/>
        </w:rPr>
        <w:t>- субвенций бюджетам бюджетной системы Российской Федерации;</w:t>
      </w:r>
    </w:p>
    <w:p w:rsidR="004E5776" w:rsidRDefault="004E5776">
      <w:pPr>
        <w:pStyle w:val="210"/>
        <w:suppressAutoHyphens/>
        <w:spacing w:after="0" w:line="100" w:lineRule="atLeast"/>
        <w:ind w:firstLine="709"/>
        <w:jc w:val="both"/>
        <w:rPr>
          <w:sz w:val="26"/>
          <w:szCs w:val="26"/>
        </w:rPr>
      </w:pPr>
      <w:r>
        <w:rPr>
          <w:sz w:val="26"/>
          <w:szCs w:val="26"/>
        </w:rPr>
        <w:t>- субсидий бюджетам бюджетной системы Российской Федерации;</w:t>
      </w:r>
    </w:p>
    <w:p w:rsidR="004E5776" w:rsidRDefault="004E5776">
      <w:pPr>
        <w:pStyle w:val="210"/>
        <w:suppressAutoHyphens/>
        <w:spacing w:after="0" w:line="100" w:lineRule="atLeast"/>
        <w:ind w:firstLine="709"/>
        <w:jc w:val="both"/>
        <w:rPr>
          <w:i/>
          <w:iCs/>
          <w:sz w:val="26"/>
          <w:szCs w:val="26"/>
        </w:rPr>
      </w:pPr>
      <w:r>
        <w:rPr>
          <w:sz w:val="26"/>
          <w:szCs w:val="26"/>
        </w:rPr>
        <w:t>- иных межбюджетных трансфертов.</w:t>
      </w:r>
    </w:p>
    <w:p w:rsidR="004E5776" w:rsidRDefault="004E5776">
      <w:pPr>
        <w:pStyle w:val="210"/>
        <w:suppressAutoHyphens/>
        <w:spacing w:after="0" w:line="100" w:lineRule="atLeast"/>
        <w:jc w:val="right"/>
        <w:rPr>
          <w:b/>
          <w:bCs/>
          <w:i/>
          <w:iCs/>
          <w:sz w:val="26"/>
          <w:szCs w:val="26"/>
        </w:rPr>
      </w:pPr>
      <w:r>
        <w:rPr>
          <w:i/>
          <w:iCs/>
          <w:sz w:val="26"/>
          <w:szCs w:val="26"/>
        </w:rPr>
        <w:t>Таблица №4</w:t>
      </w:r>
    </w:p>
    <w:p w:rsidR="004E5776" w:rsidRDefault="004E5776">
      <w:pPr>
        <w:pStyle w:val="210"/>
        <w:suppressAutoHyphens/>
        <w:spacing w:after="0" w:line="100" w:lineRule="atLeast"/>
        <w:jc w:val="center"/>
        <w:rPr>
          <w:b/>
          <w:bCs/>
          <w:i/>
          <w:iCs/>
          <w:sz w:val="26"/>
          <w:szCs w:val="26"/>
        </w:rPr>
      </w:pPr>
    </w:p>
    <w:p w:rsidR="004E5776" w:rsidRDefault="004E5776">
      <w:pPr>
        <w:pStyle w:val="210"/>
        <w:suppressAutoHyphens/>
        <w:spacing w:after="0" w:line="100" w:lineRule="atLeast"/>
        <w:jc w:val="center"/>
        <w:rPr>
          <w:b/>
          <w:bCs/>
          <w:sz w:val="26"/>
          <w:szCs w:val="26"/>
        </w:rPr>
      </w:pPr>
      <w:r>
        <w:rPr>
          <w:b/>
          <w:bCs/>
          <w:i/>
          <w:iCs/>
          <w:sz w:val="26"/>
          <w:szCs w:val="26"/>
        </w:rPr>
        <w:t xml:space="preserve">Исполнение бюджета </w:t>
      </w:r>
      <w:proofErr w:type="spellStart"/>
      <w:r>
        <w:rPr>
          <w:b/>
          <w:bCs/>
          <w:i/>
          <w:iCs/>
          <w:sz w:val="26"/>
          <w:szCs w:val="26"/>
        </w:rPr>
        <w:t>Панинского</w:t>
      </w:r>
      <w:proofErr w:type="spellEnd"/>
      <w:r>
        <w:rPr>
          <w:b/>
          <w:bCs/>
          <w:i/>
          <w:iCs/>
          <w:sz w:val="26"/>
          <w:szCs w:val="26"/>
        </w:rPr>
        <w:t xml:space="preserve"> сельского поселения по безвозмездным поступлениям из других бюджетов бюджетной системы Российской Федерации </w:t>
      </w:r>
    </w:p>
    <w:p w:rsidR="004E5776" w:rsidRDefault="004E5776">
      <w:pPr>
        <w:pStyle w:val="210"/>
        <w:suppressAutoHyphens/>
        <w:spacing w:after="0" w:line="100" w:lineRule="atLeast"/>
        <w:jc w:val="center"/>
        <w:rPr>
          <w:b/>
          <w:bCs/>
          <w:sz w:val="26"/>
          <w:szCs w:val="26"/>
        </w:rPr>
      </w:pPr>
    </w:p>
    <w:tbl>
      <w:tblPr>
        <w:tblW w:w="10001" w:type="dxa"/>
        <w:tblInd w:w="55" w:type="dxa"/>
        <w:tblLayout w:type="fixed"/>
        <w:tblCellMar>
          <w:top w:w="55" w:type="dxa"/>
          <w:left w:w="55" w:type="dxa"/>
          <w:bottom w:w="55" w:type="dxa"/>
          <w:right w:w="55" w:type="dxa"/>
        </w:tblCellMar>
        <w:tblLook w:val="0000"/>
      </w:tblPr>
      <w:tblGrid>
        <w:gridCol w:w="2364"/>
        <w:gridCol w:w="1057"/>
        <w:gridCol w:w="1065"/>
        <w:gridCol w:w="1110"/>
        <w:gridCol w:w="716"/>
        <w:gridCol w:w="1131"/>
        <w:gridCol w:w="728"/>
        <w:gridCol w:w="958"/>
        <w:gridCol w:w="872"/>
      </w:tblGrid>
      <w:tr w:rsidR="004E5776" w:rsidTr="00E15A6C">
        <w:trPr>
          <w:tblHeader/>
        </w:trPr>
        <w:tc>
          <w:tcPr>
            <w:tcW w:w="2364" w:type="dxa"/>
            <w:vMerge w:val="restart"/>
            <w:tcBorders>
              <w:top w:val="single" w:sz="1" w:space="0" w:color="000000"/>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Наименование безвозмездных поступлений</w:t>
            </w:r>
          </w:p>
        </w:tc>
        <w:tc>
          <w:tcPr>
            <w:tcW w:w="2122" w:type="dxa"/>
            <w:gridSpan w:val="2"/>
            <w:tcBorders>
              <w:top w:val="single" w:sz="1" w:space="0" w:color="000000"/>
              <w:left w:val="single" w:sz="1" w:space="0" w:color="000000"/>
              <w:bottom w:val="single" w:sz="1" w:space="0" w:color="000000"/>
            </w:tcBorders>
            <w:shd w:val="clear" w:color="auto" w:fill="auto"/>
          </w:tcPr>
          <w:p w:rsidR="004E5776" w:rsidRDefault="00E15A6C">
            <w:pPr>
              <w:pStyle w:val="af3"/>
              <w:jc w:val="center"/>
              <w:rPr>
                <w:b/>
                <w:bCs/>
                <w:sz w:val="20"/>
                <w:szCs w:val="20"/>
              </w:rPr>
            </w:pPr>
            <w:r>
              <w:rPr>
                <w:b/>
                <w:bCs/>
                <w:sz w:val="20"/>
                <w:szCs w:val="20"/>
              </w:rPr>
              <w:t>План на 2022</w:t>
            </w:r>
            <w:r w:rsidR="004E5776">
              <w:rPr>
                <w:b/>
                <w:bCs/>
                <w:sz w:val="20"/>
                <w:szCs w:val="20"/>
              </w:rPr>
              <w:t xml:space="preserve"> год, </w:t>
            </w:r>
          </w:p>
          <w:p w:rsidR="004E5776" w:rsidRDefault="004E5776">
            <w:pPr>
              <w:pStyle w:val="af3"/>
              <w:jc w:val="center"/>
              <w:rPr>
                <w:b/>
                <w:bCs/>
                <w:sz w:val="20"/>
                <w:szCs w:val="20"/>
              </w:rPr>
            </w:pPr>
            <w:r>
              <w:rPr>
                <w:b/>
                <w:bCs/>
                <w:sz w:val="20"/>
                <w:szCs w:val="20"/>
              </w:rPr>
              <w:t>тыс. руб.</w:t>
            </w:r>
          </w:p>
        </w:tc>
        <w:tc>
          <w:tcPr>
            <w:tcW w:w="1826" w:type="dxa"/>
            <w:gridSpan w:val="2"/>
            <w:tcBorders>
              <w:top w:val="single" w:sz="1" w:space="0" w:color="000000"/>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 xml:space="preserve">Исполнено </w:t>
            </w:r>
          </w:p>
          <w:p w:rsidR="004E5776" w:rsidRDefault="00E15A6C">
            <w:pPr>
              <w:pStyle w:val="af3"/>
              <w:jc w:val="center"/>
              <w:rPr>
                <w:b/>
                <w:bCs/>
                <w:sz w:val="20"/>
                <w:szCs w:val="20"/>
              </w:rPr>
            </w:pPr>
            <w:r>
              <w:rPr>
                <w:b/>
                <w:bCs/>
                <w:sz w:val="20"/>
                <w:szCs w:val="20"/>
              </w:rPr>
              <w:t>за 2022</w:t>
            </w:r>
            <w:r w:rsidR="004E5776">
              <w:rPr>
                <w:b/>
                <w:bCs/>
                <w:sz w:val="20"/>
                <w:szCs w:val="20"/>
              </w:rPr>
              <w:t xml:space="preserve"> год</w:t>
            </w:r>
          </w:p>
        </w:tc>
        <w:tc>
          <w:tcPr>
            <w:tcW w:w="1859" w:type="dxa"/>
            <w:gridSpan w:val="2"/>
            <w:tcBorders>
              <w:top w:val="single" w:sz="1" w:space="0" w:color="000000"/>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 xml:space="preserve">Исполнено </w:t>
            </w:r>
          </w:p>
          <w:p w:rsidR="004E5776" w:rsidRDefault="00E15A6C">
            <w:pPr>
              <w:pStyle w:val="af3"/>
              <w:jc w:val="center"/>
              <w:rPr>
                <w:b/>
                <w:bCs/>
                <w:sz w:val="20"/>
                <w:szCs w:val="20"/>
              </w:rPr>
            </w:pPr>
            <w:r>
              <w:rPr>
                <w:b/>
                <w:bCs/>
                <w:sz w:val="20"/>
                <w:szCs w:val="20"/>
              </w:rPr>
              <w:t>за 2021</w:t>
            </w:r>
            <w:r w:rsidR="004E5776">
              <w:rPr>
                <w:b/>
                <w:bCs/>
                <w:sz w:val="20"/>
                <w:szCs w:val="20"/>
              </w:rPr>
              <w:t xml:space="preserve"> год</w:t>
            </w:r>
          </w:p>
        </w:tc>
        <w:tc>
          <w:tcPr>
            <w:tcW w:w="1830" w:type="dxa"/>
            <w:gridSpan w:val="2"/>
            <w:tcBorders>
              <w:top w:val="single" w:sz="1" w:space="0" w:color="000000"/>
              <w:left w:val="single" w:sz="1" w:space="0" w:color="000000"/>
              <w:bottom w:val="single" w:sz="1" w:space="0" w:color="000000"/>
              <w:right w:val="single" w:sz="1" w:space="0" w:color="000000"/>
            </w:tcBorders>
            <w:shd w:val="clear" w:color="auto" w:fill="auto"/>
          </w:tcPr>
          <w:p w:rsidR="004E5776" w:rsidRDefault="004E5776">
            <w:pPr>
              <w:pStyle w:val="af3"/>
              <w:jc w:val="center"/>
            </w:pPr>
            <w:r>
              <w:rPr>
                <w:b/>
                <w:bCs/>
                <w:sz w:val="20"/>
                <w:szCs w:val="20"/>
              </w:rPr>
              <w:t>Динамика поступлений (+/-)</w:t>
            </w:r>
          </w:p>
        </w:tc>
      </w:tr>
      <w:tr w:rsidR="004E5776" w:rsidTr="00E15A6C">
        <w:trPr>
          <w:tblHeader/>
        </w:trPr>
        <w:tc>
          <w:tcPr>
            <w:tcW w:w="2364" w:type="dxa"/>
            <w:vMerge/>
            <w:tcBorders>
              <w:top w:val="single" w:sz="1" w:space="0" w:color="000000"/>
              <w:left w:val="single" w:sz="1" w:space="0" w:color="000000"/>
              <w:bottom w:val="single" w:sz="1" w:space="0" w:color="000000"/>
            </w:tcBorders>
            <w:shd w:val="clear" w:color="auto" w:fill="auto"/>
          </w:tcPr>
          <w:p w:rsidR="004E5776" w:rsidRDefault="004E5776">
            <w:pPr>
              <w:pStyle w:val="af3"/>
              <w:snapToGrid w:val="0"/>
              <w:jc w:val="right"/>
              <w:rPr>
                <w:b/>
                <w:bCs/>
                <w:sz w:val="20"/>
                <w:szCs w:val="20"/>
              </w:rPr>
            </w:pPr>
          </w:p>
        </w:tc>
        <w:tc>
          <w:tcPr>
            <w:tcW w:w="1057"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на 01.01.20</w:t>
            </w:r>
            <w:r w:rsidR="00E15A6C">
              <w:rPr>
                <w:b/>
                <w:bCs/>
                <w:sz w:val="20"/>
                <w:szCs w:val="20"/>
              </w:rPr>
              <w:t>22</w:t>
            </w:r>
          </w:p>
        </w:tc>
        <w:tc>
          <w:tcPr>
            <w:tcW w:w="1065"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на 31.12.20</w:t>
            </w:r>
            <w:r w:rsidR="00E15A6C">
              <w:rPr>
                <w:b/>
                <w:bCs/>
                <w:sz w:val="20"/>
                <w:szCs w:val="20"/>
              </w:rPr>
              <w:t>22</w:t>
            </w:r>
          </w:p>
        </w:tc>
        <w:tc>
          <w:tcPr>
            <w:tcW w:w="1110"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 xml:space="preserve">сумма, </w:t>
            </w:r>
          </w:p>
          <w:p w:rsidR="004E5776" w:rsidRDefault="004E5776">
            <w:pPr>
              <w:pStyle w:val="af3"/>
              <w:jc w:val="center"/>
              <w:rPr>
                <w:b/>
                <w:bCs/>
                <w:sz w:val="20"/>
                <w:szCs w:val="20"/>
              </w:rPr>
            </w:pPr>
            <w:r>
              <w:rPr>
                <w:b/>
                <w:bCs/>
                <w:sz w:val="20"/>
                <w:szCs w:val="20"/>
              </w:rPr>
              <w:t>тыс. руб.</w:t>
            </w:r>
          </w:p>
        </w:tc>
        <w:tc>
          <w:tcPr>
            <w:tcW w:w="716"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w:t>
            </w:r>
          </w:p>
        </w:tc>
        <w:tc>
          <w:tcPr>
            <w:tcW w:w="1131"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 xml:space="preserve">сумма, </w:t>
            </w:r>
          </w:p>
          <w:p w:rsidR="004E5776" w:rsidRDefault="004E5776">
            <w:pPr>
              <w:pStyle w:val="af3"/>
              <w:jc w:val="center"/>
              <w:rPr>
                <w:b/>
                <w:bCs/>
                <w:sz w:val="20"/>
                <w:szCs w:val="20"/>
              </w:rPr>
            </w:pPr>
            <w:r>
              <w:rPr>
                <w:b/>
                <w:bCs/>
                <w:sz w:val="20"/>
                <w:szCs w:val="20"/>
              </w:rPr>
              <w:t>тыс. руб.</w:t>
            </w:r>
          </w:p>
        </w:tc>
        <w:tc>
          <w:tcPr>
            <w:tcW w:w="728"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w:t>
            </w:r>
          </w:p>
        </w:tc>
        <w:tc>
          <w:tcPr>
            <w:tcW w:w="958" w:type="dxa"/>
            <w:tcBorders>
              <w:left w:val="single" w:sz="1" w:space="0" w:color="000000"/>
              <w:bottom w:val="single" w:sz="1" w:space="0" w:color="000000"/>
            </w:tcBorders>
            <w:shd w:val="clear" w:color="auto" w:fill="auto"/>
          </w:tcPr>
          <w:p w:rsidR="004E5776" w:rsidRDefault="004E5776">
            <w:pPr>
              <w:pStyle w:val="af3"/>
              <w:jc w:val="center"/>
              <w:rPr>
                <w:b/>
                <w:bCs/>
                <w:sz w:val="20"/>
                <w:szCs w:val="20"/>
              </w:rPr>
            </w:pPr>
            <w:r>
              <w:rPr>
                <w:b/>
                <w:bCs/>
                <w:sz w:val="20"/>
                <w:szCs w:val="20"/>
              </w:rPr>
              <w:t xml:space="preserve">сумма, </w:t>
            </w:r>
          </w:p>
          <w:p w:rsidR="004E5776" w:rsidRDefault="004E5776">
            <w:pPr>
              <w:pStyle w:val="af3"/>
              <w:jc w:val="center"/>
              <w:rPr>
                <w:b/>
                <w:bCs/>
                <w:sz w:val="20"/>
                <w:szCs w:val="20"/>
              </w:rPr>
            </w:pPr>
            <w:r>
              <w:rPr>
                <w:b/>
                <w:bCs/>
                <w:sz w:val="20"/>
                <w:szCs w:val="20"/>
              </w:rPr>
              <w:t>тыс. руб.</w:t>
            </w:r>
          </w:p>
        </w:tc>
        <w:tc>
          <w:tcPr>
            <w:tcW w:w="872" w:type="dxa"/>
            <w:tcBorders>
              <w:left w:val="single" w:sz="1" w:space="0" w:color="000000"/>
              <w:bottom w:val="single" w:sz="1" w:space="0" w:color="000000"/>
              <w:right w:val="single" w:sz="1" w:space="0" w:color="000000"/>
            </w:tcBorders>
            <w:shd w:val="clear" w:color="auto" w:fill="auto"/>
          </w:tcPr>
          <w:p w:rsidR="004E5776" w:rsidRDefault="004E5776">
            <w:pPr>
              <w:pStyle w:val="af3"/>
              <w:jc w:val="center"/>
            </w:pPr>
            <w:r>
              <w:rPr>
                <w:b/>
                <w:bCs/>
                <w:sz w:val="20"/>
                <w:szCs w:val="20"/>
              </w:rPr>
              <w:t>%</w:t>
            </w:r>
          </w:p>
        </w:tc>
      </w:tr>
      <w:tr w:rsidR="00E15A6C" w:rsidTr="00E15A6C">
        <w:tc>
          <w:tcPr>
            <w:tcW w:w="2364" w:type="dxa"/>
            <w:tcBorders>
              <w:left w:val="single" w:sz="1" w:space="0" w:color="000000"/>
              <w:bottom w:val="single" w:sz="1" w:space="0" w:color="000000"/>
            </w:tcBorders>
            <w:shd w:val="clear" w:color="auto" w:fill="auto"/>
          </w:tcPr>
          <w:p w:rsidR="00E15A6C" w:rsidRDefault="00E15A6C">
            <w:pPr>
              <w:pStyle w:val="a0"/>
              <w:jc w:val="left"/>
              <w:rPr>
                <w:b/>
                <w:bCs/>
                <w:sz w:val="20"/>
              </w:rPr>
            </w:pPr>
            <w:r>
              <w:rPr>
                <w:b/>
                <w:bCs/>
                <w:sz w:val="20"/>
              </w:rPr>
              <w:t>Безвозмездные поступления от других бюджетов бюджетной системы Российской Федерации</w:t>
            </w:r>
          </w:p>
        </w:tc>
        <w:tc>
          <w:tcPr>
            <w:tcW w:w="1057" w:type="dxa"/>
            <w:tcBorders>
              <w:left w:val="single" w:sz="1" w:space="0" w:color="000000"/>
              <w:bottom w:val="single" w:sz="1" w:space="0" w:color="000000"/>
            </w:tcBorders>
            <w:shd w:val="clear" w:color="auto" w:fill="auto"/>
          </w:tcPr>
          <w:p w:rsidR="00E15A6C" w:rsidRDefault="00E15A6C">
            <w:pPr>
              <w:pStyle w:val="af3"/>
              <w:snapToGrid w:val="0"/>
              <w:jc w:val="center"/>
              <w:rPr>
                <w:b/>
                <w:bCs/>
                <w:sz w:val="20"/>
                <w:szCs w:val="20"/>
              </w:rPr>
            </w:pPr>
          </w:p>
          <w:p w:rsidR="007E1583" w:rsidRDefault="007562F9">
            <w:pPr>
              <w:pStyle w:val="af3"/>
              <w:snapToGrid w:val="0"/>
              <w:jc w:val="center"/>
              <w:rPr>
                <w:b/>
                <w:bCs/>
                <w:sz w:val="20"/>
                <w:szCs w:val="20"/>
              </w:rPr>
            </w:pPr>
            <w:r>
              <w:rPr>
                <w:b/>
                <w:bCs/>
                <w:sz w:val="20"/>
                <w:szCs w:val="20"/>
              </w:rPr>
              <w:t>6 899,49</w:t>
            </w:r>
          </w:p>
        </w:tc>
        <w:tc>
          <w:tcPr>
            <w:tcW w:w="1065" w:type="dxa"/>
            <w:tcBorders>
              <w:left w:val="single" w:sz="1" w:space="0" w:color="000000"/>
              <w:bottom w:val="single" w:sz="1" w:space="0" w:color="000000"/>
            </w:tcBorders>
            <w:shd w:val="clear" w:color="auto" w:fill="auto"/>
          </w:tcPr>
          <w:p w:rsidR="00E15A6C" w:rsidRDefault="00E15A6C">
            <w:pPr>
              <w:pStyle w:val="a0"/>
              <w:snapToGrid w:val="0"/>
              <w:jc w:val="center"/>
              <w:rPr>
                <w:b/>
                <w:bCs/>
                <w:sz w:val="20"/>
              </w:rPr>
            </w:pPr>
          </w:p>
          <w:p w:rsidR="007562F9" w:rsidRDefault="007562F9">
            <w:pPr>
              <w:pStyle w:val="a0"/>
              <w:snapToGrid w:val="0"/>
              <w:jc w:val="center"/>
              <w:rPr>
                <w:b/>
                <w:bCs/>
                <w:sz w:val="20"/>
              </w:rPr>
            </w:pPr>
            <w:r>
              <w:rPr>
                <w:b/>
                <w:bCs/>
                <w:sz w:val="20"/>
              </w:rPr>
              <w:t>11 451,36</w:t>
            </w:r>
          </w:p>
        </w:tc>
        <w:tc>
          <w:tcPr>
            <w:tcW w:w="1110" w:type="dxa"/>
            <w:tcBorders>
              <w:left w:val="single" w:sz="1" w:space="0" w:color="000000"/>
              <w:bottom w:val="single" w:sz="1" w:space="0" w:color="000000"/>
            </w:tcBorders>
            <w:shd w:val="clear" w:color="auto" w:fill="auto"/>
          </w:tcPr>
          <w:p w:rsidR="00E15A6C" w:rsidRDefault="00E15A6C">
            <w:pPr>
              <w:pStyle w:val="a0"/>
              <w:snapToGrid w:val="0"/>
              <w:jc w:val="center"/>
              <w:rPr>
                <w:b/>
                <w:bCs/>
                <w:sz w:val="20"/>
              </w:rPr>
            </w:pPr>
          </w:p>
          <w:p w:rsidR="007562F9" w:rsidRDefault="007562F9">
            <w:pPr>
              <w:pStyle w:val="a0"/>
              <w:snapToGrid w:val="0"/>
              <w:jc w:val="center"/>
              <w:rPr>
                <w:b/>
                <w:bCs/>
                <w:sz w:val="20"/>
              </w:rPr>
            </w:pPr>
            <w:r>
              <w:rPr>
                <w:b/>
                <w:bCs/>
                <w:sz w:val="20"/>
              </w:rPr>
              <w:t>10 751,36</w:t>
            </w:r>
          </w:p>
        </w:tc>
        <w:tc>
          <w:tcPr>
            <w:tcW w:w="716" w:type="dxa"/>
            <w:tcBorders>
              <w:left w:val="single" w:sz="1" w:space="0" w:color="000000"/>
              <w:bottom w:val="single" w:sz="1" w:space="0" w:color="000000"/>
            </w:tcBorders>
            <w:shd w:val="clear" w:color="auto" w:fill="auto"/>
          </w:tcPr>
          <w:p w:rsidR="00E15A6C" w:rsidRDefault="00E15A6C">
            <w:pPr>
              <w:pStyle w:val="af3"/>
              <w:snapToGrid w:val="0"/>
              <w:jc w:val="center"/>
              <w:rPr>
                <w:b/>
                <w:bCs/>
                <w:sz w:val="20"/>
                <w:szCs w:val="20"/>
              </w:rPr>
            </w:pPr>
          </w:p>
          <w:p w:rsidR="00CF79D1" w:rsidRDefault="00CF79D1">
            <w:pPr>
              <w:pStyle w:val="af3"/>
              <w:snapToGrid w:val="0"/>
              <w:jc w:val="center"/>
              <w:rPr>
                <w:b/>
                <w:bCs/>
                <w:sz w:val="20"/>
                <w:szCs w:val="20"/>
              </w:rPr>
            </w:pPr>
            <w:r>
              <w:rPr>
                <w:b/>
                <w:bCs/>
                <w:sz w:val="20"/>
                <w:szCs w:val="20"/>
              </w:rPr>
              <w:t>93,89</w:t>
            </w:r>
          </w:p>
        </w:tc>
        <w:tc>
          <w:tcPr>
            <w:tcW w:w="1131" w:type="dxa"/>
            <w:tcBorders>
              <w:left w:val="single" w:sz="1" w:space="0" w:color="000000"/>
              <w:bottom w:val="single" w:sz="1" w:space="0" w:color="000000"/>
            </w:tcBorders>
            <w:shd w:val="clear" w:color="auto" w:fill="auto"/>
          </w:tcPr>
          <w:p w:rsidR="00E15A6C" w:rsidRDefault="00E15A6C" w:rsidP="000F7B06">
            <w:pPr>
              <w:pStyle w:val="a0"/>
              <w:snapToGrid w:val="0"/>
              <w:jc w:val="center"/>
              <w:rPr>
                <w:b/>
                <w:bCs/>
                <w:sz w:val="20"/>
              </w:rPr>
            </w:pPr>
          </w:p>
          <w:p w:rsidR="00E15A6C" w:rsidRDefault="00E15A6C" w:rsidP="000F7B06">
            <w:pPr>
              <w:pStyle w:val="a0"/>
              <w:snapToGrid w:val="0"/>
              <w:jc w:val="center"/>
              <w:rPr>
                <w:b/>
                <w:bCs/>
                <w:sz w:val="20"/>
              </w:rPr>
            </w:pPr>
            <w:r>
              <w:rPr>
                <w:b/>
                <w:bCs/>
                <w:sz w:val="20"/>
              </w:rPr>
              <w:t>11 152,46</w:t>
            </w:r>
          </w:p>
        </w:tc>
        <w:tc>
          <w:tcPr>
            <w:tcW w:w="728" w:type="dxa"/>
            <w:tcBorders>
              <w:left w:val="single" w:sz="1" w:space="0" w:color="000000"/>
              <w:bottom w:val="single" w:sz="1" w:space="0" w:color="000000"/>
            </w:tcBorders>
            <w:shd w:val="clear" w:color="auto" w:fill="auto"/>
          </w:tcPr>
          <w:p w:rsidR="00E15A6C" w:rsidRDefault="00E15A6C" w:rsidP="000F7B06">
            <w:pPr>
              <w:pStyle w:val="af3"/>
              <w:snapToGrid w:val="0"/>
              <w:jc w:val="center"/>
              <w:rPr>
                <w:b/>
                <w:bCs/>
                <w:sz w:val="20"/>
                <w:szCs w:val="20"/>
              </w:rPr>
            </w:pPr>
          </w:p>
          <w:p w:rsidR="00E15A6C" w:rsidRDefault="00E15A6C" w:rsidP="000F7B06">
            <w:pPr>
              <w:pStyle w:val="af3"/>
              <w:snapToGrid w:val="0"/>
              <w:jc w:val="center"/>
              <w:rPr>
                <w:b/>
                <w:bCs/>
                <w:sz w:val="20"/>
                <w:szCs w:val="20"/>
              </w:rPr>
            </w:pPr>
            <w:r>
              <w:rPr>
                <w:b/>
                <w:bCs/>
                <w:sz w:val="20"/>
                <w:szCs w:val="20"/>
              </w:rPr>
              <w:t>99,92</w:t>
            </w:r>
          </w:p>
        </w:tc>
        <w:tc>
          <w:tcPr>
            <w:tcW w:w="958" w:type="dxa"/>
            <w:tcBorders>
              <w:left w:val="single" w:sz="1" w:space="0" w:color="000000"/>
              <w:bottom w:val="single" w:sz="1" w:space="0" w:color="000000"/>
            </w:tcBorders>
            <w:shd w:val="clear" w:color="auto" w:fill="auto"/>
          </w:tcPr>
          <w:p w:rsidR="00E15A6C" w:rsidRDefault="00E15A6C">
            <w:pPr>
              <w:pStyle w:val="af3"/>
              <w:snapToGrid w:val="0"/>
              <w:jc w:val="center"/>
              <w:rPr>
                <w:b/>
                <w:bCs/>
                <w:sz w:val="20"/>
                <w:szCs w:val="20"/>
              </w:rPr>
            </w:pPr>
          </w:p>
          <w:p w:rsidR="00CF79D1" w:rsidRDefault="00CF79D1">
            <w:pPr>
              <w:pStyle w:val="af3"/>
              <w:snapToGrid w:val="0"/>
              <w:jc w:val="center"/>
              <w:rPr>
                <w:b/>
                <w:bCs/>
                <w:sz w:val="20"/>
                <w:szCs w:val="20"/>
              </w:rPr>
            </w:pPr>
            <w:r>
              <w:rPr>
                <w:b/>
                <w:bCs/>
                <w:sz w:val="20"/>
                <w:szCs w:val="20"/>
              </w:rPr>
              <w:t>-401,10</w:t>
            </w:r>
          </w:p>
        </w:tc>
        <w:tc>
          <w:tcPr>
            <w:tcW w:w="872" w:type="dxa"/>
            <w:tcBorders>
              <w:left w:val="single" w:sz="1" w:space="0" w:color="000000"/>
              <w:bottom w:val="single" w:sz="1" w:space="0" w:color="000000"/>
              <w:right w:val="single" w:sz="1" w:space="0" w:color="000000"/>
            </w:tcBorders>
            <w:shd w:val="clear" w:color="auto" w:fill="auto"/>
          </w:tcPr>
          <w:p w:rsidR="00E15A6C" w:rsidRPr="00CF79D1" w:rsidRDefault="00E15A6C">
            <w:pPr>
              <w:pStyle w:val="af3"/>
              <w:snapToGrid w:val="0"/>
              <w:jc w:val="center"/>
              <w:rPr>
                <w:sz w:val="20"/>
                <w:szCs w:val="20"/>
              </w:rPr>
            </w:pPr>
          </w:p>
          <w:p w:rsidR="00CF79D1" w:rsidRPr="00CF79D1" w:rsidRDefault="00CF79D1">
            <w:pPr>
              <w:pStyle w:val="af3"/>
              <w:snapToGrid w:val="0"/>
              <w:jc w:val="center"/>
              <w:rPr>
                <w:b/>
                <w:sz w:val="20"/>
                <w:szCs w:val="20"/>
              </w:rPr>
            </w:pPr>
            <w:r w:rsidRPr="00CF79D1">
              <w:rPr>
                <w:b/>
                <w:sz w:val="20"/>
                <w:szCs w:val="20"/>
              </w:rPr>
              <w:t>-3,60</w:t>
            </w:r>
          </w:p>
        </w:tc>
      </w:tr>
      <w:tr w:rsidR="00E15A6C" w:rsidTr="00E15A6C">
        <w:tc>
          <w:tcPr>
            <w:tcW w:w="2364" w:type="dxa"/>
            <w:tcBorders>
              <w:left w:val="single" w:sz="1" w:space="0" w:color="000000"/>
              <w:bottom w:val="single" w:sz="1" w:space="0" w:color="000000"/>
            </w:tcBorders>
            <w:shd w:val="clear" w:color="auto" w:fill="auto"/>
          </w:tcPr>
          <w:p w:rsidR="00E15A6C" w:rsidRDefault="00E15A6C">
            <w:pPr>
              <w:pStyle w:val="a0"/>
              <w:jc w:val="left"/>
              <w:rPr>
                <w:b/>
                <w:bCs/>
                <w:sz w:val="20"/>
              </w:rPr>
            </w:pPr>
            <w:r>
              <w:rPr>
                <w:b/>
                <w:bCs/>
                <w:sz w:val="20"/>
              </w:rPr>
              <w:t>Дотации бюджетам бюджетной системы Российской Федерации</w:t>
            </w:r>
          </w:p>
        </w:tc>
        <w:tc>
          <w:tcPr>
            <w:tcW w:w="1057" w:type="dxa"/>
            <w:tcBorders>
              <w:left w:val="single" w:sz="1" w:space="0" w:color="000000"/>
              <w:bottom w:val="single" w:sz="1" w:space="0" w:color="000000"/>
            </w:tcBorders>
            <w:shd w:val="clear" w:color="auto" w:fill="auto"/>
          </w:tcPr>
          <w:p w:rsidR="00E15A6C" w:rsidRDefault="00E15A6C">
            <w:pPr>
              <w:pStyle w:val="af3"/>
              <w:snapToGrid w:val="0"/>
              <w:jc w:val="center"/>
              <w:rPr>
                <w:b/>
                <w:bCs/>
                <w:sz w:val="20"/>
                <w:szCs w:val="20"/>
              </w:rPr>
            </w:pPr>
          </w:p>
          <w:p w:rsidR="007562F9" w:rsidRDefault="007562F9">
            <w:pPr>
              <w:pStyle w:val="af3"/>
              <w:snapToGrid w:val="0"/>
              <w:jc w:val="center"/>
              <w:rPr>
                <w:b/>
                <w:bCs/>
                <w:sz w:val="20"/>
                <w:szCs w:val="20"/>
              </w:rPr>
            </w:pPr>
            <w:r>
              <w:rPr>
                <w:b/>
                <w:bCs/>
                <w:sz w:val="20"/>
                <w:szCs w:val="20"/>
              </w:rPr>
              <w:t>3 023,72</w:t>
            </w:r>
          </w:p>
        </w:tc>
        <w:tc>
          <w:tcPr>
            <w:tcW w:w="1065" w:type="dxa"/>
            <w:tcBorders>
              <w:left w:val="single" w:sz="1" w:space="0" w:color="000000"/>
              <w:bottom w:val="single" w:sz="1" w:space="0" w:color="000000"/>
            </w:tcBorders>
            <w:shd w:val="clear" w:color="auto" w:fill="auto"/>
          </w:tcPr>
          <w:p w:rsidR="00E15A6C" w:rsidRDefault="00E15A6C">
            <w:pPr>
              <w:pStyle w:val="a0"/>
              <w:snapToGrid w:val="0"/>
              <w:jc w:val="center"/>
              <w:rPr>
                <w:b/>
                <w:bCs/>
                <w:sz w:val="20"/>
              </w:rPr>
            </w:pPr>
          </w:p>
          <w:p w:rsidR="007562F9" w:rsidRDefault="007562F9">
            <w:pPr>
              <w:pStyle w:val="a0"/>
              <w:snapToGrid w:val="0"/>
              <w:jc w:val="center"/>
              <w:rPr>
                <w:b/>
                <w:bCs/>
                <w:sz w:val="20"/>
              </w:rPr>
            </w:pPr>
            <w:r>
              <w:rPr>
                <w:b/>
                <w:bCs/>
                <w:sz w:val="20"/>
              </w:rPr>
              <w:t>3 506,09</w:t>
            </w:r>
          </w:p>
        </w:tc>
        <w:tc>
          <w:tcPr>
            <w:tcW w:w="1110" w:type="dxa"/>
            <w:tcBorders>
              <w:left w:val="single" w:sz="1" w:space="0" w:color="000000"/>
              <w:bottom w:val="single" w:sz="1" w:space="0" w:color="000000"/>
            </w:tcBorders>
            <w:shd w:val="clear" w:color="auto" w:fill="auto"/>
          </w:tcPr>
          <w:p w:rsidR="00E15A6C" w:rsidRDefault="00E15A6C">
            <w:pPr>
              <w:pStyle w:val="a0"/>
              <w:snapToGrid w:val="0"/>
              <w:jc w:val="center"/>
              <w:rPr>
                <w:b/>
                <w:bCs/>
                <w:sz w:val="20"/>
              </w:rPr>
            </w:pPr>
          </w:p>
          <w:p w:rsidR="007562F9" w:rsidRDefault="007562F9">
            <w:pPr>
              <w:pStyle w:val="a0"/>
              <w:snapToGrid w:val="0"/>
              <w:jc w:val="center"/>
              <w:rPr>
                <w:b/>
                <w:bCs/>
                <w:sz w:val="20"/>
              </w:rPr>
            </w:pPr>
            <w:r>
              <w:rPr>
                <w:b/>
                <w:bCs/>
                <w:sz w:val="20"/>
              </w:rPr>
              <w:t>3 506,09</w:t>
            </w:r>
          </w:p>
        </w:tc>
        <w:tc>
          <w:tcPr>
            <w:tcW w:w="716" w:type="dxa"/>
            <w:tcBorders>
              <w:left w:val="single" w:sz="1" w:space="0" w:color="000000"/>
              <w:bottom w:val="single" w:sz="1" w:space="0" w:color="000000"/>
            </w:tcBorders>
            <w:shd w:val="clear" w:color="auto" w:fill="auto"/>
          </w:tcPr>
          <w:p w:rsidR="00E15A6C" w:rsidRDefault="00E15A6C">
            <w:pPr>
              <w:pStyle w:val="af3"/>
              <w:snapToGrid w:val="0"/>
              <w:jc w:val="center"/>
              <w:rPr>
                <w:b/>
                <w:bCs/>
                <w:sz w:val="20"/>
                <w:szCs w:val="20"/>
              </w:rPr>
            </w:pPr>
          </w:p>
          <w:p w:rsidR="007562F9" w:rsidRDefault="007562F9">
            <w:pPr>
              <w:pStyle w:val="af3"/>
              <w:snapToGrid w:val="0"/>
              <w:jc w:val="center"/>
              <w:rPr>
                <w:b/>
                <w:bCs/>
                <w:sz w:val="20"/>
                <w:szCs w:val="20"/>
              </w:rPr>
            </w:pPr>
            <w:r>
              <w:rPr>
                <w:b/>
                <w:bCs/>
                <w:sz w:val="20"/>
                <w:szCs w:val="20"/>
              </w:rPr>
              <w:t>100,00</w:t>
            </w:r>
          </w:p>
        </w:tc>
        <w:tc>
          <w:tcPr>
            <w:tcW w:w="1131" w:type="dxa"/>
            <w:tcBorders>
              <w:left w:val="single" w:sz="1" w:space="0" w:color="000000"/>
              <w:bottom w:val="single" w:sz="1" w:space="0" w:color="000000"/>
            </w:tcBorders>
            <w:shd w:val="clear" w:color="auto" w:fill="auto"/>
          </w:tcPr>
          <w:p w:rsidR="00E15A6C" w:rsidRDefault="00E15A6C" w:rsidP="000F7B06">
            <w:pPr>
              <w:pStyle w:val="a0"/>
              <w:snapToGrid w:val="0"/>
              <w:jc w:val="center"/>
              <w:rPr>
                <w:b/>
                <w:bCs/>
                <w:sz w:val="20"/>
              </w:rPr>
            </w:pPr>
          </w:p>
          <w:p w:rsidR="00E15A6C" w:rsidRDefault="00E15A6C" w:rsidP="000F7B06">
            <w:pPr>
              <w:pStyle w:val="a0"/>
              <w:snapToGrid w:val="0"/>
              <w:jc w:val="center"/>
              <w:rPr>
                <w:b/>
                <w:bCs/>
                <w:sz w:val="20"/>
              </w:rPr>
            </w:pPr>
            <w:r>
              <w:rPr>
                <w:b/>
                <w:bCs/>
                <w:sz w:val="20"/>
              </w:rPr>
              <w:t>3 303,12</w:t>
            </w:r>
          </w:p>
        </w:tc>
        <w:tc>
          <w:tcPr>
            <w:tcW w:w="728" w:type="dxa"/>
            <w:tcBorders>
              <w:left w:val="single" w:sz="1" w:space="0" w:color="000000"/>
              <w:bottom w:val="single" w:sz="1" w:space="0" w:color="000000"/>
            </w:tcBorders>
            <w:shd w:val="clear" w:color="auto" w:fill="auto"/>
          </w:tcPr>
          <w:p w:rsidR="00E15A6C" w:rsidRDefault="00E15A6C" w:rsidP="000F7B06">
            <w:pPr>
              <w:pStyle w:val="af3"/>
              <w:snapToGrid w:val="0"/>
              <w:jc w:val="center"/>
              <w:rPr>
                <w:b/>
                <w:bCs/>
                <w:sz w:val="20"/>
                <w:szCs w:val="20"/>
              </w:rPr>
            </w:pPr>
          </w:p>
          <w:p w:rsidR="00E15A6C" w:rsidRDefault="00E15A6C" w:rsidP="000F7B06">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E15A6C" w:rsidRDefault="00E15A6C">
            <w:pPr>
              <w:pStyle w:val="af3"/>
              <w:snapToGrid w:val="0"/>
              <w:jc w:val="center"/>
              <w:rPr>
                <w:b/>
                <w:bCs/>
                <w:sz w:val="20"/>
                <w:szCs w:val="20"/>
              </w:rPr>
            </w:pPr>
          </w:p>
          <w:p w:rsidR="00CF79D1" w:rsidRDefault="00CF79D1">
            <w:pPr>
              <w:pStyle w:val="af3"/>
              <w:snapToGrid w:val="0"/>
              <w:jc w:val="center"/>
              <w:rPr>
                <w:b/>
                <w:bCs/>
                <w:sz w:val="20"/>
                <w:szCs w:val="20"/>
              </w:rPr>
            </w:pPr>
            <w:r>
              <w:rPr>
                <w:b/>
                <w:bCs/>
                <w:sz w:val="20"/>
                <w:szCs w:val="20"/>
              </w:rPr>
              <w:t>+202,97</w:t>
            </w:r>
          </w:p>
        </w:tc>
        <w:tc>
          <w:tcPr>
            <w:tcW w:w="872" w:type="dxa"/>
            <w:tcBorders>
              <w:left w:val="single" w:sz="1" w:space="0" w:color="000000"/>
              <w:bottom w:val="single" w:sz="1" w:space="0" w:color="000000"/>
              <w:right w:val="single" w:sz="1" w:space="0" w:color="000000"/>
            </w:tcBorders>
            <w:shd w:val="clear" w:color="auto" w:fill="auto"/>
          </w:tcPr>
          <w:p w:rsidR="00E15A6C" w:rsidRDefault="00E15A6C">
            <w:pPr>
              <w:pStyle w:val="af3"/>
              <w:snapToGrid w:val="0"/>
              <w:jc w:val="center"/>
              <w:rPr>
                <w:sz w:val="20"/>
                <w:szCs w:val="20"/>
              </w:rPr>
            </w:pPr>
          </w:p>
          <w:p w:rsidR="00CF79D1" w:rsidRPr="00CF79D1" w:rsidRDefault="00CF79D1">
            <w:pPr>
              <w:pStyle w:val="af3"/>
              <w:snapToGrid w:val="0"/>
              <w:jc w:val="center"/>
              <w:rPr>
                <w:b/>
                <w:sz w:val="20"/>
                <w:szCs w:val="20"/>
              </w:rPr>
            </w:pPr>
            <w:r w:rsidRPr="00CF79D1">
              <w:rPr>
                <w:b/>
                <w:sz w:val="20"/>
                <w:szCs w:val="20"/>
              </w:rPr>
              <w:t>+6,14</w:t>
            </w:r>
          </w:p>
        </w:tc>
      </w:tr>
      <w:tr w:rsidR="00E15A6C" w:rsidTr="00E15A6C">
        <w:tc>
          <w:tcPr>
            <w:tcW w:w="2364" w:type="dxa"/>
            <w:tcBorders>
              <w:left w:val="single" w:sz="1" w:space="0" w:color="000000"/>
              <w:bottom w:val="single" w:sz="1" w:space="0" w:color="000000"/>
            </w:tcBorders>
            <w:shd w:val="clear" w:color="auto" w:fill="auto"/>
          </w:tcPr>
          <w:p w:rsidR="00E15A6C" w:rsidRDefault="00E15A6C">
            <w:pPr>
              <w:pStyle w:val="a0"/>
              <w:jc w:val="left"/>
              <w:rPr>
                <w:sz w:val="20"/>
              </w:rPr>
            </w:pPr>
            <w:r>
              <w:rPr>
                <w:sz w:val="20"/>
              </w:rPr>
              <w:t>Дотации бюджетам сельских поселений на выравнивание  бюджетной обеспеченности</w:t>
            </w:r>
          </w:p>
        </w:tc>
        <w:tc>
          <w:tcPr>
            <w:tcW w:w="1057"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7562F9" w:rsidRDefault="007562F9">
            <w:pPr>
              <w:pStyle w:val="af3"/>
              <w:snapToGrid w:val="0"/>
              <w:jc w:val="center"/>
              <w:rPr>
                <w:sz w:val="20"/>
                <w:szCs w:val="20"/>
              </w:rPr>
            </w:pPr>
            <w:r>
              <w:rPr>
                <w:sz w:val="20"/>
                <w:szCs w:val="20"/>
              </w:rPr>
              <w:t>2 811,60</w:t>
            </w:r>
          </w:p>
        </w:tc>
        <w:tc>
          <w:tcPr>
            <w:tcW w:w="1065" w:type="dxa"/>
            <w:tcBorders>
              <w:left w:val="single" w:sz="1" w:space="0" w:color="000000"/>
              <w:bottom w:val="single" w:sz="1" w:space="0" w:color="000000"/>
            </w:tcBorders>
            <w:shd w:val="clear" w:color="auto" w:fill="auto"/>
          </w:tcPr>
          <w:p w:rsidR="00E15A6C" w:rsidRDefault="00E15A6C">
            <w:pPr>
              <w:pStyle w:val="a0"/>
              <w:snapToGrid w:val="0"/>
              <w:jc w:val="center"/>
              <w:rPr>
                <w:sz w:val="20"/>
              </w:rPr>
            </w:pPr>
          </w:p>
          <w:p w:rsidR="007562F9" w:rsidRDefault="007562F9">
            <w:pPr>
              <w:pStyle w:val="a0"/>
              <w:snapToGrid w:val="0"/>
              <w:jc w:val="center"/>
              <w:rPr>
                <w:sz w:val="20"/>
              </w:rPr>
            </w:pPr>
            <w:r>
              <w:rPr>
                <w:sz w:val="20"/>
              </w:rPr>
              <w:t>3 251,70</w:t>
            </w:r>
          </w:p>
        </w:tc>
        <w:tc>
          <w:tcPr>
            <w:tcW w:w="1110" w:type="dxa"/>
            <w:tcBorders>
              <w:left w:val="single" w:sz="1" w:space="0" w:color="000000"/>
              <w:bottom w:val="single" w:sz="1" w:space="0" w:color="000000"/>
            </w:tcBorders>
            <w:shd w:val="clear" w:color="auto" w:fill="auto"/>
          </w:tcPr>
          <w:p w:rsidR="007562F9" w:rsidRDefault="007562F9">
            <w:pPr>
              <w:pStyle w:val="a0"/>
              <w:snapToGrid w:val="0"/>
              <w:jc w:val="center"/>
              <w:rPr>
                <w:sz w:val="20"/>
              </w:rPr>
            </w:pPr>
          </w:p>
          <w:p w:rsidR="00E15A6C" w:rsidRDefault="007562F9">
            <w:pPr>
              <w:pStyle w:val="a0"/>
              <w:snapToGrid w:val="0"/>
              <w:jc w:val="center"/>
              <w:rPr>
                <w:sz w:val="20"/>
              </w:rPr>
            </w:pPr>
            <w:r>
              <w:rPr>
                <w:sz w:val="20"/>
              </w:rPr>
              <w:t>3 251,70</w:t>
            </w:r>
          </w:p>
        </w:tc>
        <w:tc>
          <w:tcPr>
            <w:tcW w:w="716"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7562F9" w:rsidRDefault="007562F9">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E15A6C" w:rsidRDefault="00E15A6C" w:rsidP="000F7B06">
            <w:pPr>
              <w:pStyle w:val="a0"/>
              <w:snapToGrid w:val="0"/>
              <w:jc w:val="center"/>
              <w:rPr>
                <w:sz w:val="20"/>
              </w:rPr>
            </w:pPr>
          </w:p>
          <w:p w:rsidR="00E15A6C" w:rsidRDefault="00E15A6C" w:rsidP="000F7B06">
            <w:pPr>
              <w:pStyle w:val="a0"/>
              <w:snapToGrid w:val="0"/>
              <w:jc w:val="center"/>
              <w:rPr>
                <w:sz w:val="20"/>
              </w:rPr>
            </w:pPr>
            <w:r>
              <w:rPr>
                <w:sz w:val="20"/>
              </w:rPr>
              <w:t>3 091,00</w:t>
            </w:r>
          </w:p>
        </w:tc>
        <w:tc>
          <w:tcPr>
            <w:tcW w:w="728" w:type="dxa"/>
            <w:tcBorders>
              <w:left w:val="single" w:sz="1" w:space="0" w:color="000000"/>
              <w:bottom w:val="single" w:sz="1" w:space="0" w:color="000000"/>
            </w:tcBorders>
            <w:shd w:val="clear" w:color="auto" w:fill="auto"/>
          </w:tcPr>
          <w:p w:rsidR="00E15A6C" w:rsidRDefault="00E15A6C" w:rsidP="000F7B06">
            <w:pPr>
              <w:pStyle w:val="af3"/>
              <w:snapToGrid w:val="0"/>
              <w:jc w:val="center"/>
              <w:rPr>
                <w:sz w:val="20"/>
                <w:szCs w:val="20"/>
              </w:rPr>
            </w:pPr>
          </w:p>
          <w:p w:rsidR="00E15A6C" w:rsidRDefault="00E15A6C" w:rsidP="000F7B06">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CF79D1" w:rsidRDefault="00CF79D1">
            <w:pPr>
              <w:pStyle w:val="af3"/>
              <w:snapToGrid w:val="0"/>
              <w:jc w:val="center"/>
              <w:rPr>
                <w:sz w:val="20"/>
                <w:szCs w:val="20"/>
              </w:rPr>
            </w:pPr>
            <w:r>
              <w:rPr>
                <w:sz w:val="20"/>
                <w:szCs w:val="20"/>
              </w:rPr>
              <w:t>+160,70</w:t>
            </w:r>
          </w:p>
        </w:tc>
        <w:tc>
          <w:tcPr>
            <w:tcW w:w="872" w:type="dxa"/>
            <w:tcBorders>
              <w:left w:val="single" w:sz="1" w:space="0" w:color="000000"/>
              <w:bottom w:val="single" w:sz="1" w:space="0" w:color="000000"/>
              <w:right w:val="single" w:sz="1" w:space="0" w:color="000000"/>
            </w:tcBorders>
            <w:shd w:val="clear" w:color="auto" w:fill="auto"/>
          </w:tcPr>
          <w:p w:rsidR="00E15A6C" w:rsidRDefault="00E15A6C">
            <w:pPr>
              <w:pStyle w:val="af3"/>
              <w:snapToGrid w:val="0"/>
              <w:jc w:val="center"/>
              <w:rPr>
                <w:sz w:val="20"/>
                <w:szCs w:val="20"/>
              </w:rPr>
            </w:pPr>
          </w:p>
          <w:p w:rsidR="00CF79D1" w:rsidRPr="00CF79D1" w:rsidRDefault="00CF79D1">
            <w:pPr>
              <w:pStyle w:val="af3"/>
              <w:snapToGrid w:val="0"/>
              <w:jc w:val="center"/>
              <w:rPr>
                <w:sz w:val="20"/>
                <w:szCs w:val="20"/>
              </w:rPr>
            </w:pPr>
            <w:r>
              <w:rPr>
                <w:sz w:val="20"/>
                <w:szCs w:val="20"/>
              </w:rPr>
              <w:t>+5,20</w:t>
            </w:r>
          </w:p>
        </w:tc>
      </w:tr>
      <w:tr w:rsidR="00E15A6C" w:rsidTr="00E15A6C">
        <w:tc>
          <w:tcPr>
            <w:tcW w:w="2364" w:type="dxa"/>
            <w:tcBorders>
              <w:left w:val="single" w:sz="1" w:space="0" w:color="000000"/>
              <w:bottom w:val="single" w:sz="1" w:space="0" w:color="000000"/>
            </w:tcBorders>
            <w:shd w:val="clear" w:color="auto" w:fill="auto"/>
          </w:tcPr>
          <w:p w:rsidR="00E15A6C" w:rsidRDefault="00E15A6C">
            <w:pPr>
              <w:pStyle w:val="a0"/>
              <w:jc w:val="left"/>
              <w:rPr>
                <w:sz w:val="20"/>
              </w:rPr>
            </w:pPr>
            <w:r>
              <w:rPr>
                <w:sz w:val="20"/>
              </w:rPr>
              <w:t xml:space="preserve">Дотации бюджетам сельских поселений на поддержку мер по обеспечению </w:t>
            </w:r>
            <w:r>
              <w:rPr>
                <w:sz w:val="20"/>
              </w:rPr>
              <w:lastRenderedPageBreak/>
              <w:t>сбалансированности бюджетов</w:t>
            </w:r>
          </w:p>
        </w:tc>
        <w:tc>
          <w:tcPr>
            <w:tcW w:w="1057"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7562F9" w:rsidRDefault="007562F9">
            <w:pPr>
              <w:pStyle w:val="af3"/>
              <w:snapToGrid w:val="0"/>
              <w:jc w:val="center"/>
              <w:rPr>
                <w:sz w:val="20"/>
                <w:szCs w:val="20"/>
              </w:rPr>
            </w:pPr>
            <w:r>
              <w:rPr>
                <w:sz w:val="20"/>
                <w:szCs w:val="20"/>
              </w:rPr>
              <w:t>212,12</w:t>
            </w:r>
          </w:p>
        </w:tc>
        <w:tc>
          <w:tcPr>
            <w:tcW w:w="1065" w:type="dxa"/>
            <w:tcBorders>
              <w:left w:val="single" w:sz="1" w:space="0" w:color="000000"/>
              <w:bottom w:val="single" w:sz="1" w:space="0" w:color="000000"/>
            </w:tcBorders>
            <w:shd w:val="clear" w:color="auto" w:fill="auto"/>
          </w:tcPr>
          <w:p w:rsidR="00E15A6C" w:rsidRDefault="00E15A6C">
            <w:pPr>
              <w:pStyle w:val="a0"/>
              <w:snapToGrid w:val="0"/>
              <w:jc w:val="center"/>
              <w:rPr>
                <w:sz w:val="20"/>
              </w:rPr>
            </w:pPr>
          </w:p>
          <w:p w:rsidR="007562F9" w:rsidRDefault="007562F9">
            <w:pPr>
              <w:pStyle w:val="a0"/>
              <w:snapToGrid w:val="0"/>
              <w:jc w:val="center"/>
              <w:rPr>
                <w:sz w:val="20"/>
              </w:rPr>
            </w:pPr>
            <w:r>
              <w:rPr>
                <w:sz w:val="20"/>
              </w:rPr>
              <w:t>254,39</w:t>
            </w:r>
          </w:p>
        </w:tc>
        <w:tc>
          <w:tcPr>
            <w:tcW w:w="1110" w:type="dxa"/>
            <w:tcBorders>
              <w:left w:val="single" w:sz="1" w:space="0" w:color="000000"/>
              <w:bottom w:val="single" w:sz="1" w:space="0" w:color="000000"/>
            </w:tcBorders>
            <w:shd w:val="clear" w:color="auto" w:fill="auto"/>
          </w:tcPr>
          <w:p w:rsidR="00E15A6C" w:rsidRDefault="00E15A6C">
            <w:pPr>
              <w:pStyle w:val="a0"/>
              <w:snapToGrid w:val="0"/>
              <w:jc w:val="center"/>
              <w:rPr>
                <w:sz w:val="20"/>
              </w:rPr>
            </w:pPr>
          </w:p>
          <w:p w:rsidR="007562F9" w:rsidRDefault="007562F9">
            <w:pPr>
              <w:pStyle w:val="a0"/>
              <w:snapToGrid w:val="0"/>
              <w:jc w:val="center"/>
              <w:rPr>
                <w:sz w:val="20"/>
              </w:rPr>
            </w:pPr>
            <w:r>
              <w:rPr>
                <w:sz w:val="20"/>
              </w:rPr>
              <w:t>254,39</w:t>
            </w:r>
          </w:p>
        </w:tc>
        <w:tc>
          <w:tcPr>
            <w:tcW w:w="716"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7562F9" w:rsidRDefault="007562F9">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E15A6C" w:rsidRDefault="00E15A6C" w:rsidP="000F7B06">
            <w:pPr>
              <w:pStyle w:val="a0"/>
              <w:snapToGrid w:val="0"/>
              <w:jc w:val="center"/>
              <w:rPr>
                <w:sz w:val="20"/>
              </w:rPr>
            </w:pPr>
          </w:p>
          <w:p w:rsidR="00E15A6C" w:rsidRDefault="00E15A6C" w:rsidP="000F7B06">
            <w:pPr>
              <w:pStyle w:val="a0"/>
              <w:snapToGrid w:val="0"/>
              <w:jc w:val="center"/>
              <w:rPr>
                <w:sz w:val="20"/>
              </w:rPr>
            </w:pPr>
            <w:r>
              <w:rPr>
                <w:sz w:val="20"/>
              </w:rPr>
              <w:t>212,12</w:t>
            </w:r>
          </w:p>
        </w:tc>
        <w:tc>
          <w:tcPr>
            <w:tcW w:w="728" w:type="dxa"/>
            <w:tcBorders>
              <w:left w:val="single" w:sz="1" w:space="0" w:color="000000"/>
              <w:bottom w:val="single" w:sz="1" w:space="0" w:color="000000"/>
            </w:tcBorders>
            <w:shd w:val="clear" w:color="auto" w:fill="auto"/>
          </w:tcPr>
          <w:p w:rsidR="00E15A6C" w:rsidRDefault="00E15A6C" w:rsidP="000F7B06">
            <w:pPr>
              <w:pStyle w:val="af3"/>
              <w:snapToGrid w:val="0"/>
              <w:jc w:val="center"/>
              <w:rPr>
                <w:sz w:val="20"/>
                <w:szCs w:val="20"/>
              </w:rPr>
            </w:pPr>
          </w:p>
          <w:p w:rsidR="00E15A6C" w:rsidRDefault="00E15A6C" w:rsidP="000F7B06">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CF79D1" w:rsidRDefault="00CF79D1">
            <w:pPr>
              <w:pStyle w:val="af3"/>
              <w:snapToGrid w:val="0"/>
              <w:jc w:val="center"/>
              <w:rPr>
                <w:sz w:val="20"/>
                <w:szCs w:val="20"/>
              </w:rPr>
            </w:pPr>
            <w:r>
              <w:rPr>
                <w:sz w:val="20"/>
                <w:szCs w:val="20"/>
              </w:rPr>
              <w:t>+42,27</w:t>
            </w:r>
          </w:p>
        </w:tc>
        <w:tc>
          <w:tcPr>
            <w:tcW w:w="872" w:type="dxa"/>
            <w:tcBorders>
              <w:left w:val="single" w:sz="1" w:space="0" w:color="000000"/>
              <w:bottom w:val="single" w:sz="1" w:space="0" w:color="000000"/>
              <w:right w:val="single" w:sz="1" w:space="0" w:color="000000"/>
            </w:tcBorders>
            <w:shd w:val="clear" w:color="auto" w:fill="auto"/>
          </w:tcPr>
          <w:p w:rsidR="00E15A6C" w:rsidRDefault="00E15A6C">
            <w:pPr>
              <w:pStyle w:val="af3"/>
              <w:snapToGrid w:val="0"/>
              <w:jc w:val="center"/>
              <w:rPr>
                <w:sz w:val="20"/>
                <w:szCs w:val="20"/>
              </w:rPr>
            </w:pPr>
          </w:p>
          <w:p w:rsidR="00CF79D1" w:rsidRPr="00CF79D1" w:rsidRDefault="00CF79D1">
            <w:pPr>
              <w:pStyle w:val="af3"/>
              <w:snapToGrid w:val="0"/>
              <w:jc w:val="center"/>
              <w:rPr>
                <w:sz w:val="20"/>
                <w:szCs w:val="20"/>
              </w:rPr>
            </w:pPr>
            <w:r>
              <w:rPr>
                <w:sz w:val="20"/>
                <w:szCs w:val="20"/>
              </w:rPr>
              <w:t>+19,93</w:t>
            </w:r>
          </w:p>
        </w:tc>
      </w:tr>
      <w:tr w:rsidR="00E15A6C" w:rsidTr="00E15A6C">
        <w:tc>
          <w:tcPr>
            <w:tcW w:w="2364" w:type="dxa"/>
            <w:tcBorders>
              <w:left w:val="single" w:sz="1" w:space="0" w:color="000000"/>
              <w:bottom w:val="single" w:sz="1" w:space="0" w:color="000000"/>
            </w:tcBorders>
            <w:shd w:val="clear" w:color="auto" w:fill="auto"/>
          </w:tcPr>
          <w:p w:rsidR="00E15A6C" w:rsidRDefault="00E15A6C">
            <w:pPr>
              <w:pStyle w:val="a0"/>
              <w:jc w:val="left"/>
              <w:rPr>
                <w:b/>
                <w:bCs/>
                <w:sz w:val="20"/>
              </w:rPr>
            </w:pPr>
            <w:r>
              <w:rPr>
                <w:b/>
                <w:bCs/>
                <w:sz w:val="20"/>
              </w:rPr>
              <w:lastRenderedPageBreak/>
              <w:t>Субвенции бюджетам бюджетной системы Российской Федерации</w:t>
            </w:r>
          </w:p>
        </w:tc>
        <w:tc>
          <w:tcPr>
            <w:tcW w:w="1057" w:type="dxa"/>
            <w:tcBorders>
              <w:left w:val="single" w:sz="1" w:space="0" w:color="000000"/>
              <w:bottom w:val="single" w:sz="1" w:space="0" w:color="000000"/>
            </w:tcBorders>
            <w:shd w:val="clear" w:color="auto" w:fill="auto"/>
          </w:tcPr>
          <w:p w:rsidR="00E15A6C" w:rsidRDefault="00E15A6C">
            <w:pPr>
              <w:pStyle w:val="af3"/>
              <w:snapToGrid w:val="0"/>
              <w:jc w:val="center"/>
              <w:rPr>
                <w:b/>
                <w:bCs/>
                <w:sz w:val="20"/>
                <w:szCs w:val="20"/>
              </w:rPr>
            </w:pPr>
          </w:p>
          <w:p w:rsidR="007562F9" w:rsidRDefault="007562F9">
            <w:pPr>
              <w:pStyle w:val="af3"/>
              <w:snapToGrid w:val="0"/>
              <w:jc w:val="center"/>
              <w:rPr>
                <w:b/>
                <w:bCs/>
                <w:sz w:val="20"/>
                <w:szCs w:val="20"/>
              </w:rPr>
            </w:pPr>
            <w:r>
              <w:rPr>
                <w:b/>
                <w:bCs/>
                <w:sz w:val="20"/>
                <w:szCs w:val="20"/>
              </w:rPr>
              <w:t>93,90</w:t>
            </w:r>
          </w:p>
        </w:tc>
        <w:tc>
          <w:tcPr>
            <w:tcW w:w="1065" w:type="dxa"/>
            <w:tcBorders>
              <w:left w:val="single" w:sz="1" w:space="0" w:color="000000"/>
              <w:bottom w:val="single" w:sz="1" w:space="0" w:color="000000"/>
            </w:tcBorders>
            <w:shd w:val="clear" w:color="auto" w:fill="auto"/>
          </w:tcPr>
          <w:p w:rsidR="00E15A6C" w:rsidRDefault="00E15A6C">
            <w:pPr>
              <w:pStyle w:val="a0"/>
              <w:snapToGrid w:val="0"/>
              <w:jc w:val="center"/>
              <w:rPr>
                <w:b/>
                <w:bCs/>
                <w:sz w:val="20"/>
              </w:rPr>
            </w:pPr>
          </w:p>
          <w:p w:rsidR="00E623AC" w:rsidRDefault="00E623AC">
            <w:pPr>
              <w:pStyle w:val="a0"/>
              <w:snapToGrid w:val="0"/>
              <w:jc w:val="center"/>
              <w:rPr>
                <w:b/>
                <w:bCs/>
                <w:sz w:val="20"/>
              </w:rPr>
            </w:pPr>
            <w:r>
              <w:rPr>
                <w:b/>
                <w:bCs/>
                <w:sz w:val="20"/>
              </w:rPr>
              <w:t>101,00</w:t>
            </w:r>
          </w:p>
        </w:tc>
        <w:tc>
          <w:tcPr>
            <w:tcW w:w="1110" w:type="dxa"/>
            <w:tcBorders>
              <w:left w:val="single" w:sz="1" w:space="0" w:color="000000"/>
              <w:bottom w:val="single" w:sz="1" w:space="0" w:color="000000"/>
            </w:tcBorders>
            <w:shd w:val="clear" w:color="auto" w:fill="auto"/>
          </w:tcPr>
          <w:p w:rsidR="00E15A6C" w:rsidRDefault="00E15A6C">
            <w:pPr>
              <w:pStyle w:val="a0"/>
              <w:snapToGrid w:val="0"/>
              <w:jc w:val="center"/>
              <w:rPr>
                <w:b/>
                <w:bCs/>
                <w:sz w:val="20"/>
              </w:rPr>
            </w:pPr>
          </w:p>
          <w:p w:rsidR="00E623AC" w:rsidRDefault="00E623AC">
            <w:pPr>
              <w:pStyle w:val="a0"/>
              <w:snapToGrid w:val="0"/>
              <w:jc w:val="center"/>
              <w:rPr>
                <w:b/>
                <w:bCs/>
                <w:sz w:val="20"/>
              </w:rPr>
            </w:pPr>
            <w:r>
              <w:rPr>
                <w:b/>
                <w:bCs/>
                <w:sz w:val="20"/>
              </w:rPr>
              <w:t>101,00</w:t>
            </w:r>
          </w:p>
        </w:tc>
        <w:tc>
          <w:tcPr>
            <w:tcW w:w="716" w:type="dxa"/>
            <w:tcBorders>
              <w:left w:val="single" w:sz="1" w:space="0" w:color="000000"/>
              <w:bottom w:val="single" w:sz="1" w:space="0" w:color="000000"/>
            </w:tcBorders>
            <w:shd w:val="clear" w:color="auto" w:fill="auto"/>
          </w:tcPr>
          <w:p w:rsidR="00E15A6C" w:rsidRDefault="00E15A6C">
            <w:pPr>
              <w:pStyle w:val="af3"/>
              <w:snapToGrid w:val="0"/>
              <w:jc w:val="center"/>
              <w:rPr>
                <w:b/>
                <w:bCs/>
                <w:sz w:val="20"/>
                <w:szCs w:val="20"/>
              </w:rPr>
            </w:pPr>
          </w:p>
          <w:p w:rsidR="00E623AC" w:rsidRDefault="00E623AC">
            <w:pPr>
              <w:pStyle w:val="af3"/>
              <w:snapToGrid w:val="0"/>
              <w:jc w:val="center"/>
              <w:rPr>
                <w:b/>
                <w:bCs/>
                <w:sz w:val="20"/>
                <w:szCs w:val="20"/>
              </w:rPr>
            </w:pPr>
            <w:r>
              <w:rPr>
                <w:b/>
                <w:bCs/>
                <w:sz w:val="20"/>
                <w:szCs w:val="20"/>
              </w:rPr>
              <w:t>100,00</w:t>
            </w:r>
          </w:p>
        </w:tc>
        <w:tc>
          <w:tcPr>
            <w:tcW w:w="1131" w:type="dxa"/>
            <w:tcBorders>
              <w:left w:val="single" w:sz="1" w:space="0" w:color="000000"/>
              <w:bottom w:val="single" w:sz="1" w:space="0" w:color="000000"/>
            </w:tcBorders>
            <w:shd w:val="clear" w:color="auto" w:fill="auto"/>
          </w:tcPr>
          <w:p w:rsidR="00E15A6C" w:rsidRDefault="00E15A6C" w:rsidP="000F7B06">
            <w:pPr>
              <w:pStyle w:val="a0"/>
              <w:snapToGrid w:val="0"/>
              <w:jc w:val="center"/>
              <w:rPr>
                <w:b/>
                <w:bCs/>
                <w:sz w:val="20"/>
              </w:rPr>
            </w:pPr>
          </w:p>
          <w:p w:rsidR="00E15A6C" w:rsidRDefault="00E15A6C" w:rsidP="000F7B06">
            <w:pPr>
              <w:pStyle w:val="a0"/>
              <w:snapToGrid w:val="0"/>
              <w:jc w:val="center"/>
              <w:rPr>
                <w:b/>
                <w:bCs/>
                <w:sz w:val="20"/>
              </w:rPr>
            </w:pPr>
            <w:r>
              <w:rPr>
                <w:b/>
                <w:bCs/>
                <w:sz w:val="20"/>
              </w:rPr>
              <w:t>93,00</w:t>
            </w:r>
          </w:p>
        </w:tc>
        <w:tc>
          <w:tcPr>
            <w:tcW w:w="728" w:type="dxa"/>
            <w:tcBorders>
              <w:left w:val="single" w:sz="1" w:space="0" w:color="000000"/>
              <w:bottom w:val="single" w:sz="1" w:space="0" w:color="000000"/>
            </w:tcBorders>
            <w:shd w:val="clear" w:color="auto" w:fill="auto"/>
          </w:tcPr>
          <w:p w:rsidR="00E15A6C" w:rsidRDefault="00E15A6C" w:rsidP="000F7B06">
            <w:pPr>
              <w:pStyle w:val="af3"/>
              <w:snapToGrid w:val="0"/>
              <w:jc w:val="center"/>
              <w:rPr>
                <w:b/>
                <w:bCs/>
                <w:sz w:val="20"/>
                <w:szCs w:val="20"/>
              </w:rPr>
            </w:pPr>
          </w:p>
          <w:p w:rsidR="00E15A6C" w:rsidRDefault="00E15A6C" w:rsidP="000F7B06">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E15A6C" w:rsidRDefault="00E15A6C">
            <w:pPr>
              <w:pStyle w:val="af3"/>
              <w:snapToGrid w:val="0"/>
              <w:jc w:val="center"/>
              <w:rPr>
                <w:b/>
                <w:bCs/>
                <w:sz w:val="20"/>
                <w:szCs w:val="20"/>
              </w:rPr>
            </w:pPr>
          </w:p>
          <w:p w:rsidR="00C57D00" w:rsidRDefault="00C57D00">
            <w:pPr>
              <w:pStyle w:val="af3"/>
              <w:snapToGrid w:val="0"/>
              <w:jc w:val="center"/>
              <w:rPr>
                <w:b/>
                <w:bCs/>
                <w:sz w:val="20"/>
                <w:szCs w:val="20"/>
              </w:rPr>
            </w:pPr>
            <w:r>
              <w:rPr>
                <w:b/>
                <w:bCs/>
                <w:sz w:val="20"/>
                <w:szCs w:val="20"/>
              </w:rPr>
              <w:t>+8,00</w:t>
            </w:r>
          </w:p>
        </w:tc>
        <w:tc>
          <w:tcPr>
            <w:tcW w:w="872" w:type="dxa"/>
            <w:tcBorders>
              <w:left w:val="single" w:sz="1" w:space="0" w:color="000000"/>
              <w:bottom w:val="single" w:sz="1" w:space="0" w:color="000000"/>
              <w:right w:val="single" w:sz="1" w:space="0" w:color="000000"/>
            </w:tcBorders>
            <w:shd w:val="clear" w:color="auto" w:fill="auto"/>
          </w:tcPr>
          <w:p w:rsidR="00E15A6C" w:rsidRDefault="00E15A6C">
            <w:pPr>
              <w:pStyle w:val="af3"/>
              <w:snapToGrid w:val="0"/>
              <w:jc w:val="center"/>
              <w:rPr>
                <w:sz w:val="20"/>
                <w:szCs w:val="20"/>
              </w:rPr>
            </w:pPr>
          </w:p>
          <w:p w:rsidR="00C57D00" w:rsidRPr="00C57D00" w:rsidRDefault="00C57D00">
            <w:pPr>
              <w:pStyle w:val="af3"/>
              <w:snapToGrid w:val="0"/>
              <w:jc w:val="center"/>
              <w:rPr>
                <w:b/>
                <w:sz w:val="20"/>
                <w:szCs w:val="20"/>
              </w:rPr>
            </w:pPr>
            <w:r w:rsidRPr="00C57D00">
              <w:rPr>
                <w:b/>
                <w:sz w:val="20"/>
                <w:szCs w:val="20"/>
              </w:rPr>
              <w:t>+8,60</w:t>
            </w:r>
          </w:p>
        </w:tc>
      </w:tr>
      <w:tr w:rsidR="00E15A6C" w:rsidTr="00E15A6C">
        <w:tc>
          <w:tcPr>
            <w:tcW w:w="2364" w:type="dxa"/>
            <w:tcBorders>
              <w:left w:val="single" w:sz="1" w:space="0" w:color="000000"/>
              <w:bottom w:val="single" w:sz="1" w:space="0" w:color="000000"/>
            </w:tcBorders>
            <w:shd w:val="clear" w:color="auto" w:fill="auto"/>
          </w:tcPr>
          <w:p w:rsidR="00E15A6C" w:rsidRDefault="00E15A6C">
            <w:pPr>
              <w:pStyle w:val="a0"/>
              <w:jc w:val="left"/>
              <w:rPr>
                <w:sz w:val="20"/>
              </w:rPr>
            </w:pPr>
            <w:r>
              <w:rPr>
                <w:sz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057"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7562F9" w:rsidRDefault="007562F9">
            <w:pPr>
              <w:pStyle w:val="af3"/>
              <w:snapToGrid w:val="0"/>
              <w:jc w:val="center"/>
              <w:rPr>
                <w:sz w:val="20"/>
                <w:szCs w:val="20"/>
              </w:rPr>
            </w:pPr>
            <w:r>
              <w:rPr>
                <w:sz w:val="20"/>
                <w:szCs w:val="20"/>
              </w:rPr>
              <w:t>93,90</w:t>
            </w:r>
          </w:p>
        </w:tc>
        <w:tc>
          <w:tcPr>
            <w:tcW w:w="1065" w:type="dxa"/>
            <w:tcBorders>
              <w:left w:val="single" w:sz="1" w:space="0" w:color="000000"/>
              <w:bottom w:val="single" w:sz="1" w:space="0" w:color="000000"/>
            </w:tcBorders>
            <w:shd w:val="clear" w:color="auto" w:fill="auto"/>
          </w:tcPr>
          <w:p w:rsidR="00E15A6C" w:rsidRDefault="00E15A6C">
            <w:pPr>
              <w:pStyle w:val="a0"/>
              <w:snapToGrid w:val="0"/>
              <w:jc w:val="center"/>
              <w:rPr>
                <w:sz w:val="20"/>
              </w:rPr>
            </w:pPr>
          </w:p>
          <w:p w:rsidR="00E623AC" w:rsidRDefault="00E623AC">
            <w:pPr>
              <w:pStyle w:val="a0"/>
              <w:snapToGrid w:val="0"/>
              <w:jc w:val="center"/>
              <w:rPr>
                <w:sz w:val="20"/>
              </w:rPr>
            </w:pPr>
            <w:r>
              <w:rPr>
                <w:sz w:val="20"/>
              </w:rPr>
              <w:t>101,00</w:t>
            </w:r>
          </w:p>
        </w:tc>
        <w:tc>
          <w:tcPr>
            <w:tcW w:w="1110" w:type="dxa"/>
            <w:tcBorders>
              <w:left w:val="single" w:sz="1" w:space="0" w:color="000000"/>
              <w:bottom w:val="single" w:sz="1" w:space="0" w:color="000000"/>
            </w:tcBorders>
            <w:shd w:val="clear" w:color="auto" w:fill="auto"/>
          </w:tcPr>
          <w:p w:rsidR="00E15A6C" w:rsidRDefault="00E15A6C">
            <w:pPr>
              <w:pStyle w:val="a0"/>
              <w:snapToGrid w:val="0"/>
              <w:jc w:val="center"/>
              <w:rPr>
                <w:sz w:val="20"/>
              </w:rPr>
            </w:pPr>
          </w:p>
          <w:p w:rsidR="00E623AC" w:rsidRDefault="00E623AC">
            <w:pPr>
              <w:pStyle w:val="a0"/>
              <w:snapToGrid w:val="0"/>
              <w:jc w:val="center"/>
              <w:rPr>
                <w:sz w:val="20"/>
              </w:rPr>
            </w:pPr>
            <w:r>
              <w:rPr>
                <w:sz w:val="20"/>
              </w:rPr>
              <w:t>101,00</w:t>
            </w:r>
          </w:p>
        </w:tc>
        <w:tc>
          <w:tcPr>
            <w:tcW w:w="716"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E623AC" w:rsidRDefault="00E623AC">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E15A6C" w:rsidRDefault="00E15A6C" w:rsidP="000F7B06">
            <w:pPr>
              <w:pStyle w:val="a0"/>
              <w:snapToGrid w:val="0"/>
              <w:jc w:val="center"/>
              <w:rPr>
                <w:sz w:val="20"/>
              </w:rPr>
            </w:pPr>
          </w:p>
          <w:p w:rsidR="00E15A6C" w:rsidRDefault="00E15A6C" w:rsidP="000F7B06">
            <w:pPr>
              <w:pStyle w:val="a0"/>
              <w:snapToGrid w:val="0"/>
              <w:jc w:val="center"/>
              <w:rPr>
                <w:sz w:val="20"/>
              </w:rPr>
            </w:pPr>
            <w:r>
              <w:rPr>
                <w:sz w:val="20"/>
              </w:rPr>
              <w:t>93,00</w:t>
            </w:r>
          </w:p>
        </w:tc>
        <w:tc>
          <w:tcPr>
            <w:tcW w:w="728" w:type="dxa"/>
            <w:tcBorders>
              <w:left w:val="single" w:sz="1" w:space="0" w:color="000000"/>
              <w:bottom w:val="single" w:sz="1" w:space="0" w:color="000000"/>
            </w:tcBorders>
            <w:shd w:val="clear" w:color="auto" w:fill="auto"/>
          </w:tcPr>
          <w:p w:rsidR="00E15A6C" w:rsidRDefault="00E15A6C" w:rsidP="000F7B06">
            <w:pPr>
              <w:pStyle w:val="af3"/>
              <w:snapToGrid w:val="0"/>
              <w:jc w:val="center"/>
              <w:rPr>
                <w:sz w:val="20"/>
                <w:szCs w:val="20"/>
              </w:rPr>
            </w:pPr>
          </w:p>
          <w:p w:rsidR="00E15A6C" w:rsidRDefault="00E15A6C" w:rsidP="000F7B06">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C57D00" w:rsidRDefault="00C57D00">
            <w:pPr>
              <w:pStyle w:val="af3"/>
              <w:snapToGrid w:val="0"/>
              <w:jc w:val="center"/>
              <w:rPr>
                <w:sz w:val="20"/>
                <w:szCs w:val="20"/>
              </w:rPr>
            </w:pPr>
            <w:r>
              <w:rPr>
                <w:sz w:val="20"/>
                <w:szCs w:val="20"/>
              </w:rPr>
              <w:t>+8,00</w:t>
            </w:r>
          </w:p>
        </w:tc>
        <w:tc>
          <w:tcPr>
            <w:tcW w:w="872" w:type="dxa"/>
            <w:tcBorders>
              <w:left w:val="single" w:sz="1" w:space="0" w:color="000000"/>
              <w:bottom w:val="single" w:sz="1" w:space="0" w:color="000000"/>
              <w:right w:val="single" w:sz="1" w:space="0" w:color="000000"/>
            </w:tcBorders>
            <w:shd w:val="clear" w:color="auto" w:fill="auto"/>
          </w:tcPr>
          <w:p w:rsidR="00E15A6C" w:rsidRDefault="00E15A6C">
            <w:pPr>
              <w:pStyle w:val="af3"/>
              <w:snapToGrid w:val="0"/>
              <w:jc w:val="center"/>
              <w:rPr>
                <w:sz w:val="20"/>
                <w:szCs w:val="20"/>
              </w:rPr>
            </w:pPr>
          </w:p>
          <w:p w:rsidR="00C57D00" w:rsidRPr="00CF79D1" w:rsidRDefault="00C57D00">
            <w:pPr>
              <w:pStyle w:val="af3"/>
              <w:snapToGrid w:val="0"/>
              <w:jc w:val="center"/>
              <w:rPr>
                <w:sz w:val="20"/>
                <w:szCs w:val="20"/>
              </w:rPr>
            </w:pPr>
            <w:r>
              <w:rPr>
                <w:sz w:val="20"/>
                <w:szCs w:val="20"/>
              </w:rPr>
              <w:t>+8,60</w:t>
            </w:r>
          </w:p>
        </w:tc>
      </w:tr>
      <w:tr w:rsidR="00E15A6C" w:rsidTr="00E15A6C">
        <w:tc>
          <w:tcPr>
            <w:tcW w:w="2364" w:type="dxa"/>
            <w:tcBorders>
              <w:left w:val="single" w:sz="1" w:space="0" w:color="000000"/>
              <w:bottom w:val="single" w:sz="1" w:space="0" w:color="000000"/>
            </w:tcBorders>
            <w:shd w:val="clear" w:color="auto" w:fill="auto"/>
          </w:tcPr>
          <w:p w:rsidR="00E15A6C" w:rsidRDefault="00E15A6C">
            <w:pPr>
              <w:pStyle w:val="a0"/>
              <w:jc w:val="left"/>
              <w:rPr>
                <w:b/>
                <w:bCs/>
                <w:sz w:val="20"/>
              </w:rPr>
            </w:pPr>
            <w:r>
              <w:rPr>
                <w:b/>
                <w:bCs/>
                <w:sz w:val="20"/>
              </w:rPr>
              <w:t>Субсидии бюджетам бюджетной системы Российской Федерации</w:t>
            </w:r>
          </w:p>
        </w:tc>
        <w:tc>
          <w:tcPr>
            <w:tcW w:w="1057" w:type="dxa"/>
            <w:tcBorders>
              <w:left w:val="single" w:sz="1" w:space="0" w:color="000000"/>
              <w:bottom w:val="single" w:sz="1" w:space="0" w:color="000000"/>
            </w:tcBorders>
            <w:shd w:val="clear" w:color="auto" w:fill="auto"/>
          </w:tcPr>
          <w:p w:rsidR="00E15A6C" w:rsidRDefault="00E15A6C">
            <w:pPr>
              <w:pStyle w:val="af3"/>
              <w:snapToGrid w:val="0"/>
              <w:jc w:val="center"/>
              <w:rPr>
                <w:b/>
                <w:bCs/>
                <w:sz w:val="20"/>
                <w:szCs w:val="20"/>
              </w:rPr>
            </w:pPr>
          </w:p>
          <w:p w:rsidR="007562F9" w:rsidRDefault="007562F9">
            <w:pPr>
              <w:pStyle w:val="af3"/>
              <w:snapToGrid w:val="0"/>
              <w:jc w:val="center"/>
              <w:rPr>
                <w:b/>
                <w:bCs/>
                <w:sz w:val="20"/>
                <w:szCs w:val="20"/>
              </w:rPr>
            </w:pPr>
            <w:r>
              <w:rPr>
                <w:b/>
                <w:bCs/>
                <w:sz w:val="20"/>
                <w:szCs w:val="20"/>
              </w:rPr>
              <w:t>692,74</w:t>
            </w:r>
          </w:p>
        </w:tc>
        <w:tc>
          <w:tcPr>
            <w:tcW w:w="1065" w:type="dxa"/>
            <w:tcBorders>
              <w:left w:val="single" w:sz="1" w:space="0" w:color="000000"/>
              <w:bottom w:val="single" w:sz="1" w:space="0" w:color="000000"/>
            </w:tcBorders>
            <w:shd w:val="clear" w:color="auto" w:fill="auto"/>
          </w:tcPr>
          <w:p w:rsidR="00E15A6C" w:rsidRDefault="00E15A6C">
            <w:pPr>
              <w:pStyle w:val="a0"/>
              <w:snapToGrid w:val="0"/>
              <w:jc w:val="center"/>
              <w:rPr>
                <w:b/>
                <w:bCs/>
                <w:sz w:val="20"/>
              </w:rPr>
            </w:pPr>
          </w:p>
          <w:p w:rsidR="00BF4FED" w:rsidRDefault="00BF4FED">
            <w:pPr>
              <w:pStyle w:val="a0"/>
              <w:snapToGrid w:val="0"/>
              <w:jc w:val="center"/>
              <w:rPr>
                <w:b/>
                <w:bCs/>
                <w:sz w:val="20"/>
              </w:rPr>
            </w:pPr>
            <w:r>
              <w:rPr>
                <w:b/>
                <w:bCs/>
                <w:sz w:val="20"/>
              </w:rPr>
              <w:t>2 465,44</w:t>
            </w:r>
          </w:p>
        </w:tc>
        <w:tc>
          <w:tcPr>
            <w:tcW w:w="1110" w:type="dxa"/>
            <w:tcBorders>
              <w:left w:val="single" w:sz="1" w:space="0" w:color="000000"/>
              <w:bottom w:val="single" w:sz="1" w:space="0" w:color="000000"/>
            </w:tcBorders>
            <w:shd w:val="clear" w:color="auto" w:fill="auto"/>
          </w:tcPr>
          <w:p w:rsidR="00E15A6C" w:rsidRDefault="00E15A6C">
            <w:pPr>
              <w:pStyle w:val="a0"/>
              <w:snapToGrid w:val="0"/>
              <w:jc w:val="center"/>
              <w:rPr>
                <w:b/>
                <w:bCs/>
                <w:sz w:val="20"/>
              </w:rPr>
            </w:pPr>
          </w:p>
          <w:p w:rsidR="00BF4FED" w:rsidRDefault="00BF4FED">
            <w:pPr>
              <w:pStyle w:val="a0"/>
              <w:snapToGrid w:val="0"/>
              <w:jc w:val="center"/>
              <w:rPr>
                <w:b/>
                <w:bCs/>
                <w:sz w:val="20"/>
              </w:rPr>
            </w:pPr>
            <w:r>
              <w:rPr>
                <w:b/>
                <w:bCs/>
                <w:sz w:val="20"/>
              </w:rPr>
              <w:t>1 765,44</w:t>
            </w:r>
          </w:p>
        </w:tc>
        <w:tc>
          <w:tcPr>
            <w:tcW w:w="716" w:type="dxa"/>
            <w:tcBorders>
              <w:left w:val="single" w:sz="1" w:space="0" w:color="000000"/>
              <w:bottom w:val="single" w:sz="1" w:space="0" w:color="000000"/>
            </w:tcBorders>
            <w:shd w:val="clear" w:color="auto" w:fill="auto"/>
          </w:tcPr>
          <w:p w:rsidR="00E15A6C" w:rsidRDefault="00E15A6C">
            <w:pPr>
              <w:pStyle w:val="af3"/>
              <w:snapToGrid w:val="0"/>
              <w:jc w:val="center"/>
              <w:rPr>
                <w:b/>
                <w:bCs/>
                <w:sz w:val="20"/>
                <w:szCs w:val="20"/>
              </w:rPr>
            </w:pPr>
          </w:p>
          <w:p w:rsidR="00CF79D1" w:rsidRDefault="00CF79D1">
            <w:pPr>
              <w:pStyle w:val="af3"/>
              <w:snapToGrid w:val="0"/>
              <w:jc w:val="center"/>
              <w:rPr>
                <w:b/>
                <w:bCs/>
                <w:sz w:val="20"/>
                <w:szCs w:val="20"/>
              </w:rPr>
            </w:pPr>
            <w:r>
              <w:rPr>
                <w:b/>
                <w:bCs/>
                <w:sz w:val="20"/>
                <w:szCs w:val="20"/>
              </w:rPr>
              <w:t>71,61</w:t>
            </w:r>
          </w:p>
        </w:tc>
        <w:tc>
          <w:tcPr>
            <w:tcW w:w="1131" w:type="dxa"/>
            <w:tcBorders>
              <w:left w:val="single" w:sz="1" w:space="0" w:color="000000"/>
              <w:bottom w:val="single" w:sz="1" w:space="0" w:color="000000"/>
            </w:tcBorders>
            <w:shd w:val="clear" w:color="auto" w:fill="auto"/>
          </w:tcPr>
          <w:p w:rsidR="00E15A6C" w:rsidRDefault="00E15A6C" w:rsidP="000F7B06">
            <w:pPr>
              <w:pStyle w:val="a0"/>
              <w:snapToGrid w:val="0"/>
              <w:jc w:val="center"/>
              <w:rPr>
                <w:b/>
                <w:bCs/>
                <w:sz w:val="20"/>
              </w:rPr>
            </w:pPr>
          </w:p>
          <w:p w:rsidR="00E15A6C" w:rsidRDefault="00E15A6C" w:rsidP="000F7B06">
            <w:pPr>
              <w:pStyle w:val="a0"/>
              <w:snapToGrid w:val="0"/>
              <w:jc w:val="center"/>
              <w:rPr>
                <w:b/>
                <w:bCs/>
                <w:sz w:val="20"/>
              </w:rPr>
            </w:pPr>
            <w:r>
              <w:rPr>
                <w:b/>
                <w:bCs/>
                <w:sz w:val="20"/>
              </w:rPr>
              <w:t>2 092,70</w:t>
            </w:r>
          </w:p>
        </w:tc>
        <w:tc>
          <w:tcPr>
            <w:tcW w:w="728" w:type="dxa"/>
            <w:tcBorders>
              <w:left w:val="single" w:sz="1" w:space="0" w:color="000000"/>
              <w:bottom w:val="single" w:sz="1" w:space="0" w:color="000000"/>
            </w:tcBorders>
            <w:shd w:val="clear" w:color="auto" w:fill="auto"/>
          </w:tcPr>
          <w:p w:rsidR="00E15A6C" w:rsidRDefault="00E15A6C" w:rsidP="000F7B06">
            <w:pPr>
              <w:pStyle w:val="af3"/>
              <w:snapToGrid w:val="0"/>
              <w:jc w:val="center"/>
              <w:rPr>
                <w:b/>
                <w:bCs/>
                <w:sz w:val="20"/>
                <w:szCs w:val="20"/>
              </w:rPr>
            </w:pPr>
          </w:p>
          <w:p w:rsidR="00E15A6C" w:rsidRDefault="00E15A6C" w:rsidP="000F7B06">
            <w:pPr>
              <w:pStyle w:val="af3"/>
              <w:snapToGrid w:val="0"/>
              <w:jc w:val="center"/>
              <w:rPr>
                <w:b/>
                <w:bCs/>
                <w:sz w:val="20"/>
                <w:szCs w:val="20"/>
              </w:rPr>
            </w:pPr>
            <w:r>
              <w:rPr>
                <w:b/>
                <w:bCs/>
                <w:sz w:val="20"/>
                <w:szCs w:val="20"/>
              </w:rPr>
              <w:t>99,59</w:t>
            </w:r>
          </w:p>
        </w:tc>
        <w:tc>
          <w:tcPr>
            <w:tcW w:w="958" w:type="dxa"/>
            <w:tcBorders>
              <w:left w:val="single" w:sz="1" w:space="0" w:color="000000"/>
              <w:bottom w:val="single" w:sz="1" w:space="0" w:color="000000"/>
            </w:tcBorders>
            <w:shd w:val="clear" w:color="auto" w:fill="auto"/>
          </w:tcPr>
          <w:p w:rsidR="00E15A6C" w:rsidRDefault="00E15A6C">
            <w:pPr>
              <w:pStyle w:val="af3"/>
              <w:snapToGrid w:val="0"/>
              <w:jc w:val="center"/>
              <w:rPr>
                <w:b/>
                <w:bCs/>
                <w:sz w:val="20"/>
                <w:szCs w:val="20"/>
              </w:rPr>
            </w:pPr>
          </w:p>
          <w:p w:rsidR="00C57D00" w:rsidRDefault="00C57D00">
            <w:pPr>
              <w:pStyle w:val="af3"/>
              <w:snapToGrid w:val="0"/>
              <w:jc w:val="center"/>
              <w:rPr>
                <w:b/>
                <w:bCs/>
                <w:sz w:val="20"/>
                <w:szCs w:val="20"/>
              </w:rPr>
            </w:pPr>
            <w:r>
              <w:rPr>
                <w:b/>
                <w:bCs/>
                <w:sz w:val="20"/>
                <w:szCs w:val="20"/>
              </w:rPr>
              <w:t>-327,26</w:t>
            </w:r>
          </w:p>
        </w:tc>
        <w:tc>
          <w:tcPr>
            <w:tcW w:w="872" w:type="dxa"/>
            <w:tcBorders>
              <w:left w:val="single" w:sz="1" w:space="0" w:color="000000"/>
              <w:bottom w:val="single" w:sz="1" w:space="0" w:color="000000"/>
              <w:right w:val="single" w:sz="1" w:space="0" w:color="000000"/>
            </w:tcBorders>
            <w:shd w:val="clear" w:color="auto" w:fill="auto"/>
          </w:tcPr>
          <w:p w:rsidR="00E15A6C" w:rsidRDefault="00E15A6C">
            <w:pPr>
              <w:pStyle w:val="af3"/>
              <w:snapToGrid w:val="0"/>
              <w:jc w:val="center"/>
              <w:rPr>
                <w:sz w:val="20"/>
                <w:szCs w:val="20"/>
              </w:rPr>
            </w:pPr>
          </w:p>
          <w:p w:rsidR="00C57D00" w:rsidRPr="00C57D00" w:rsidRDefault="00C57D00">
            <w:pPr>
              <w:pStyle w:val="af3"/>
              <w:snapToGrid w:val="0"/>
              <w:jc w:val="center"/>
              <w:rPr>
                <w:b/>
                <w:sz w:val="20"/>
                <w:szCs w:val="20"/>
              </w:rPr>
            </w:pPr>
            <w:r w:rsidRPr="00C57D00">
              <w:rPr>
                <w:b/>
                <w:sz w:val="20"/>
                <w:szCs w:val="20"/>
              </w:rPr>
              <w:t>-15,64</w:t>
            </w:r>
          </w:p>
        </w:tc>
      </w:tr>
      <w:tr w:rsidR="00E15A6C" w:rsidTr="00E15A6C">
        <w:tc>
          <w:tcPr>
            <w:tcW w:w="2364" w:type="dxa"/>
            <w:tcBorders>
              <w:left w:val="single" w:sz="1" w:space="0" w:color="000000"/>
              <w:bottom w:val="single" w:sz="1" w:space="0" w:color="000000"/>
            </w:tcBorders>
            <w:shd w:val="clear" w:color="auto" w:fill="auto"/>
          </w:tcPr>
          <w:p w:rsidR="00E15A6C" w:rsidRDefault="00E15A6C">
            <w:pPr>
              <w:pStyle w:val="a0"/>
              <w:jc w:val="left"/>
              <w:rPr>
                <w:sz w:val="20"/>
              </w:rPr>
            </w:pPr>
            <w:r>
              <w:rPr>
                <w:sz w:val="20"/>
              </w:rPr>
              <w:t>Субсидии бюджетам сельских поселений на поддержку отрасли культуры</w:t>
            </w:r>
          </w:p>
        </w:tc>
        <w:tc>
          <w:tcPr>
            <w:tcW w:w="1057"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7562F9" w:rsidRDefault="007562F9">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E15A6C" w:rsidRDefault="00E15A6C">
            <w:pPr>
              <w:pStyle w:val="a0"/>
              <w:snapToGrid w:val="0"/>
              <w:jc w:val="center"/>
              <w:rPr>
                <w:sz w:val="20"/>
              </w:rPr>
            </w:pPr>
          </w:p>
          <w:p w:rsidR="00BF4FED" w:rsidRDefault="00BF4FED">
            <w:pPr>
              <w:pStyle w:val="a0"/>
              <w:snapToGrid w:val="0"/>
              <w:jc w:val="center"/>
              <w:rPr>
                <w:sz w:val="20"/>
              </w:rPr>
            </w:pPr>
            <w:r>
              <w:rPr>
                <w:sz w:val="20"/>
              </w:rPr>
              <w:t>-</w:t>
            </w:r>
          </w:p>
          <w:p w:rsidR="00BF4FED" w:rsidRDefault="00BF4FED">
            <w:pPr>
              <w:pStyle w:val="a0"/>
              <w:snapToGrid w:val="0"/>
              <w:jc w:val="center"/>
              <w:rPr>
                <w:sz w:val="20"/>
              </w:rPr>
            </w:pPr>
          </w:p>
        </w:tc>
        <w:tc>
          <w:tcPr>
            <w:tcW w:w="1110" w:type="dxa"/>
            <w:tcBorders>
              <w:left w:val="single" w:sz="1" w:space="0" w:color="000000"/>
              <w:bottom w:val="single" w:sz="1" w:space="0" w:color="000000"/>
            </w:tcBorders>
            <w:shd w:val="clear" w:color="auto" w:fill="auto"/>
          </w:tcPr>
          <w:p w:rsidR="00E15A6C" w:rsidRDefault="00E15A6C">
            <w:pPr>
              <w:snapToGrid w:val="0"/>
              <w:jc w:val="center"/>
              <w:rPr>
                <w:sz w:val="20"/>
                <w:szCs w:val="20"/>
              </w:rPr>
            </w:pPr>
          </w:p>
          <w:p w:rsidR="00BF4FED" w:rsidRDefault="00BF4FED">
            <w:pPr>
              <w:snapToGrid w:val="0"/>
              <w:jc w:val="center"/>
              <w:rPr>
                <w:sz w:val="20"/>
                <w:szCs w:val="20"/>
              </w:rPr>
            </w:pPr>
            <w:r>
              <w:rPr>
                <w:sz w:val="20"/>
                <w:szCs w:val="20"/>
              </w:rPr>
              <w:t>-</w:t>
            </w:r>
          </w:p>
        </w:tc>
        <w:tc>
          <w:tcPr>
            <w:tcW w:w="716"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BF4FED" w:rsidRDefault="00BF4FED">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E15A6C" w:rsidRDefault="00E15A6C" w:rsidP="000F7B06">
            <w:pPr>
              <w:snapToGrid w:val="0"/>
              <w:jc w:val="center"/>
              <w:rPr>
                <w:sz w:val="20"/>
                <w:szCs w:val="20"/>
              </w:rPr>
            </w:pPr>
          </w:p>
          <w:p w:rsidR="00E15A6C" w:rsidRDefault="00E15A6C" w:rsidP="000F7B06">
            <w:pPr>
              <w:snapToGrid w:val="0"/>
              <w:jc w:val="center"/>
              <w:rPr>
                <w:sz w:val="20"/>
                <w:szCs w:val="20"/>
              </w:rPr>
            </w:pPr>
            <w:r>
              <w:rPr>
                <w:sz w:val="20"/>
                <w:szCs w:val="20"/>
              </w:rPr>
              <w:t>53,76</w:t>
            </w:r>
          </w:p>
        </w:tc>
        <w:tc>
          <w:tcPr>
            <w:tcW w:w="728" w:type="dxa"/>
            <w:tcBorders>
              <w:left w:val="single" w:sz="1" w:space="0" w:color="000000"/>
              <w:bottom w:val="single" w:sz="1" w:space="0" w:color="000000"/>
            </w:tcBorders>
            <w:shd w:val="clear" w:color="auto" w:fill="auto"/>
          </w:tcPr>
          <w:p w:rsidR="00E15A6C" w:rsidRDefault="00E15A6C" w:rsidP="000F7B06">
            <w:pPr>
              <w:pStyle w:val="af3"/>
              <w:snapToGrid w:val="0"/>
              <w:jc w:val="center"/>
              <w:rPr>
                <w:sz w:val="20"/>
                <w:szCs w:val="20"/>
              </w:rPr>
            </w:pPr>
          </w:p>
          <w:p w:rsidR="00E15A6C" w:rsidRDefault="00E15A6C" w:rsidP="000F7B06">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C57D00" w:rsidRDefault="00C57D00">
            <w:pPr>
              <w:pStyle w:val="af3"/>
              <w:snapToGrid w:val="0"/>
              <w:jc w:val="center"/>
              <w:rPr>
                <w:sz w:val="20"/>
                <w:szCs w:val="20"/>
              </w:rPr>
            </w:pPr>
            <w:r>
              <w:rPr>
                <w:sz w:val="20"/>
                <w:szCs w:val="20"/>
              </w:rPr>
              <w:t>-53,76</w:t>
            </w:r>
          </w:p>
        </w:tc>
        <w:tc>
          <w:tcPr>
            <w:tcW w:w="872" w:type="dxa"/>
            <w:tcBorders>
              <w:left w:val="single" w:sz="1" w:space="0" w:color="000000"/>
              <w:bottom w:val="single" w:sz="1" w:space="0" w:color="000000"/>
              <w:right w:val="single" w:sz="1" w:space="0" w:color="000000"/>
            </w:tcBorders>
            <w:shd w:val="clear" w:color="auto" w:fill="auto"/>
          </w:tcPr>
          <w:p w:rsidR="00E15A6C" w:rsidRDefault="00E15A6C">
            <w:pPr>
              <w:pStyle w:val="af3"/>
              <w:snapToGrid w:val="0"/>
              <w:jc w:val="center"/>
              <w:rPr>
                <w:sz w:val="20"/>
                <w:szCs w:val="20"/>
              </w:rPr>
            </w:pPr>
          </w:p>
          <w:p w:rsidR="00C57D00" w:rsidRPr="00CF79D1" w:rsidRDefault="00C57D00">
            <w:pPr>
              <w:pStyle w:val="af3"/>
              <w:snapToGrid w:val="0"/>
              <w:jc w:val="center"/>
              <w:rPr>
                <w:sz w:val="20"/>
                <w:szCs w:val="20"/>
              </w:rPr>
            </w:pPr>
            <w:r>
              <w:rPr>
                <w:sz w:val="20"/>
                <w:szCs w:val="20"/>
              </w:rPr>
              <w:t>-100,00</w:t>
            </w:r>
          </w:p>
        </w:tc>
      </w:tr>
      <w:tr w:rsidR="00E15A6C" w:rsidTr="00E15A6C">
        <w:tc>
          <w:tcPr>
            <w:tcW w:w="2364" w:type="dxa"/>
            <w:tcBorders>
              <w:left w:val="single" w:sz="1" w:space="0" w:color="000000"/>
              <w:bottom w:val="single" w:sz="1" w:space="0" w:color="000000"/>
            </w:tcBorders>
            <w:shd w:val="clear" w:color="auto" w:fill="auto"/>
          </w:tcPr>
          <w:p w:rsidR="00E15A6C" w:rsidRDefault="00E15A6C">
            <w:pPr>
              <w:pStyle w:val="a0"/>
              <w:jc w:val="left"/>
              <w:rPr>
                <w:sz w:val="20"/>
              </w:rPr>
            </w:pPr>
            <w:r>
              <w:rPr>
                <w:sz w:val="20"/>
              </w:rPr>
              <w:t xml:space="preserve">Субсидии бюджетам поселений Фурмановского муниципального района в целях </w:t>
            </w:r>
            <w:proofErr w:type="spellStart"/>
            <w:r>
              <w:rPr>
                <w:sz w:val="20"/>
              </w:rPr>
              <w:t>софинансирования</w:t>
            </w:r>
            <w:proofErr w:type="spellEnd"/>
            <w:r>
              <w:rPr>
                <w:sz w:val="20"/>
              </w:rPr>
              <w:t xml:space="preserve">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057"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7562F9" w:rsidRDefault="007562F9">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E15A6C" w:rsidRDefault="00E15A6C">
            <w:pPr>
              <w:pStyle w:val="a0"/>
              <w:snapToGrid w:val="0"/>
              <w:jc w:val="center"/>
              <w:rPr>
                <w:sz w:val="20"/>
              </w:rPr>
            </w:pPr>
          </w:p>
          <w:p w:rsidR="00BF4FED" w:rsidRDefault="00BF4FED">
            <w:pPr>
              <w:pStyle w:val="a0"/>
              <w:snapToGrid w:val="0"/>
              <w:jc w:val="center"/>
              <w:rPr>
                <w:sz w:val="20"/>
              </w:rPr>
            </w:pPr>
            <w:r>
              <w:rPr>
                <w:sz w:val="20"/>
              </w:rPr>
              <w:t>150,00</w:t>
            </w:r>
          </w:p>
        </w:tc>
        <w:tc>
          <w:tcPr>
            <w:tcW w:w="1110" w:type="dxa"/>
            <w:tcBorders>
              <w:left w:val="single" w:sz="1" w:space="0" w:color="000000"/>
              <w:bottom w:val="single" w:sz="1" w:space="0" w:color="000000"/>
            </w:tcBorders>
            <w:shd w:val="clear" w:color="auto" w:fill="auto"/>
          </w:tcPr>
          <w:p w:rsidR="00E15A6C" w:rsidRDefault="00E15A6C">
            <w:pPr>
              <w:snapToGrid w:val="0"/>
              <w:jc w:val="center"/>
              <w:rPr>
                <w:sz w:val="20"/>
                <w:szCs w:val="20"/>
              </w:rPr>
            </w:pPr>
          </w:p>
          <w:p w:rsidR="00BF4FED" w:rsidRDefault="00BF4FED">
            <w:pPr>
              <w:snapToGrid w:val="0"/>
              <w:jc w:val="center"/>
              <w:rPr>
                <w:sz w:val="20"/>
                <w:szCs w:val="20"/>
              </w:rPr>
            </w:pPr>
            <w:r>
              <w:rPr>
                <w:sz w:val="20"/>
                <w:szCs w:val="20"/>
              </w:rPr>
              <w:t>150,00</w:t>
            </w:r>
          </w:p>
        </w:tc>
        <w:tc>
          <w:tcPr>
            <w:tcW w:w="716"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BF4FED" w:rsidRDefault="00BF4FED">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E15A6C" w:rsidRDefault="00E15A6C" w:rsidP="000F7B06">
            <w:pPr>
              <w:snapToGrid w:val="0"/>
              <w:jc w:val="center"/>
              <w:rPr>
                <w:sz w:val="20"/>
                <w:szCs w:val="20"/>
              </w:rPr>
            </w:pPr>
          </w:p>
          <w:p w:rsidR="00E15A6C" w:rsidRDefault="00E15A6C" w:rsidP="000F7B06">
            <w:pPr>
              <w:snapToGrid w:val="0"/>
              <w:jc w:val="center"/>
              <w:rPr>
                <w:sz w:val="20"/>
                <w:szCs w:val="20"/>
              </w:rPr>
            </w:pPr>
            <w:r>
              <w:rPr>
                <w:sz w:val="20"/>
                <w:szCs w:val="20"/>
              </w:rPr>
              <w:t>150,00</w:t>
            </w:r>
          </w:p>
        </w:tc>
        <w:tc>
          <w:tcPr>
            <w:tcW w:w="728" w:type="dxa"/>
            <w:tcBorders>
              <w:left w:val="single" w:sz="1" w:space="0" w:color="000000"/>
              <w:bottom w:val="single" w:sz="1" w:space="0" w:color="000000"/>
            </w:tcBorders>
            <w:shd w:val="clear" w:color="auto" w:fill="auto"/>
          </w:tcPr>
          <w:p w:rsidR="00E15A6C" w:rsidRDefault="00E15A6C" w:rsidP="000F7B06">
            <w:pPr>
              <w:pStyle w:val="af3"/>
              <w:snapToGrid w:val="0"/>
              <w:jc w:val="center"/>
              <w:rPr>
                <w:sz w:val="20"/>
                <w:szCs w:val="20"/>
              </w:rPr>
            </w:pPr>
          </w:p>
          <w:p w:rsidR="00E15A6C" w:rsidRDefault="00E15A6C" w:rsidP="000F7B06">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EC43CA" w:rsidRDefault="00EC43CA">
            <w:pPr>
              <w:pStyle w:val="af3"/>
              <w:snapToGrid w:val="0"/>
              <w:jc w:val="center"/>
              <w:rPr>
                <w:sz w:val="20"/>
                <w:szCs w:val="20"/>
              </w:rPr>
            </w:pPr>
            <w:r>
              <w:rPr>
                <w:sz w:val="20"/>
                <w:szCs w:val="20"/>
              </w:rPr>
              <w:t>-</w:t>
            </w:r>
          </w:p>
        </w:tc>
        <w:tc>
          <w:tcPr>
            <w:tcW w:w="872" w:type="dxa"/>
            <w:tcBorders>
              <w:left w:val="single" w:sz="1" w:space="0" w:color="000000"/>
              <w:bottom w:val="single" w:sz="1" w:space="0" w:color="000000"/>
              <w:right w:val="single" w:sz="1" w:space="0" w:color="000000"/>
            </w:tcBorders>
            <w:shd w:val="clear" w:color="auto" w:fill="auto"/>
          </w:tcPr>
          <w:p w:rsidR="00E15A6C" w:rsidRDefault="00E15A6C">
            <w:pPr>
              <w:pStyle w:val="af3"/>
              <w:snapToGrid w:val="0"/>
              <w:jc w:val="center"/>
              <w:rPr>
                <w:sz w:val="20"/>
                <w:szCs w:val="20"/>
              </w:rPr>
            </w:pPr>
          </w:p>
          <w:p w:rsidR="00EC43CA" w:rsidRPr="00CF79D1" w:rsidRDefault="00EC43CA">
            <w:pPr>
              <w:pStyle w:val="af3"/>
              <w:snapToGrid w:val="0"/>
              <w:jc w:val="center"/>
              <w:rPr>
                <w:sz w:val="20"/>
                <w:szCs w:val="20"/>
              </w:rPr>
            </w:pPr>
            <w:r>
              <w:rPr>
                <w:sz w:val="20"/>
                <w:szCs w:val="20"/>
              </w:rPr>
              <w:t>-</w:t>
            </w:r>
          </w:p>
        </w:tc>
      </w:tr>
      <w:tr w:rsidR="00E15A6C" w:rsidTr="00E15A6C">
        <w:tc>
          <w:tcPr>
            <w:tcW w:w="2364" w:type="dxa"/>
            <w:tcBorders>
              <w:left w:val="single" w:sz="1" w:space="0" w:color="000000"/>
              <w:bottom w:val="single" w:sz="1" w:space="0" w:color="000000"/>
            </w:tcBorders>
            <w:shd w:val="clear" w:color="auto" w:fill="auto"/>
          </w:tcPr>
          <w:p w:rsidR="00E15A6C" w:rsidRDefault="00E15A6C">
            <w:pPr>
              <w:pStyle w:val="a0"/>
              <w:jc w:val="left"/>
              <w:rPr>
                <w:sz w:val="20"/>
              </w:rPr>
            </w:pPr>
            <w:r>
              <w:rPr>
                <w:sz w:val="20"/>
              </w:rPr>
              <w:t xml:space="preserve">Субсидии бюджетам поселений Фурмановского муниципального района в целях </w:t>
            </w:r>
            <w:proofErr w:type="spellStart"/>
            <w:r>
              <w:rPr>
                <w:sz w:val="20"/>
              </w:rPr>
              <w:t>софинансирования</w:t>
            </w:r>
            <w:proofErr w:type="spellEnd"/>
            <w:r>
              <w:rPr>
                <w:sz w:val="20"/>
              </w:rPr>
              <w:t xml:space="preserve">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c>
        <w:tc>
          <w:tcPr>
            <w:tcW w:w="1057"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7562F9" w:rsidRDefault="007562F9">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E15A6C" w:rsidRDefault="00E15A6C">
            <w:pPr>
              <w:pStyle w:val="a0"/>
              <w:snapToGrid w:val="0"/>
              <w:jc w:val="center"/>
              <w:rPr>
                <w:sz w:val="20"/>
              </w:rPr>
            </w:pPr>
          </w:p>
          <w:p w:rsidR="00BF4FED" w:rsidRDefault="00BF4FED">
            <w:pPr>
              <w:pStyle w:val="a0"/>
              <w:snapToGrid w:val="0"/>
              <w:jc w:val="center"/>
              <w:rPr>
                <w:sz w:val="20"/>
              </w:rPr>
            </w:pPr>
            <w:r>
              <w:rPr>
                <w:sz w:val="20"/>
              </w:rPr>
              <w:t>979,00</w:t>
            </w:r>
          </w:p>
        </w:tc>
        <w:tc>
          <w:tcPr>
            <w:tcW w:w="1110" w:type="dxa"/>
            <w:tcBorders>
              <w:left w:val="single" w:sz="1" w:space="0" w:color="000000"/>
              <w:bottom w:val="single" w:sz="1" w:space="0" w:color="000000"/>
            </w:tcBorders>
            <w:shd w:val="clear" w:color="auto" w:fill="auto"/>
          </w:tcPr>
          <w:p w:rsidR="00E15A6C" w:rsidRDefault="00E15A6C">
            <w:pPr>
              <w:snapToGrid w:val="0"/>
              <w:jc w:val="center"/>
              <w:rPr>
                <w:sz w:val="20"/>
                <w:szCs w:val="20"/>
              </w:rPr>
            </w:pPr>
          </w:p>
          <w:p w:rsidR="00BF4FED" w:rsidRDefault="00BF4FED">
            <w:pPr>
              <w:snapToGrid w:val="0"/>
              <w:jc w:val="center"/>
              <w:rPr>
                <w:sz w:val="20"/>
                <w:szCs w:val="20"/>
              </w:rPr>
            </w:pPr>
            <w:r>
              <w:rPr>
                <w:sz w:val="20"/>
                <w:szCs w:val="20"/>
              </w:rPr>
              <w:t>979,00</w:t>
            </w:r>
          </w:p>
        </w:tc>
        <w:tc>
          <w:tcPr>
            <w:tcW w:w="716"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BF4FED" w:rsidRDefault="00BF4FED">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E15A6C" w:rsidRDefault="00E15A6C" w:rsidP="000F7B06">
            <w:pPr>
              <w:snapToGrid w:val="0"/>
              <w:jc w:val="center"/>
              <w:rPr>
                <w:sz w:val="20"/>
                <w:szCs w:val="20"/>
              </w:rPr>
            </w:pPr>
          </w:p>
          <w:p w:rsidR="00E15A6C" w:rsidRDefault="00E15A6C" w:rsidP="000F7B06">
            <w:pPr>
              <w:snapToGrid w:val="0"/>
              <w:jc w:val="center"/>
              <w:rPr>
                <w:sz w:val="20"/>
                <w:szCs w:val="20"/>
              </w:rPr>
            </w:pPr>
            <w:r>
              <w:rPr>
                <w:sz w:val="20"/>
                <w:szCs w:val="20"/>
              </w:rPr>
              <w:t>1 045,00</w:t>
            </w:r>
          </w:p>
        </w:tc>
        <w:tc>
          <w:tcPr>
            <w:tcW w:w="728" w:type="dxa"/>
            <w:tcBorders>
              <w:left w:val="single" w:sz="1" w:space="0" w:color="000000"/>
              <w:bottom w:val="single" w:sz="1" w:space="0" w:color="000000"/>
            </w:tcBorders>
            <w:shd w:val="clear" w:color="auto" w:fill="auto"/>
          </w:tcPr>
          <w:p w:rsidR="00E15A6C" w:rsidRDefault="00E15A6C" w:rsidP="000F7B06">
            <w:pPr>
              <w:pStyle w:val="af3"/>
              <w:snapToGrid w:val="0"/>
              <w:jc w:val="center"/>
              <w:rPr>
                <w:sz w:val="20"/>
                <w:szCs w:val="20"/>
              </w:rPr>
            </w:pPr>
          </w:p>
          <w:p w:rsidR="00E15A6C" w:rsidRDefault="00E15A6C" w:rsidP="000F7B06">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EC43CA" w:rsidRDefault="00EC43CA">
            <w:pPr>
              <w:pStyle w:val="af3"/>
              <w:snapToGrid w:val="0"/>
              <w:jc w:val="center"/>
              <w:rPr>
                <w:sz w:val="20"/>
                <w:szCs w:val="20"/>
              </w:rPr>
            </w:pPr>
            <w:r>
              <w:rPr>
                <w:sz w:val="20"/>
                <w:szCs w:val="20"/>
              </w:rPr>
              <w:t>-66,00</w:t>
            </w:r>
          </w:p>
        </w:tc>
        <w:tc>
          <w:tcPr>
            <w:tcW w:w="872" w:type="dxa"/>
            <w:tcBorders>
              <w:left w:val="single" w:sz="1" w:space="0" w:color="000000"/>
              <w:bottom w:val="single" w:sz="1" w:space="0" w:color="000000"/>
              <w:right w:val="single" w:sz="1" w:space="0" w:color="000000"/>
            </w:tcBorders>
            <w:shd w:val="clear" w:color="auto" w:fill="auto"/>
          </w:tcPr>
          <w:p w:rsidR="00E15A6C" w:rsidRDefault="00E15A6C">
            <w:pPr>
              <w:pStyle w:val="af3"/>
              <w:snapToGrid w:val="0"/>
              <w:jc w:val="center"/>
              <w:rPr>
                <w:sz w:val="20"/>
                <w:szCs w:val="20"/>
              </w:rPr>
            </w:pPr>
          </w:p>
          <w:p w:rsidR="00EC43CA" w:rsidRPr="00CF79D1" w:rsidRDefault="00EC43CA">
            <w:pPr>
              <w:pStyle w:val="af3"/>
              <w:snapToGrid w:val="0"/>
              <w:jc w:val="center"/>
              <w:rPr>
                <w:sz w:val="20"/>
                <w:szCs w:val="20"/>
              </w:rPr>
            </w:pPr>
            <w:r>
              <w:rPr>
                <w:sz w:val="20"/>
                <w:szCs w:val="20"/>
              </w:rPr>
              <w:t>-6,32</w:t>
            </w:r>
          </w:p>
        </w:tc>
      </w:tr>
      <w:tr w:rsidR="00E15A6C" w:rsidTr="00E15A6C">
        <w:tc>
          <w:tcPr>
            <w:tcW w:w="2364" w:type="dxa"/>
            <w:tcBorders>
              <w:left w:val="single" w:sz="1" w:space="0" w:color="000000"/>
              <w:bottom w:val="single" w:sz="1" w:space="0" w:color="000000"/>
            </w:tcBorders>
            <w:shd w:val="clear" w:color="auto" w:fill="auto"/>
          </w:tcPr>
          <w:p w:rsidR="00E15A6C" w:rsidRDefault="007562F9">
            <w:pPr>
              <w:pStyle w:val="a0"/>
              <w:jc w:val="left"/>
              <w:rPr>
                <w:sz w:val="20"/>
              </w:rPr>
            </w:pPr>
            <w:r>
              <w:rPr>
                <w:sz w:val="20"/>
              </w:rPr>
              <w:t xml:space="preserve">Субсидии бюджетам </w:t>
            </w:r>
            <w:r>
              <w:rPr>
                <w:sz w:val="20"/>
              </w:rPr>
              <w:lastRenderedPageBreak/>
              <w:t xml:space="preserve">муниципальных образований на </w:t>
            </w:r>
            <w:proofErr w:type="spellStart"/>
            <w:r>
              <w:rPr>
                <w:sz w:val="20"/>
              </w:rPr>
              <w:t>софинансирование</w:t>
            </w:r>
            <w:proofErr w:type="spellEnd"/>
            <w:r>
              <w:rPr>
                <w:sz w:val="20"/>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057"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7562F9" w:rsidRDefault="007562F9">
            <w:pPr>
              <w:pStyle w:val="af3"/>
              <w:snapToGrid w:val="0"/>
              <w:jc w:val="center"/>
              <w:rPr>
                <w:sz w:val="20"/>
                <w:szCs w:val="20"/>
              </w:rPr>
            </w:pPr>
            <w:r>
              <w:rPr>
                <w:sz w:val="20"/>
                <w:szCs w:val="20"/>
              </w:rPr>
              <w:lastRenderedPageBreak/>
              <w:t>692,74</w:t>
            </w:r>
          </w:p>
        </w:tc>
        <w:tc>
          <w:tcPr>
            <w:tcW w:w="1065" w:type="dxa"/>
            <w:tcBorders>
              <w:left w:val="single" w:sz="1" w:space="0" w:color="000000"/>
              <w:bottom w:val="single" w:sz="1" w:space="0" w:color="000000"/>
            </w:tcBorders>
            <w:shd w:val="clear" w:color="auto" w:fill="auto"/>
          </w:tcPr>
          <w:p w:rsidR="00E15A6C" w:rsidRDefault="00E15A6C">
            <w:pPr>
              <w:pStyle w:val="a0"/>
              <w:snapToGrid w:val="0"/>
              <w:jc w:val="center"/>
              <w:rPr>
                <w:sz w:val="20"/>
              </w:rPr>
            </w:pPr>
          </w:p>
          <w:p w:rsidR="00BF4FED" w:rsidRDefault="00BF4FED">
            <w:pPr>
              <w:pStyle w:val="a0"/>
              <w:snapToGrid w:val="0"/>
              <w:jc w:val="center"/>
              <w:rPr>
                <w:sz w:val="20"/>
              </w:rPr>
            </w:pPr>
            <w:r>
              <w:rPr>
                <w:sz w:val="20"/>
              </w:rPr>
              <w:lastRenderedPageBreak/>
              <w:t>636,44</w:t>
            </w:r>
          </w:p>
        </w:tc>
        <w:tc>
          <w:tcPr>
            <w:tcW w:w="1110" w:type="dxa"/>
            <w:tcBorders>
              <w:left w:val="single" w:sz="1" w:space="0" w:color="000000"/>
              <w:bottom w:val="single" w:sz="1" w:space="0" w:color="000000"/>
            </w:tcBorders>
            <w:shd w:val="clear" w:color="auto" w:fill="auto"/>
          </w:tcPr>
          <w:p w:rsidR="00E15A6C" w:rsidRDefault="00E15A6C">
            <w:pPr>
              <w:snapToGrid w:val="0"/>
              <w:jc w:val="center"/>
              <w:rPr>
                <w:sz w:val="20"/>
                <w:szCs w:val="20"/>
              </w:rPr>
            </w:pPr>
          </w:p>
          <w:p w:rsidR="00BF4FED" w:rsidRDefault="00BF4FED">
            <w:pPr>
              <w:snapToGrid w:val="0"/>
              <w:jc w:val="center"/>
              <w:rPr>
                <w:sz w:val="20"/>
                <w:szCs w:val="20"/>
              </w:rPr>
            </w:pPr>
            <w:r>
              <w:rPr>
                <w:sz w:val="20"/>
                <w:szCs w:val="20"/>
              </w:rPr>
              <w:lastRenderedPageBreak/>
              <w:t>636,44</w:t>
            </w:r>
          </w:p>
        </w:tc>
        <w:tc>
          <w:tcPr>
            <w:tcW w:w="716"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BF4FED" w:rsidRDefault="00BF4FED">
            <w:pPr>
              <w:pStyle w:val="af3"/>
              <w:snapToGrid w:val="0"/>
              <w:jc w:val="center"/>
              <w:rPr>
                <w:sz w:val="20"/>
                <w:szCs w:val="20"/>
              </w:rPr>
            </w:pPr>
            <w:r>
              <w:rPr>
                <w:sz w:val="20"/>
                <w:szCs w:val="20"/>
              </w:rPr>
              <w:lastRenderedPageBreak/>
              <w:t>100,00</w:t>
            </w:r>
          </w:p>
        </w:tc>
        <w:tc>
          <w:tcPr>
            <w:tcW w:w="1131" w:type="dxa"/>
            <w:tcBorders>
              <w:left w:val="single" w:sz="1" w:space="0" w:color="000000"/>
              <w:bottom w:val="single" w:sz="1" w:space="0" w:color="000000"/>
            </w:tcBorders>
            <w:shd w:val="clear" w:color="auto" w:fill="auto"/>
          </w:tcPr>
          <w:p w:rsidR="00E15A6C" w:rsidRDefault="00E15A6C" w:rsidP="000F7B06">
            <w:pPr>
              <w:snapToGrid w:val="0"/>
              <w:jc w:val="center"/>
              <w:rPr>
                <w:sz w:val="20"/>
                <w:szCs w:val="20"/>
              </w:rPr>
            </w:pPr>
          </w:p>
          <w:p w:rsidR="00E15A6C" w:rsidRDefault="00E15A6C" w:rsidP="000F7B06">
            <w:pPr>
              <w:snapToGrid w:val="0"/>
              <w:jc w:val="center"/>
              <w:rPr>
                <w:sz w:val="20"/>
                <w:szCs w:val="20"/>
              </w:rPr>
            </w:pPr>
            <w:r>
              <w:rPr>
                <w:sz w:val="20"/>
                <w:szCs w:val="20"/>
              </w:rPr>
              <w:lastRenderedPageBreak/>
              <w:t>843,94</w:t>
            </w:r>
          </w:p>
        </w:tc>
        <w:tc>
          <w:tcPr>
            <w:tcW w:w="728" w:type="dxa"/>
            <w:tcBorders>
              <w:left w:val="single" w:sz="1" w:space="0" w:color="000000"/>
              <w:bottom w:val="single" w:sz="1" w:space="0" w:color="000000"/>
            </w:tcBorders>
            <w:shd w:val="clear" w:color="auto" w:fill="auto"/>
          </w:tcPr>
          <w:p w:rsidR="00E15A6C" w:rsidRDefault="00E15A6C" w:rsidP="000F7B06">
            <w:pPr>
              <w:pStyle w:val="af3"/>
              <w:snapToGrid w:val="0"/>
              <w:jc w:val="center"/>
              <w:rPr>
                <w:sz w:val="20"/>
                <w:szCs w:val="20"/>
              </w:rPr>
            </w:pPr>
          </w:p>
          <w:p w:rsidR="00E15A6C" w:rsidRDefault="00E15A6C" w:rsidP="000F7B06">
            <w:pPr>
              <w:pStyle w:val="af3"/>
              <w:snapToGrid w:val="0"/>
              <w:jc w:val="center"/>
              <w:rPr>
                <w:sz w:val="20"/>
                <w:szCs w:val="20"/>
              </w:rPr>
            </w:pPr>
            <w:r>
              <w:rPr>
                <w:sz w:val="20"/>
                <w:szCs w:val="20"/>
              </w:rPr>
              <w:lastRenderedPageBreak/>
              <w:t>98,99</w:t>
            </w:r>
          </w:p>
        </w:tc>
        <w:tc>
          <w:tcPr>
            <w:tcW w:w="958"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EC43CA" w:rsidRDefault="00EC43CA">
            <w:pPr>
              <w:pStyle w:val="af3"/>
              <w:snapToGrid w:val="0"/>
              <w:jc w:val="center"/>
              <w:rPr>
                <w:sz w:val="20"/>
                <w:szCs w:val="20"/>
              </w:rPr>
            </w:pPr>
            <w:r>
              <w:rPr>
                <w:sz w:val="20"/>
                <w:szCs w:val="20"/>
              </w:rPr>
              <w:lastRenderedPageBreak/>
              <w:t>-207,50</w:t>
            </w:r>
          </w:p>
        </w:tc>
        <w:tc>
          <w:tcPr>
            <w:tcW w:w="872" w:type="dxa"/>
            <w:tcBorders>
              <w:left w:val="single" w:sz="1" w:space="0" w:color="000000"/>
              <w:bottom w:val="single" w:sz="1" w:space="0" w:color="000000"/>
              <w:right w:val="single" w:sz="1" w:space="0" w:color="000000"/>
            </w:tcBorders>
            <w:shd w:val="clear" w:color="auto" w:fill="auto"/>
          </w:tcPr>
          <w:p w:rsidR="00E15A6C" w:rsidRDefault="00E15A6C">
            <w:pPr>
              <w:pStyle w:val="af3"/>
              <w:snapToGrid w:val="0"/>
              <w:jc w:val="center"/>
              <w:rPr>
                <w:sz w:val="20"/>
                <w:szCs w:val="20"/>
              </w:rPr>
            </w:pPr>
          </w:p>
          <w:p w:rsidR="00EC43CA" w:rsidRPr="00CF79D1" w:rsidRDefault="00EC43CA">
            <w:pPr>
              <w:pStyle w:val="af3"/>
              <w:snapToGrid w:val="0"/>
              <w:jc w:val="center"/>
              <w:rPr>
                <w:sz w:val="20"/>
                <w:szCs w:val="20"/>
              </w:rPr>
            </w:pPr>
            <w:r>
              <w:rPr>
                <w:sz w:val="20"/>
                <w:szCs w:val="20"/>
              </w:rPr>
              <w:lastRenderedPageBreak/>
              <w:t>-24,59</w:t>
            </w:r>
          </w:p>
        </w:tc>
      </w:tr>
      <w:tr w:rsidR="00BF4FED" w:rsidTr="00E15A6C">
        <w:tc>
          <w:tcPr>
            <w:tcW w:w="2364" w:type="dxa"/>
            <w:tcBorders>
              <w:left w:val="single" w:sz="1" w:space="0" w:color="000000"/>
              <w:bottom w:val="single" w:sz="1" w:space="0" w:color="000000"/>
            </w:tcBorders>
            <w:shd w:val="clear" w:color="auto" w:fill="auto"/>
          </w:tcPr>
          <w:p w:rsidR="00BF4FED" w:rsidRDefault="00BF4FED">
            <w:pPr>
              <w:pStyle w:val="a0"/>
              <w:jc w:val="left"/>
              <w:rPr>
                <w:sz w:val="20"/>
              </w:rPr>
            </w:pPr>
            <w:r>
              <w:rPr>
                <w:sz w:val="20"/>
              </w:rPr>
              <w:lastRenderedPageBreak/>
              <w:t xml:space="preserve">Субсидии бюджетам муниципальных образований Ивановской области на благоустройство в рамках иных </w:t>
            </w:r>
            <w:proofErr w:type="spellStart"/>
            <w:r>
              <w:rPr>
                <w:sz w:val="20"/>
              </w:rPr>
              <w:t>непрограммных</w:t>
            </w:r>
            <w:proofErr w:type="spellEnd"/>
            <w:r>
              <w:rPr>
                <w:sz w:val="20"/>
              </w:rPr>
              <w:t xml:space="preserve"> мероприятий по наказам избирателей депутатам Ивановской областной Думы</w:t>
            </w:r>
          </w:p>
        </w:tc>
        <w:tc>
          <w:tcPr>
            <w:tcW w:w="1057" w:type="dxa"/>
            <w:tcBorders>
              <w:left w:val="single" w:sz="1" w:space="0" w:color="000000"/>
              <w:bottom w:val="single" w:sz="1" w:space="0" w:color="000000"/>
            </w:tcBorders>
            <w:shd w:val="clear" w:color="auto" w:fill="auto"/>
          </w:tcPr>
          <w:p w:rsidR="00BF4FED" w:rsidRDefault="00BF4FED">
            <w:pPr>
              <w:pStyle w:val="af3"/>
              <w:snapToGrid w:val="0"/>
              <w:jc w:val="center"/>
              <w:rPr>
                <w:sz w:val="20"/>
                <w:szCs w:val="20"/>
              </w:rPr>
            </w:pPr>
          </w:p>
          <w:p w:rsidR="00BF4FED" w:rsidRDefault="00BF4FED">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BF4FED" w:rsidRDefault="00BF4FED">
            <w:pPr>
              <w:pStyle w:val="a0"/>
              <w:snapToGrid w:val="0"/>
              <w:jc w:val="center"/>
              <w:rPr>
                <w:sz w:val="20"/>
              </w:rPr>
            </w:pPr>
          </w:p>
          <w:p w:rsidR="00BF4FED" w:rsidRDefault="00BF4FED">
            <w:pPr>
              <w:pStyle w:val="a0"/>
              <w:snapToGrid w:val="0"/>
              <w:jc w:val="center"/>
              <w:rPr>
                <w:sz w:val="20"/>
              </w:rPr>
            </w:pPr>
            <w:r>
              <w:rPr>
                <w:sz w:val="20"/>
              </w:rPr>
              <w:t>700,00</w:t>
            </w:r>
          </w:p>
        </w:tc>
        <w:tc>
          <w:tcPr>
            <w:tcW w:w="1110" w:type="dxa"/>
            <w:tcBorders>
              <w:left w:val="single" w:sz="1" w:space="0" w:color="000000"/>
              <w:bottom w:val="single" w:sz="1" w:space="0" w:color="000000"/>
            </w:tcBorders>
            <w:shd w:val="clear" w:color="auto" w:fill="auto"/>
          </w:tcPr>
          <w:p w:rsidR="00BF4FED" w:rsidRDefault="00BF4FED">
            <w:pPr>
              <w:snapToGrid w:val="0"/>
              <w:jc w:val="center"/>
              <w:rPr>
                <w:sz w:val="20"/>
                <w:szCs w:val="20"/>
              </w:rPr>
            </w:pPr>
          </w:p>
          <w:p w:rsidR="00BF4FED" w:rsidRDefault="00BF4FED">
            <w:pPr>
              <w:snapToGrid w:val="0"/>
              <w:jc w:val="center"/>
              <w:rPr>
                <w:sz w:val="20"/>
                <w:szCs w:val="20"/>
              </w:rPr>
            </w:pPr>
            <w:r>
              <w:rPr>
                <w:sz w:val="20"/>
                <w:szCs w:val="20"/>
              </w:rPr>
              <w:t>-</w:t>
            </w:r>
          </w:p>
        </w:tc>
        <w:tc>
          <w:tcPr>
            <w:tcW w:w="716" w:type="dxa"/>
            <w:tcBorders>
              <w:left w:val="single" w:sz="1" w:space="0" w:color="000000"/>
              <w:bottom w:val="single" w:sz="1" w:space="0" w:color="000000"/>
            </w:tcBorders>
            <w:shd w:val="clear" w:color="auto" w:fill="auto"/>
          </w:tcPr>
          <w:p w:rsidR="00BF4FED" w:rsidRDefault="00BF4FED">
            <w:pPr>
              <w:pStyle w:val="af3"/>
              <w:snapToGrid w:val="0"/>
              <w:jc w:val="center"/>
              <w:rPr>
                <w:sz w:val="20"/>
                <w:szCs w:val="20"/>
              </w:rPr>
            </w:pPr>
          </w:p>
          <w:p w:rsidR="00BF4FED" w:rsidRDefault="00BF4FED">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BF4FED" w:rsidRDefault="00BF4FED" w:rsidP="000F7B06">
            <w:pPr>
              <w:snapToGrid w:val="0"/>
              <w:jc w:val="center"/>
              <w:rPr>
                <w:sz w:val="20"/>
                <w:szCs w:val="20"/>
              </w:rPr>
            </w:pPr>
          </w:p>
          <w:p w:rsidR="00BF4FED" w:rsidRDefault="00BF4FED" w:rsidP="000F7B06">
            <w:pPr>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BF4FED" w:rsidRDefault="00BF4FED" w:rsidP="000F7B06">
            <w:pPr>
              <w:pStyle w:val="af3"/>
              <w:snapToGrid w:val="0"/>
              <w:jc w:val="center"/>
              <w:rPr>
                <w:sz w:val="20"/>
                <w:szCs w:val="20"/>
              </w:rPr>
            </w:pPr>
          </w:p>
          <w:p w:rsidR="00BF4FED" w:rsidRDefault="00BF4FED" w:rsidP="000F7B06">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BF4FED" w:rsidRDefault="00BF4FED">
            <w:pPr>
              <w:pStyle w:val="af3"/>
              <w:snapToGrid w:val="0"/>
              <w:jc w:val="center"/>
              <w:rPr>
                <w:sz w:val="20"/>
                <w:szCs w:val="20"/>
              </w:rPr>
            </w:pPr>
          </w:p>
          <w:p w:rsidR="00BF4FED" w:rsidRDefault="00BF4FED">
            <w:pPr>
              <w:pStyle w:val="af3"/>
              <w:snapToGrid w:val="0"/>
              <w:jc w:val="center"/>
              <w:rPr>
                <w:sz w:val="20"/>
                <w:szCs w:val="20"/>
              </w:rPr>
            </w:pPr>
            <w:r>
              <w:rPr>
                <w:sz w:val="20"/>
                <w:szCs w:val="20"/>
              </w:rPr>
              <w:t>-</w:t>
            </w:r>
          </w:p>
        </w:tc>
        <w:tc>
          <w:tcPr>
            <w:tcW w:w="872" w:type="dxa"/>
            <w:tcBorders>
              <w:left w:val="single" w:sz="1" w:space="0" w:color="000000"/>
              <w:bottom w:val="single" w:sz="1" w:space="0" w:color="000000"/>
              <w:right w:val="single" w:sz="1" w:space="0" w:color="000000"/>
            </w:tcBorders>
            <w:shd w:val="clear" w:color="auto" w:fill="auto"/>
          </w:tcPr>
          <w:p w:rsidR="00BF4FED" w:rsidRPr="00CF79D1" w:rsidRDefault="00BF4FED">
            <w:pPr>
              <w:pStyle w:val="af3"/>
              <w:snapToGrid w:val="0"/>
              <w:jc w:val="center"/>
              <w:rPr>
                <w:sz w:val="20"/>
                <w:szCs w:val="20"/>
              </w:rPr>
            </w:pPr>
          </w:p>
          <w:p w:rsidR="00BF4FED" w:rsidRPr="00CF79D1" w:rsidRDefault="00BF4FED">
            <w:pPr>
              <w:pStyle w:val="af3"/>
              <w:snapToGrid w:val="0"/>
              <w:jc w:val="center"/>
              <w:rPr>
                <w:sz w:val="20"/>
                <w:szCs w:val="20"/>
              </w:rPr>
            </w:pPr>
            <w:r w:rsidRPr="00CF79D1">
              <w:rPr>
                <w:sz w:val="20"/>
                <w:szCs w:val="20"/>
              </w:rPr>
              <w:t>-</w:t>
            </w:r>
          </w:p>
        </w:tc>
      </w:tr>
      <w:tr w:rsidR="00E15A6C" w:rsidTr="00E15A6C">
        <w:tc>
          <w:tcPr>
            <w:tcW w:w="2364" w:type="dxa"/>
            <w:tcBorders>
              <w:left w:val="single" w:sz="1" w:space="0" w:color="000000"/>
              <w:bottom w:val="single" w:sz="1" w:space="0" w:color="000000"/>
            </w:tcBorders>
            <w:shd w:val="clear" w:color="auto" w:fill="auto"/>
          </w:tcPr>
          <w:p w:rsidR="00E15A6C" w:rsidRDefault="00E15A6C">
            <w:pPr>
              <w:pStyle w:val="a0"/>
              <w:jc w:val="left"/>
              <w:rPr>
                <w:b/>
                <w:bCs/>
                <w:sz w:val="20"/>
              </w:rPr>
            </w:pPr>
            <w:r>
              <w:rPr>
                <w:b/>
                <w:bCs/>
                <w:sz w:val="20"/>
              </w:rPr>
              <w:t>Иные межбюджетные трансферты</w:t>
            </w:r>
          </w:p>
        </w:tc>
        <w:tc>
          <w:tcPr>
            <w:tcW w:w="1057" w:type="dxa"/>
            <w:tcBorders>
              <w:left w:val="single" w:sz="1" w:space="0" w:color="000000"/>
              <w:bottom w:val="single" w:sz="1" w:space="0" w:color="000000"/>
            </w:tcBorders>
            <w:shd w:val="clear" w:color="auto" w:fill="auto"/>
          </w:tcPr>
          <w:p w:rsidR="00E15A6C" w:rsidRDefault="007562F9">
            <w:pPr>
              <w:pStyle w:val="af3"/>
              <w:snapToGrid w:val="0"/>
              <w:jc w:val="center"/>
              <w:rPr>
                <w:b/>
                <w:bCs/>
                <w:sz w:val="20"/>
                <w:szCs w:val="20"/>
              </w:rPr>
            </w:pPr>
            <w:r>
              <w:rPr>
                <w:b/>
                <w:bCs/>
                <w:sz w:val="20"/>
                <w:szCs w:val="20"/>
              </w:rPr>
              <w:t>3 089,13</w:t>
            </w:r>
          </w:p>
        </w:tc>
        <w:tc>
          <w:tcPr>
            <w:tcW w:w="1065" w:type="dxa"/>
            <w:tcBorders>
              <w:left w:val="single" w:sz="1" w:space="0" w:color="000000"/>
              <w:bottom w:val="single" w:sz="1" w:space="0" w:color="000000"/>
            </w:tcBorders>
            <w:shd w:val="clear" w:color="auto" w:fill="auto"/>
          </w:tcPr>
          <w:p w:rsidR="00E15A6C" w:rsidRDefault="000F7B06">
            <w:pPr>
              <w:pStyle w:val="a0"/>
              <w:jc w:val="center"/>
              <w:rPr>
                <w:b/>
                <w:bCs/>
                <w:sz w:val="20"/>
              </w:rPr>
            </w:pPr>
            <w:r>
              <w:rPr>
                <w:b/>
                <w:bCs/>
                <w:sz w:val="20"/>
              </w:rPr>
              <w:t>5 378,83</w:t>
            </w:r>
          </w:p>
        </w:tc>
        <w:tc>
          <w:tcPr>
            <w:tcW w:w="1110" w:type="dxa"/>
            <w:tcBorders>
              <w:left w:val="single" w:sz="1" w:space="0" w:color="000000"/>
              <w:bottom w:val="single" w:sz="1" w:space="0" w:color="000000"/>
            </w:tcBorders>
            <w:shd w:val="clear" w:color="auto" w:fill="auto"/>
          </w:tcPr>
          <w:p w:rsidR="00E15A6C" w:rsidRDefault="000F7B06">
            <w:pPr>
              <w:pStyle w:val="a0"/>
              <w:jc w:val="center"/>
              <w:rPr>
                <w:b/>
                <w:bCs/>
                <w:sz w:val="20"/>
              </w:rPr>
            </w:pPr>
            <w:r>
              <w:rPr>
                <w:b/>
                <w:bCs/>
                <w:sz w:val="20"/>
              </w:rPr>
              <w:t>5 378,83</w:t>
            </w:r>
          </w:p>
        </w:tc>
        <w:tc>
          <w:tcPr>
            <w:tcW w:w="716" w:type="dxa"/>
            <w:tcBorders>
              <w:left w:val="single" w:sz="1" w:space="0" w:color="000000"/>
              <w:bottom w:val="single" w:sz="1" w:space="0" w:color="000000"/>
            </w:tcBorders>
            <w:shd w:val="clear" w:color="auto" w:fill="auto"/>
          </w:tcPr>
          <w:p w:rsidR="00E15A6C" w:rsidRDefault="000F7B06">
            <w:pPr>
              <w:pStyle w:val="af3"/>
              <w:snapToGrid w:val="0"/>
              <w:jc w:val="center"/>
              <w:rPr>
                <w:b/>
                <w:bCs/>
                <w:sz w:val="20"/>
                <w:szCs w:val="20"/>
              </w:rPr>
            </w:pPr>
            <w:r>
              <w:rPr>
                <w:b/>
                <w:bCs/>
                <w:sz w:val="20"/>
                <w:szCs w:val="20"/>
              </w:rPr>
              <w:t>100,00</w:t>
            </w:r>
          </w:p>
        </w:tc>
        <w:tc>
          <w:tcPr>
            <w:tcW w:w="1131" w:type="dxa"/>
            <w:tcBorders>
              <w:left w:val="single" w:sz="1" w:space="0" w:color="000000"/>
              <w:bottom w:val="single" w:sz="1" w:space="0" w:color="000000"/>
            </w:tcBorders>
            <w:shd w:val="clear" w:color="auto" w:fill="auto"/>
          </w:tcPr>
          <w:p w:rsidR="00E15A6C" w:rsidRDefault="00E15A6C" w:rsidP="000F7B06">
            <w:pPr>
              <w:pStyle w:val="a0"/>
              <w:jc w:val="center"/>
              <w:rPr>
                <w:b/>
                <w:bCs/>
                <w:sz w:val="20"/>
              </w:rPr>
            </w:pPr>
            <w:r>
              <w:rPr>
                <w:b/>
                <w:bCs/>
                <w:sz w:val="20"/>
              </w:rPr>
              <w:t>5 663,64</w:t>
            </w:r>
          </w:p>
        </w:tc>
        <w:tc>
          <w:tcPr>
            <w:tcW w:w="728" w:type="dxa"/>
            <w:tcBorders>
              <w:left w:val="single" w:sz="1" w:space="0" w:color="000000"/>
              <w:bottom w:val="single" w:sz="1" w:space="0" w:color="000000"/>
            </w:tcBorders>
            <w:shd w:val="clear" w:color="auto" w:fill="auto"/>
          </w:tcPr>
          <w:p w:rsidR="00E15A6C" w:rsidRDefault="00E15A6C" w:rsidP="000F7B06">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E15A6C" w:rsidRDefault="00734F1E">
            <w:pPr>
              <w:pStyle w:val="af3"/>
              <w:snapToGrid w:val="0"/>
              <w:jc w:val="center"/>
              <w:rPr>
                <w:b/>
                <w:bCs/>
                <w:sz w:val="20"/>
                <w:szCs w:val="20"/>
              </w:rPr>
            </w:pPr>
            <w:r>
              <w:rPr>
                <w:b/>
                <w:bCs/>
                <w:sz w:val="20"/>
                <w:szCs w:val="20"/>
              </w:rPr>
              <w:t>-284,81</w:t>
            </w:r>
          </w:p>
        </w:tc>
        <w:tc>
          <w:tcPr>
            <w:tcW w:w="872" w:type="dxa"/>
            <w:tcBorders>
              <w:left w:val="single" w:sz="1" w:space="0" w:color="000000"/>
              <w:bottom w:val="single" w:sz="1" w:space="0" w:color="000000"/>
              <w:right w:val="single" w:sz="1" w:space="0" w:color="000000"/>
            </w:tcBorders>
            <w:shd w:val="clear" w:color="auto" w:fill="auto"/>
          </w:tcPr>
          <w:p w:rsidR="00E15A6C" w:rsidRPr="00734F1E" w:rsidRDefault="00734F1E">
            <w:pPr>
              <w:pStyle w:val="af3"/>
              <w:snapToGrid w:val="0"/>
              <w:jc w:val="center"/>
              <w:rPr>
                <w:b/>
                <w:sz w:val="20"/>
                <w:szCs w:val="20"/>
              </w:rPr>
            </w:pPr>
            <w:r w:rsidRPr="00734F1E">
              <w:rPr>
                <w:b/>
                <w:sz w:val="20"/>
                <w:szCs w:val="20"/>
              </w:rPr>
              <w:t>-5,03</w:t>
            </w:r>
          </w:p>
        </w:tc>
      </w:tr>
      <w:tr w:rsidR="00E15A6C" w:rsidTr="00E15A6C">
        <w:tc>
          <w:tcPr>
            <w:tcW w:w="2364" w:type="dxa"/>
            <w:tcBorders>
              <w:left w:val="single" w:sz="1" w:space="0" w:color="000000"/>
              <w:bottom w:val="single" w:sz="1" w:space="0" w:color="000000"/>
            </w:tcBorders>
            <w:shd w:val="clear" w:color="auto" w:fill="auto"/>
          </w:tcPr>
          <w:p w:rsidR="00E15A6C" w:rsidRDefault="00E15A6C">
            <w:pPr>
              <w:rPr>
                <w:sz w:val="20"/>
                <w:szCs w:val="20"/>
              </w:rPr>
            </w:pPr>
            <w:r>
              <w:rPr>
                <w:sz w:val="20"/>
                <w:szCs w:val="20"/>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057"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7562F9" w:rsidRDefault="007562F9">
            <w:pPr>
              <w:pStyle w:val="af3"/>
              <w:snapToGrid w:val="0"/>
              <w:jc w:val="center"/>
              <w:rPr>
                <w:sz w:val="20"/>
                <w:szCs w:val="20"/>
              </w:rPr>
            </w:pPr>
            <w:r>
              <w:rPr>
                <w:sz w:val="20"/>
                <w:szCs w:val="20"/>
              </w:rPr>
              <w:t>3 089,13</w:t>
            </w:r>
          </w:p>
        </w:tc>
        <w:tc>
          <w:tcPr>
            <w:tcW w:w="1065" w:type="dxa"/>
            <w:tcBorders>
              <w:left w:val="single" w:sz="1" w:space="0" w:color="000000"/>
              <w:bottom w:val="single" w:sz="1" w:space="0" w:color="000000"/>
            </w:tcBorders>
            <w:shd w:val="clear" w:color="auto" w:fill="auto"/>
          </w:tcPr>
          <w:p w:rsidR="00E15A6C" w:rsidRDefault="00E15A6C">
            <w:pPr>
              <w:pStyle w:val="a0"/>
              <w:snapToGrid w:val="0"/>
              <w:jc w:val="center"/>
              <w:rPr>
                <w:sz w:val="20"/>
              </w:rPr>
            </w:pPr>
          </w:p>
          <w:p w:rsidR="000F7B06" w:rsidRDefault="000F7B06">
            <w:pPr>
              <w:pStyle w:val="a0"/>
              <w:snapToGrid w:val="0"/>
              <w:jc w:val="center"/>
              <w:rPr>
                <w:sz w:val="20"/>
              </w:rPr>
            </w:pPr>
            <w:r>
              <w:rPr>
                <w:sz w:val="20"/>
              </w:rPr>
              <w:t>5 378,83</w:t>
            </w:r>
          </w:p>
        </w:tc>
        <w:tc>
          <w:tcPr>
            <w:tcW w:w="1110" w:type="dxa"/>
            <w:tcBorders>
              <w:left w:val="single" w:sz="1" w:space="0" w:color="000000"/>
              <w:bottom w:val="single" w:sz="1" w:space="0" w:color="000000"/>
            </w:tcBorders>
            <w:shd w:val="clear" w:color="auto" w:fill="auto"/>
          </w:tcPr>
          <w:p w:rsidR="00E15A6C" w:rsidRDefault="00E15A6C">
            <w:pPr>
              <w:snapToGrid w:val="0"/>
              <w:jc w:val="center"/>
              <w:rPr>
                <w:sz w:val="20"/>
                <w:szCs w:val="20"/>
              </w:rPr>
            </w:pPr>
          </w:p>
          <w:p w:rsidR="000F7B06" w:rsidRDefault="000F7B06">
            <w:pPr>
              <w:snapToGrid w:val="0"/>
              <w:jc w:val="center"/>
              <w:rPr>
                <w:sz w:val="20"/>
                <w:szCs w:val="20"/>
              </w:rPr>
            </w:pPr>
            <w:r>
              <w:rPr>
                <w:sz w:val="20"/>
                <w:szCs w:val="20"/>
              </w:rPr>
              <w:t>5 378,83</w:t>
            </w:r>
          </w:p>
        </w:tc>
        <w:tc>
          <w:tcPr>
            <w:tcW w:w="716"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6B5D3B" w:rsidRDefault="006B5D3B">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E15A6C" w:rsidRDefault="00E15A6C" w:rsidP="000F7B06">
            <w:pPr>
              <w:snapToGrid w:val="0"/>
              <w:jc w:val="center"/>
              <w:rPr>
                <w:sz w:val="20"/>
                <w:szCs w:val="20"/>
              </w:rPr>
            </w:pPr>
          </w:p>
          <w:p w:rsidR="00E15A6C" w:rsidRDefault="00E15A6C" w:rsidP="000F7B06">
            <w:pPr>
              <w:snapToGrid w:val="0"/>
              <w:jc w:val="center"/>
              <w:rPr>
                <w:sz w:val="20"/>
                <w:szCs w:val="20"/>
              </w:rPr>
            </w:pPr>
            <w:r>
              <w:rPr>
                <w:sz w:val="20"/>
                <w:szCs w:val="20"/>
              </w:rPr>
              <w:t>5 663,64</w:t>
            </w:r>
          </w:p>
        </w:tc>
        <w:tc>
          <w:tcPr>
            <w:tcW w:w="728" w:type="dxa"/>
            <w:tcBorders>
              <w:left w:val="single" w:sz="1" w:space="0" w:color="000000"/>
              <w:bottom w:val="single" w:sz="1" w:space="0" w:color="000000"/>
            </w:tcBorders>
            <w:shd w:val="clear" w:color="auto" w:fill="auto"/>
          </w:tcPr>
          <w:p w:rsidR="00E15A6C" w:rsidRDefault="00E15A6C" w:rsidP="000F7B06">
            <w:pPr>
              <w:pStyle w:val="af3"/>
              <w:snapToGrid w:val="0"/>
              <w:jc w:val="center"/>
              <w:rPr>
                <w:sz w:val="20"/>
                <w:szCs w:val="20"/>
              </w:rPr>
            </w:pPr>
          </w:p>
          <w:p w:rsidR="00E15A6C" w:rsidRDefault="00E15A6C" w:rsidP="000F7B06">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E15A6C" w:rsidRDefault="00E15A6C">
            <w:pPr>
              <w:pStyle w:val="af3"/>
              <w:snapToGrid w:val="0"/>
              <w:jc w:val="center"/>
              <w:rPr>
                <w:sz w:val="20"/>
                <w:szCs w:val="20"/>
              </w:rPr>
            </w:pPr>
          </w:p>
          <w:p w:rsidR="00734F1E" w:rsidRDefault="00734F1E">
            <w:pPr>
              <w:pStyle w:val="af3"/>
              <w:snapToGrid w:val="0"/>
              <w:jc w:val="center"/>
              <w:rPr>
                <w:sz w:val="20"/>
                <w:szCs w:val="20"/>
              </w:rPr>
            </w:pPr>
            <w:r>
              <w:rPr>
                <w:sz w:val="20"/>
                <w:szCs w:val="20"/>
              </w:rPr>
              <w:t>-284,81</w:t>
            </w:r>
          </w:p>
        </w:tc>
        <w:tc>
          <w:tcPr>
            <w:tcW w:w="872" w:type="dxa"/>
            <w:tcBorders>
              <w:left w:val="single" w:sz="1" w:space="0" w:color="000000"/>
              <w:bottom w:val="single" w:sz="1" w:space="0" w:color="000000"/>
              <w:right w:val="single" w:sz="1" w:space="0" w:color="000000"/>
            </w:tcBorders>
            <w:shd w:val="clear" w:color="auto" w:fill="auto"/>
          </w:tcPr>
          <w:p w:rsidR="00E15A6C" w:rsidRDefault="00E15A6C">
            <w:pPr>
              <w:pStyle w:val="af3"/>
              <w:snapToGrid w:val="0"/>
              <w:jc w:val="center"/>
              <w:rPr>
                <w:sz w:val="20"/>
                <w:szCs w:val="20"/>
              </w:rPr>
            </w:pPr>
          </w:p>
          <w:p w:rsidR="00734F1E" w:rsidRPr="00CF79D1" w:rsidRDefault="00734F1E">
            <w:pPr>
              <w:pStyle w:val="af3"/>
              <w:snapToGrid w:val="0"/>
              <w:jc w:val="center"/>
              <w:rPr>
                <w:sz w:val="20"/>
                <w:szCs w:val="20"/>
              </w:rPr>
            </w:pPr>
            <w:r>
              <w:rPr>
                <w:sz w:val="20"/>
                <w:szCs w:val="20"/>
              </w:rPr>
              <w:t>-5,03</w:t>
            </w:r>
          </w:p>
        </w:tc>
      </w:tr>
    </w:tbl>
    <w:p w:rsidR="004E5776" w:rsidRDefault="004E5776">
      <w:pPr>
        <w:spacing w:line="100" w:lineRule="atLeast"/>
        <w:jc w:val="center"/>
      </w:pPr>
    </w:p>
    <w:p w:rsidR="004E5776" w:rsidRDefault="00DA5B5E">
      <w:pPr>
        <w:pStyle w:val="211"/>
        <w:suppressAutoHyphens/>
        <w:spacing w:after="0" w:line="100" w:lineRule="atLeast"/>
        <w:ind w:left="0"/>
        <w:jc w:val="both"/>
        <w:rPr>
          <w:sz w:val="26"/>
          <w:szCs w:val="26"/>
        </w:rPr>
      </w:pPr>
      <w:r>
        <w:rPr>
          <w:sz w:val="26"/>
          <w:szCs w:val="26"/>
        </w:rPr>
        <w:tab/>
        <w:t>За 2022</w:t>
      </w:r>
      <w:r w:rsidR="004E5776">
        <w:rPr>
          <w:sz w:val="26"/>
          <w:szCs w:val="26"/>
        </w:rPr>
        <w:t xml:space="preserve"> год безвозмездных поступлений в бюджет </w:t>
      </w:r>
      <w:proofErr w:type="spellStart"/>
      <w:r w:rsidR="004E5776">
        <w:rPr>
          <w:sz w:val="26"/>
          <w:szCs w:val="26"/>
        </w:rPr>
        <w:t>Панинского</w:t>
      </w:r>
      <w:proofErr w:type="spellEnd"/>
      <w:r w:rsidR="004E5776">
        <w:rPr>
          <w:sz w:val="26"/>
          <w:szCs w:val="26"/>
        </w:rPr>
        <w:t xml:space="preserve"> сельск</w:t>
      </w:r>
      <w:r>
        <w:rPr>
          <w:sz w:val="26"/>
          <w:szCs w:val="26"/>
        </w:rPr>
        <w:t>ого поселения, относительно 2021 года, поступило меньше на 401</w:t>
      </w:r>
      <w:r w:rsidR="004E5776">
        <w:rPr>
          <w:sz w:val="26"/>
          <w:szCs w:val="26"/>
        </w:rPr>
        <w:t>,</w:t>
      </w:r>
      <w:r>
        <w:rPr>
          <w:sz w:val="26"/>
          <w:szCs w:val="26"/>
        </w:rPr>
        <w:t>10</w:t>
      </w:r>
      <w:r w:rsidR="004E5776">
        <w:rPr>
          <w:bCs/>
          <w:iCs/>
          <w:color w:val="000000"/>
          <w:sz w:val="26"/>
          <w:szCs w:val="26"/>
        </w:rPr>
        <w:t xml:space="preserve"> </w:t>
      </w:r>
      <w:r>
        <w:rPr>
          <w:sz w:val="26"/>
          <w:szCs w:val="26"/>
        </w:rPr>
        <w:t>тыс. руб. или на 3,60</w:t>
      </w:r>
      <w:r w:rsidR="004E5776">
        <w:rPr>
          <w:sz w:val="26"/>
          <w:szCs w:val="26"/>
        </w:rPr>
        <w:t xml:space="preserve">%. </w:t>
      </w:r>
    </w:p>
    <w:p w:rsidR="004E5776" w:rsidRDefault="004E5776">
      <w:pPr>
        <w:pStyle w:val="211"/>
        <w:suppressAutoHyphens/>
        <w:spacing w:after="0" w:line="100" w:lineRule="atLeast"/>
        <w:ind w:left="0"/>
        <w:jc w:val="both"/>
        <w:rPr>
          <w:sz w:val="26"/>
          <w:szCs w:val="26"/>
        </w:rPr>
      </w:pPr>
      <w:r>
        <w:rPr>
          <w:sz w:val="26"/>
          <w:szCs w:val="26"/>
        </w:rPr>
        <w:tab/>
        <w:t>Первоначальный план по безвозмез</w:t>
      </w:r>
      <w:r w:rsidR="00DA5B5E">
        <w:rPr>
          <w:sz w:val="26"/>
          <w:szCs w:val="26"/>
        </w:rPr>
        <w:t>дным поступлениям в течение 2022 года был увеличен на 4 551,87 тыс. руб. или на 65,97</w:t>
      </w:r>
      <w:r>
        <w:rPr>
          <w:sz w:val="26"/>
          <w:szCs w:val="26"/>
        </w:rPr>
        <w:t>%, в том числе:</w:t>
      </w:r>
    </w:p>
    <w:p w:rsidR="00DA5B5E" w:rsidRDefault="00DA5B5E" w:rsidP="00DA5B5E">
      <w:pPr>
        <w:ind w:firstLine="709"/>
        <w:jc w:val="both"/>
        <w:rPr>
          <w:sz w:val="26"/>
          <w:szCs w:val="26"/>
        </w:rPr>
      </w:pPr>
      <w:r>
        <w:rPr>
          <w:sz w:val="26"/>
          <w:szCs w:val="26"/>
        </w:rPr>
        <w:t>- по дотациям</w:t>
      </w:r>
      <w:r w:rsidR="00F93D03">
        <w:rPr>
          <w:sz w:val="26"/>
          <w:szCs w:val="26"/>
        </w:rPr>
        <w:t xml:space="preserve"> бюджетам бюджетной системы Российской Федерации</w:t>
      </w:r>
      <w:r>
        <w:rPr>
          <w:sz w:val="26"/>
          <w:szCs w:val="26"/>
        </w:rPr>
        <w:t xml:space="preserve"> план был увеличен на 482,37 тыс. руб. или на 15,95%;</w:t>
      </w:r>
    </w:p>
    <w:p w:rsidR="004E5776" w:rsidRDefault="00DA5B5E">
      <w:pPr>
        <w:pStyle w:val="211"/>
        <w:suppressAutoHyphens/>
        <w:spacing w:after="0" w:line="100" w:lineRule="atLeast"/>
        <w:ind w:left="0"/>
        <w:jc w:val="both"/>
        <w:rPr>
          <w:sz w:val="26"/>
          <w:szCs w:val="26"/>
        </w:rPr>
      </w:pPr>
      <w:r>
        <w:rPr>
          <w:sz w:val="26"/>
          <w:szCs w:val="26"/>
        </w:rPr>
        <w:tab/>
      </w:r>
      <w:r w:rsidR="004E5776">
        <w:rPr>
          <w:sz w:val="26"/>
          <w:szCs w:val="26"/>
        </w:rPr>
        <w:t>- по субвенциям бюджетам бюджетной системы Россий</w:t>
      </w:r>
      <w:r>
        <w:rPr>
          <w:sz w:val="26"/>
          <w:szCs w:val="26"/>
        </w:rPr>
        <w:t>ской Федерации план был увеличен на 7,10 тыс. руб. или на 7,56</w:t>
      </w:r>
      <w:r w:rsidR="004E5776">
        <w:rPr>
          <w:sz w:val="26"/>
          <w:szCs w:val="26"/>
        </w:rPr>
        <w:t xml:space="preserve">%; </w:t>
      </w:r>
    </w:p>
    <w:p w:rsidR="004E5776" w:rsidRDefault="004E5776">
      <w:pPr>
        <w:pStyle w:val="211"/>
        <w:suppressAutoHyphens/>
        <w:spacing w:after="0" w:line="100" w:lineRule="atLeast"/>
        <w:ind w:left="0"/>
        <w:jc w:val="both"/>
        <w:rPr>
          <w:sz w:val="26"/>
          <w:szCs w:val="26"/>
        </w:rPr>
      </w:pPr>
      <w:r>
        <w:rPr>
          <w:sz w:val="26"/>
          <w:szCs w:val="26"/>
        </w:rPr>
        <w:tab/>
        <w:t xml:space="preserve">- по субсидиям бюджетам бюджетной системы Российской Федерации план был  увеличен </w:t>
      </w:r>
      <w:r w:rsidR="00DA5B5E">
        <w:rPr>
          <w:sz w:val="26"/>
          <w:szCs w:val="26"/>
        </w:rPr>
        <w:t>на 1 772,70 тыс. руб. или в 3,56 раза;</w:t>
      </w:r>
    </w:p>
    <w:p w:rsidR="004E5776" w:rsidRDefault="004E5776">
      <w:pPr>
        <w:pStyle w:val="211"/>
        <w:suppressAutoHyphens/>
        <w:spacing w:after="0" w:line="100" w:lineRule="atLeast"/>
        <w:ind w:left="0"/>
        <w:jc w:val="both"/>
        <w:rPr>
          <w:sz w:val="26"/>
          <w:szCs w:val="26"/>
        </w:rPr>
      </w:pPr>
      <w:r>
        <w:rPr>
          <w:sz w:val="26"/>
          <w:szCs w:val="26"/>
        </w:rPr>
        <w:lastRenderedPageBreak/>
        <w:tab/>
        <w:t xml:space="preserve">- по иным межбюджетным </w:t>
      </w:r>
      <w:r w:rsidR="00DA5B5E">
        <w:rPr>
          <w:sz w:val="26"/>
          <w:szCs w:val="26"/>
        </w:rPr>
        <w:t>трансфертам план увеличен план был увеличен на 2289,70 тыс. руб. или на 74,12%.</w:t>
      </w:r>
    </w:p>
    <w:p w:rsidR="004E5776" w:rsidRDefault="00F93D03">
      <w:pPr>
        <w:pStyle w:val="211"/>
        <w:suppressAutoHyphens/>
        <w:spacing w:after="0" w:line="100" w:lineRule="atLeast"/>
        <w:ind w:left="0"/>
        <w:jc w:val="both"/>
        <w:rPr>
          <w:sz w:val="26"/>
          <w:szCs w:val="26"/>
        </w:rPr>
      </w:pPr>
      <w:r>
        <w:rPr>
          <w:sz w:val="26"/>
          <w:szCs w:val="26"/>
        </w:rPr>
        <w:tab/>
        <w:t>Бюджетные назначения на 2022</w:t>
      </w:r>
      <w:r w:rsidR="004E5776">
        <w:rPr>
          <w:sz w:val="26"/>
          <w:szCs w:val="26"/>
        </w:rPr>
        <w:t xml:space="preserve"> год по безвозмездным поступлениям от других бюджетов бюджетной системы Российской Ф</w:t>
      </w:r>
      <w:r>
        <w:rPr>
          <w:sz w:val="26"/>
          <w:szCs w:val="26"/>
        </w:rPr>
        <w:t>едерации исполнены в сумме 10751,36 тыс. руб. или на 93,89</w:t>
      </w:r>
      <w:r w:rsidR="004E5776">
        <w:rPr>
          <w:sz w:val="26"/>
          <w:szCs w:val="26"/>
        </w:rPr>
        <w:t>% от уточненного плана</w:t>
      </w:r>
      <w:r>
        <w:rPr>
          <w:sz w:val="26"/>
          <w:szCs w:val="26"/>
        </w:rPr>
        <w:t>, в том числе:</w:t>
      </w:r>
    </w:p>
    <w:p w:rsidR="00F93D03" w:rsidRDefault="00F93D03" w:rsidP="00F93D03">
      <w:pPr>
        <w:ind w:firstLine="709"/>
        <w:jc w:val="both"/>
        <w:rPr>
          <w:sz w:val="26"/>
          <w:szCs w:val="26"/>
        </w:rPr>
      </w:pPr>
      <w:r>
        <w:rPr>
          <w:sz w:val="26"/>
          <w:szCs w:val="26"/>
        </w:rPr>
        <w:t xml:space="preserve">- по дотациям бюджетам бюджетной системы Российской Федерации план исполнен в сумме 3 506,09 тыс. руб. или на 100,00%; </w:t>
      </w:r>
    </w:p>
    <w:p w:rsidR="00F93D03" w:rsidRDefault="00F93D03" w:rsidP="00F93D03">
      <w:pPr>
        <w:pStyle w:val="211"/>
        <w:suppressAutoHyphens/>
        <w:spacing w:after="0" w:line="100" w:lineRule="atLeast"/>
        <w:ind w:left="0"/>
        <w:jc w:val="both"/>
        <w:rPr>
          <w:sz w:val="26"/>
          <w:szCs w:val="26"/>
        </w:rPr>
      </w:pPr>
      <w:r>
        <w:rPr>
          <w:sz w:val="26"/>
          <w:szCs w:val="26"/>
        </w:rPr>
        <w:tab/>
        <w:t xml:space="preserve">- по субвенциям бюджетам бюджетной системы Российской Федерации план исполнен в сумме 101,00 тыс. руб. или на 100,00%; </w:t>
      </w:r>
    </w:p>
    <w:p w:rsidR="00F93D03" w:rsidRDefault="00F93D03" w:rsidP="00F93D03">
      <w:pPr>
        <w:pStyle w:val="211"/>
        <w:suppressAutoHyphens/>
        <w:spacing w:after="0" w:line="100" w:lineRule="atLeast"/>
        <w:ind w:left="0"/>
        <w:jc w:val="both"/>
        <w:rPr>
          <w:sz w:val="26"/>
          <w:szCs w:val="26"/>
        </w:rPr>
      </w:pPr>
      <w:r>
        <w:rPr>
          <w:sz w:val="26"/>
          <w:szCs w:val="26"/>
        </w:rPr>
        <w:tab/>
        <w:t>- по субсидиям бюджетам бюджетной системы Российской Федерации план исполнен в сумме 1 765,44 тыс. руб. или на 71,61%;</w:t>
      </w:r>
    </w:p>
    <w:p w:rsidR="00F93D03" w:rsidRDefault="00F93D03" w:rsidP="00F93D03">
      <w:pPr>
        <w:pStyle w:val="211"/>
        <w:suppressAutoHyphens/>
        <w:spacing w:after="0" w:line="100" w:lineRule="atLeast"/>
        <w:ind w:left="0"/>
        <w:jc w:val="both"/>
        <w:rPr>
          <w:sz w:val="26"/>
          <w:szCs w:val="26"/>
        </w:rPr>
      </w:pPr>
      <w:r>
        <w:rPr>
          <w:sz w:val="26"/>
          <w:szCs w:val="26"/>
        </w:rPr>
        <w:tab/>
        <w:t>- по иным межбюджетным трансфертам план исполнен в сумме 5 378,83 тыс. руб. или на 100,00%.</w:t>
      </w:r>
    </w:p>
    <w:p w:rsidR="00F93D03" w:rsidRDefault="00F93D03" w:rsidP="00F93D03">
      <w:pPr>
        <w:pStyle w:val="211"/>
        <w:suppressAutoHyphens/>
        <w:spacing w:after="0" w:line="100" w:lineRule="atLeast"/>
        <w:ind w:left="0"/>
        <w:jc w:val="both"/>
        <w:rPr>
          <w:sz w:val="26"/>
          <w:szCs w:val="26"/>
        </w:rPr>
      </w:pPr>
      <w:r>
        <w:rPr>
          <w:sz w:val="26"/>
          <w:szCs w:val="26"/>
        </w:rPr>
        <w:tab/>
        <w:t xml:space="preserve">Контрольно-счетная комиссия Фурмановского муниципального района обращает внимание на низкое исполнение бюджетных назначений по субсидиям бюджетам бюджетной системы Российской Федерации (71,61% от уточненного плана), в том числе не был выполнен план по субсидиями бюджетам муниципальных образований Ивановской области на благоустройство в рамках иных </w:t>
      </w:r>
      <w:proofErr w:type="spellStart"/>
      <w:r>
        <w:rPr>
          <w:sz w:val="26"/>
          <w:szCs w:val="26"/>
        </w:rPr>
        <w:t>непрограммных</w:t>
      </w:r>
      <w:proofErr w:type="spellEnd"/>
      <w:r>
        <w:rPr>
          <w:sz w:val="26"/>
          <w:szCs w:val="26"/>
        </w:rPr>
        <w:t xml:space="preserve"> мероприятий по наказам избирателей депутатам Ивановской областной Думы (при уточненном плане в сумме 700,00 тыс. руб. расходы в течение 2022 года не производились).</w:t>
      </w:r>
    </w:p>
    <w:p w:rsidR="004E5776" w:rsidRDefault="004E5776">
      <w:pPr>
        <w:pStyle w:val="211"/>
        <w:suppressAutoHyphens/>
        <w:spacing w:after="0" w:line="100" w:lineRule="atLeast"/>
        <w:ind w:left="0" w:firstLine="708"/>
        <w:jc w:val="both"/>
        <w:rPr>
          <w:sz w:val="26"/>
          <w:szCs w:val="26"/>
        </w:rPr>
      </w:pPr>
    </w:p>
    <w:p w:rsidR="004E5776" w:rsidRDefault="004E5776">
      <w:pPr>
        <w:widowControl w:val="0"/>
        <w:jc w:val="center"/>
        <w:rPr>
          <w:b/>
          <w:bCs/>
          <w:color w:val="000000"/>
          <w:sz w:val="26"/>
          <w:szCs w:val="26"/>
        </w:rPr>
      </w:pPr>
      <w:r>
        <w:rPr>
          <w:b/>
          <w:bCs/>
          <w:color w:val="000000"/>
          <w:sz w:val="26"/>
          <w:szCs w:val="26"/>
        </w:rPr>
        <w:t xml:space="preserve">6. Общая оценка исполнения расходной части бюджета </w:t>
      </w:r>
      <w:proofErr w:type="spellStart"/>
      <w:r>
        <w:rPr>
          <w:b/>
          <w:bCs/>
          <w:color w:val="000000"/>
          <w:sz w:val="26"/>
          <w:szCs w:val="26"/>
        </w:rPr>
        <w:t>Панинского</w:t>
      </w:r>
      <w:proofErr w:type="spellEnd"/>
      <w:r>
        <w:rPr>
          <w:b/>
          <w:bCs/>
          <w:color w:val="000000"/>
          <w:sz w:val="26"/>
          <w:szCs w:val="26"/>
        </w:rPr>
        <w:t xml:space="preserve"> сельского поселения</w:t>
      </w:r>
    </w:p>
    <w:p w:rsidR="004E5776" w:rsidRDefault="004E5776">
      <w:pPr>
        <w:widowControl w:val="0"/>
        <w:jc w:val="center"/>
        <w:rPr>
          <w:b/>
          <w:bCs/>
          <w:color w:val="000000"/>
          <w:sz w:val="26"/>
          <w:szCs w:val="26"/>
        </w:rPr>
      </w:pPr>
    </w:p>
    <w:p w:rsidR="004E5776" w:rsidRDefault="004E5776">
      <w:pPr>
        <w:widowControl w:val="0"/>
        <w:ind w:firstLine="709"/>
        <w:jc w:val="both"/>
        <w:rPr>
          <w:sz w:val="26"/>
          <w:szCs w:val="26"/>
        </w:rPr>
      </w:pPr>
      <w:r>
        <w:rPr>
          <w:sz w:val="26"/>
          <w:szCs w:val="26"/>
        </w:rPr>
        <w:t xml:space="preserve">Первоначальный план по расходам бюджета </w:t>
      </w:r>
      <w:proofErr w:type="spellStart"/>
      <w:r>
        <w:rPr>
          <w:sz w:val="26"/>
          <w:szCs w:val="26"/>
        </w:rPr>
        <w:t>Панинс</w:t>
      </w:r>
      <w:r w:rsidR="00137963">
        <w:rPr>
          <w:sz w:val="26"/>
          <w:szCs w:val="26"/>
        </w:rPr>
        <w:t>кого</w:t>
      </w:r>
      <w:proofErr w:type="spellEnd"/>
      <w:r w:rsidR="00137963">
        <w:rPr>
          <w:sz w:val="26"/>
          <w:szCs w:val="26"/>
        </w:rPr>
        <w:t xml:space="preserve"> сельского поселения на 2022 год составлял 8 685,52</w:t>
      </w:r>
      <w:r>
        <w:rPr>
          <w:sz w:val="26"/>
          <w:szCs w:val="26"/>
        </w:rPr>
        <w:t xml:space="preserve"> тыс. руб.</w:t>
      </w:r>
    </w:p>
    <w:p w:rsidR="004E5776" w:rsidRDefault="004E5776">
      <w:pPr>
        <w:widowControl w:val="0"/>
        <w:ind w:firstLine="709"/>
        <w:jc w:val="both"/>
        <w:rPr>
          <w:sz w:val="26"/>
          <w:szCs w:val="26"/>
        </w:rPr>
      </w:pPr>
      <w:r>
        <w:rPr>
          <w:sz w:val="26"/>
          <w:szCs w:val="26"/>
        </w:rPr>
        <w:t xml:space="preserve">В утвержденный бюджет поселения по расходам в течение </w:t>
      </w:r>
      <w:r w:rsidR="00137963">
        <w:rPr>
          <w:sz w:val="26"/>
          <w:szCs w:val="26"/>
        </w:rPr>
        <w:t>2022 года было внесено 6</w:t>
      </w:r>
      <w:r>
        <w:rPr>
          <w:sz w:val="26"/>
          <w:szCs w:val="26"/>
        </w:rPr>
        <w:t xml:space="preserve"> изменений в </w:t>
      </w:r>
      <w:r w:rsidR="00137963">
        <w:rPr>
          <w:sz w:val="26"/>
          <w:szCs w:val="26"/>
        </w:rPr>
        <w:t>сторону увеличения (таблица №1), в</w:t>
      </w:r>
      <w:r>
        <w:rPr>
          <w:sz w:val="26"/>
          <w:szCs w:val="26"/>
        </w:rPr>
        <w:t xml:space="preserve"> результате</w:t>
      </w:r>
      <w:r w:rsidR="00137963">
        <w:rPr>
          <w:sz w:val="26"/>
          <w:szCs w:val="26"/>
        </w:rPr>
        <w:t xml:space="preserve"> чего</w:t>
      </w:r>
      <w:r>
        <w:rPr>
          <w:sz w:val="26"/>
          <w:szCs w:val="26"/>
        </w:rPr>
        <w:t xml:space="preserve"> сумма бюджетных назначений по расходам была увеличена, по </w:t>
      </w:r>
      <w:r w:rsidR="00137963">
        <w:rPr>
          <w:sz w:val="26"/>
          <w:szCs w:val="26"/>
        </w:rPr>
        <w:t>сравнению с первоначальной, на 6 344,51 тыс. руб. или на 73,05</w:t>
      </w:r>
      <w:r>
        <w:rPr>
          <w:sz w:val="26"/>
          <w:szCs w:val="26"/>
        </w:rPr>
        <w:t>%. Уто</w:t>
      </w:r>
      <w:r w:rsidR="00137963">
        <w:rPr>
          <w:sz w:val="26"/>
          <w:szCs w:val="26"/>
        </w:rPr>
        <w:t>чненный план по расходам на 2022 год составляет 15 030,03</w:t>
      </w:r>
      <w:r>
        <w:rPr>
          <w:sz w:val="26"/>
          <w:szCs w:val="26"/>
        </w:rPr>
        <w:t xml:space="preserve"> тыс. руб.</w:t>
      </w:r>
    </w:p>
    <w:p w:rsidR="004E5776" w:rsidRDefault="004E5776">
      <w:pPr>
        <w:ind w:firstLine="709"/>
        <w:jc w:val="both"/>
        <w:rPr>
          <w:sz w:val="26"/>
          <w:szCs w:val="26"/>
        </w:rPr>
      </w:pPr>
      <w:r>
        <w:rPr>
          <w:sz w:val="26"/>
          <w:szCs w:val="26"/>
        </w:rPr>
        <w:t>В соответствии с отчетом об исполнении бюджета з</w:t>
      </w:r>
      <w:r w:rsidR="00137963">
        <w:rPr>
          <w:sz w:val="26"/>
          <w:szCs w:val="26"/>
        </w:rPr>
        <w:t>а 2022</w:t>
      </w:r>
      <w:r>
        <w:rPr>
          <w:sz w:val="26"/>
          <w:szCs w:val="26"/>
        </w:rPr>
        <w:t xml:space="preserve"> год, кассовое исполнение </w:t>
      </w:r>
      <w:r w:rsidR="00137963">
        <w:rPr>
          <w:sz w:val="26"/>
          <w:szCs w:val="26"/>
        </w:rPr>
        <w:t>бюджета по расходам составило 13 524,17 тыс. руб., что составляет 89,98</w:t>
      </w:r>
      <w:r>
        <w:rPr>
          <w:sz w:val="26"/>
          <w:szCs w:val="26"/>
        </w:rPr>
        <w:t>% к уточненному плану.</w:t>
      </w:r>
    </w:p>
    <w:p w:rsidR="004E5776" w:rsidRDefault="004E5776">
      <w:pPr>
        <w:spacing w:line="276" w:lineRule="auto"/>
        <w:jc w:val="both"/>
        <w:rPr>
          <w:sz w:val="26"/>
          <w:szCs w:val="26"/>
        </w:rPr>
      </w:pPr>
    </w:p>
    <w:p w:rsidR="004E5776" w:rsidRDefault="004E5776">
      <w:pPr>
        <w:spacing w:line="100" w:lineRule="atLeast"/>
        <w:jc w:val="center"/>
        <w:rPr>
          <w:i/>
          <w:iCs/>
          <w:sz w:val="26"/>
          <w:szCs w:val="26"/>
        </w:rPr>
      </w:pPr>
      <w:r>
        <w:rPr>
          <w:b/>
          <w:bCs/>
          <w:sz w:val="26"/>
          <w:szCs w:val="26"/>
        </w:rPr>
        <w:t>6.1. Исполнение бюджета по разделам и подразделам классификации расходов бюджетов</w:t>
      </w:r>
    </w:p>
    <w:p w:rsidR="004E5776" w:rsidRDefault="004E5776">
      <w:pPr>
        <w:spacing w:line="100" w:lineRule="atLeast"/>
        <w:ind w:firstLine="540"/>
        <w:jc w:val="right"/>
        <w:rPr>
          <w:i/>
          <w:iCs/>
          <w:sz w:val="26"/>
          <w:szCs w:val="26"/>
        </w:rPr>
      </w:pPr>
    </w:p>
    <w:p w:rsidR="004E5776" w:rsidRDefault="004E5776">
      <w:pPr>
        <w:spacing w:line="100" w:lineRule="atLeast"/>
        <w:ind w:firstLine="540"/>
        <w:jc w:val="right"/>
        <w:rPr>
          <w:b/>
          <w:bCs/>
          <w:i/>
          <w:iCs/>
          <w:sz w:val="26"/>
          <w:szCs w:val="26"/>
        </w:rPr>
      </w:pPr>
      <w:r>
        <w:rPr>
          <w:i/>
          <w:iCs/>
          <w:sz w:val="26"/>
          <w:szCs w:val="26"/>
        </w:rPr>
        <w:t>Таблица №5</w:t>
      </w:r>
    </w:p>
    <w:p w:rsidR="004E5776" w:rsidRDefault="004E5776">
      <w:pPr>
        <w:spacing w:line="100" w:lineRule="atLeast"/>
        <w:ind w:firstLine="709"/>
        <w:jc w:val="center"/>
        <w:rPr>
          <w:b/>
          <w:bCs/>
          <w:i/>
          <w:iCs/>
          <w:sz w:val="26"/>
          <w:szCs w:val="26"/>
        </w:rPr>
      </w:pPr>
    </w:p>
    <w:p w:rsidR="004E5776" w:rsidRDefault="004E5776">
      <w:pPr>
        <w:spacing w:line="100" w:lineRule="atLeast"/>
        <w:ind w:firstLine="709"/>
        <w:jc w:val="center"/>
        <w:rPr>
          <w:b/>
          <w:bCs/>
          <w:i/>
          <w:iCs/>
          <w:sz w:val="26"/>
          <w:szCs w:val="26"/>
        </w:rPr>
      </w:pPr>
      <w:r>
        <w:rPr>
          <w:b/>
          <w:bCs/>
          <w:i/>
          <w:iCs/>
          <w:sz w:val="26"/>
          <w:szCs w:val="26"/>
        </w:rPr>
        <w:t xml:space="preserve">Структура и анализ исполнения расходов бюджета </w:t>
      </w:r>
    </w:p>
    <w:p w:rsidR="004E5776" w:rsidRDefault="004E5776">
      <w:pPr>
        <w:spacing w:line="100" w:lineRule="atLeast"/>
        <w:ind w:firstLine="709"/>
        <w:jc w:val="center"/>
        <w:rPr>
          <w:b/>
          <w:bCs/>
          <w:i/>
          <w:iCs/>
          <w:sz w:val="26"/>
          <w:szCs w:val="26"/>
        </w:rPr>
      </w:pPr>
      <w:r>
        <w:rPr>
          <w:b/>
          <w:bCs/>
          <w:i/>
          <w:iCs/>
          <w:sz w:val="26"/>
          <w:szCs w:val="26"/>
        </w:rPr>
        <w:t xml:space="preserve">по разделам и подразделам классификации расходов бюджетов </w:t>
      </w:r>
    </w:p>
    <w:p w:rsidR="0076207E" w:rsidRDefault="0076207E">
      <w:pPr>
        <w:spacing w:line="100" w:lineRule="atLeast"/>
        <w:ind w:firstLine="709"/>
        <w:jc w:val="center"/>
        <w:rPr>
          <w:i/>
          <w:iCs/>
          <w:sz w:val="26"/>
          <w:szCs w:val="26"/>
        </w:rPr>
      </w:pPr>
    </w:p>
    <w:p w:rsidR="004E5776" w:rsidRDefault="004E5776">
      <w:pPr>
        <w:spacing w:line="100" w:lineRule="atLeast"/>
        <w:ind w:firstLine="709"/>
        <w:jc w:val="center"/>
        <w:rPr>
          <w:i/>
          <w:iCs/>
          <w:sz w:val="26"/>
          <w:szCs w:val="26"/>
        </w:rPr>
      </w:pPr>
    </w:p>
    <w:tbl>
      <w:tblPr>
        <w:tblW w:w="9923" w:type="dxa"/>
        <w:tblInd w:w="55" w:type="dxa"/>
        <w:tblLayout w:type="fixed"/>
        <w:tblCellMar>
          <w:top w:w="55" w:type="dxa"/>
          <w:left w:w="55" w:type="dxa"/>
          <w:bottom w:w="55" w:type="dxa"/>
          <w:right w:w="55" w:type="dxa"/>
        </w:tblCellMar>
        <w:tblLook w:val="0000"/>
      </w:tblPr>
      <w:tblGrid>
        <w:gridCol w:w="565"/>
        <w:gridCol w:w="1845"/>
        <w:gridCol w:w="1134"/>
        <w:gridCol w:w="1134"/>
        <w:gridCol w:w="992"/>
        <w:gridCol w:w="709"/>
        <w:gridCol w:w="992"/>
        <w:gridCol w:w="709"/>
        <w:gridCol w:w="992"/>
        <w:gridCol w:w="851"/>
      </w:tblGrid>
      <w:tr w:rsidR="004E5776" w:rsidTr="00B97AB1">
        <w:trPr>
          <w:tblHeader/>
        </w:trPr>
        <w:tc>
          <w:tcPr>
            <w:tcW w:w="565" w:type="dxa"/>
            <w:vMerge w:val="restart"/>
            <w:tcBorders>
              <w:top w:val="single" w:sz="1" w:space="0" w:color="000000"/>
              <w:left w:val="single" w:sz="1" w:space="0" w:color="000000"/>
              <w:bottom w:val="single" w:sz="1" w:space="0" w:color="000000"/>
            </w:tcBorders>
            <w:shd w:val="clear" w:color="auto" w:fill="auto"/>
          </w:tcPr>
          <w:p w:rsidR="004E5776" w:rsidRDefault="004E5776">
            <w:pPr>
              <w:pStyle w:val="af3"/>
              <w:spacing w:line="100" w:lineRule="atLeast"/>
              <w:jc w:val="center"/>
              <w:rPr>
                <w:b/>
                <w:bCs/>
                <w:sz w:val="20"/>
                <w:szCs w:val="20"/>
              </w:rPr>
            </w:pPr>
            <w:proofErr w:type="spellStart"/>
            <w:r>
              <w:rPr>
                <w:b/>
                <w:bCs/>
                <w:sz w:val="20"/>
                <w:szCs w:val="20"/>
              </w:rPr>
              <w:lastRenderedPageBreak/>
              <w:t>Раз-дел</w:t>
            </w:r>
            <w:proofErr w:type="spellEnd"/>
            <w:r>
              <w:rPr>
                <w:b/>
                <w:bCs/>
                <w:sz w:val="20"/>
                <w:szCs w:val="20"/>
              </w:rPr>
              <w:t xml:space="preserve">, </w:t>
            </w:r>
            <w:proofErr w:type="spellStart"/>
            <w:r>
              <w:rPr>
                <w:b/>
                <w:bCs/>
                <w:sz w:val="20"/>
                <w:szCs w:val="20"/>
              </w:rPr>
              <w:t>под-раз-дел</w:t>
            </w:r>
            <w:proofErr w:type="spellEnd"/>
          </w:p>
        </w:tc>
        <w:tc>
          <w:tcPr>
            <w:tcW w:w="1845" w:type="dxa"/>
            <w:vMerge w:val="restart"/>
            <w:tcBorders>
              <w:top w:val="single" w:sz="1" w:space="0" w:color="000000"/>
              <w:left w:val="single" w:sz="1" w:space="0" w:color="000000"/>
              <w:bottom w:val="single" w:sz="1" w:space="0" w:color="000000"/>
            </w:tcBorders>
            <w:shd w:val="clear" w:color="auto" w:fill="auto"/>
          </w:tcPr>
          <w:p w:rsidR="004E5776" w:rsidRDefault="004E5776">
            <w:pPr>
              <w:pStyle w:val="af3"/>
              <w:spacing w:line="100" w:lineRule="atLeast"/>
              <w:jc w:val="center"/>
              <w:rPr>
                <w:b/>
                <w:bCs/>
                <w:sz w:val="20"/>
                <w:szCs w:val="20"/>
              </w:rPr>
            </w:pPr>
            <w:r>
              <w:rPr>
                <w:b/>
                <w:bCs/>
                <w:sz w:val="20"/>
                <w:szCs w:val="20"/>
              </w:rPr>
              <w:t>Наименование расходов бюджета</w:t>
            </w:r>
          </w:p>
        </w:tc>
        <w:tc>
          <w:tcPr>
            <w:tcW w:w="2268" w:type="dxa"/>
            <w:gridSpan w:val="2"/>
            <w:tcBorders>
              <w:top w:val="single" w:sz="1" w:space="0" w:color="000000"/>
              <w:left w:val="single" w:sz="1" w:space="0" w:color="000000"/>
              <w:bottom w:val="single" w:sz="1" w:space="0" w:color="000000"/>
            </w:tcBorders>
            <w:shd w:val="clear" w:color="auto" w:fill="auto"/>
          </w:tcPr>
          <w:p w:rsidR="004E5776" w:rsidRDefault="0076207E">
            <w:pPr>
              <w:pStyle w:val="af3"/>
              <w:spacing w:line="100" w:lineRule="atLeast"/>
              <w:jc w:val="center"/>
              <w:rPr>
                <w:b/>
                <w:bCs/>
                <w:sz w:val="20"/>
                <w:szCs w:val="20"/>
              </w:rPr>
            </w:pPr>
            <w:r>
              <w:rPr>
                <w:b/>
                <w:bCs/>
                <w:sz w:val="20"/>
                <w:szCs w:val="20"/>
              </w:rPr>
              <w:t>План на 2022</w:t>
            </w:r>
            <w:r w:rsidR="004E5776">
              <w:rPr>
                <w:b/>
                <w:bCs/>
                <w:sz w:val="20"/>
                <w:szCs w:val="20"/>
              </w:rPr>
              <w:t xml:space="preserve"> год, </w:t>
            </w:r>
          </w:p>
          <w:p w:rsidR="004E5776" w:rsidRDefault="004E5776">
            <w:pPr>
              <w:pStyle w:val="af3"/>
              <w:spacing w:line="100" w:lineRule="atLeast"/>
              <w:jc w:val="center"/>
              <w:rPr>
                <w:b/>
                <w:bCs/>
                <w:sz w:val="20"/>
                <w:szCs w:val="20"/>
              </w:rPr>
            </w:pPr>
            <w:r>
              <w:rPr>
                <w:b/>
                <w:bCs/>
                <w:sz w:val="20"/>
                <w:szCs w:val="20"/>
              </w:rPr>
              <w:t>тыс. руб.</w:t>
            </w:r>
          </w:p>
        </w:tc>
        <w:tc>
          <w:tcPr>
            <w:tcW w:w="1701" w:type="dxa"/>
            <w:gridSpan w:val="2"/>
            <w:tcBorders>
              <w:top w:val="single" w:sz="1" w:space="0" w:color="000000"/>
              <w:left w:val="single" w:sz="1" w:space="0" w:color="000000"/>
              <w:bottom w:val="single" w:sz="1" w:space="0" w:color="000000"/>
            </w:tcBorders>
            <w:shd w:val="clear" w:color="auto" w:fill="auto"/>
          </w:tcPr>
          <w:p w:rsidR="004E5776" w:rsidRDefault="004E5776">
            <w:pPr>
              <w:pStyle w:val="af3"/>
              <w:spacing w:line="100" w:lineRule="atLeast"/>
              <w:jc w:val="center"/>
              <w:rPr>
                <w:b/>
                <w:bCs/>
                <w:sz w:val="20"/>
                <w:szCs w:val="20"/>
              </w:rPr>
            </w:pPr>
            <w:r>
              <w:rPr>
                <w:b/>
                <w:bCs/>
                <w:sz w:val="20"/>
                <w:szCs w:val="20"/>
              </w:rPr>
              <w:t xml:space="preserve">Исполнено  </w:t>
            </w:r>
          </w:p>
          <w:p w:rsidR="004E5776" w:rsidRDefault="0076207E">
            <w:pPr>
              <w:pStyle w:val="af3"/>
              <w:spacing w:line="100" w:lineRule="atLeast"/>
              <w:jc w:val="center"/>
              <w:rPr>
                <w:b/>
                <w:bCs/>
                <w:sz w:val="20"/>
                <w:szCs w:val="20"/>
              </w:rPr>
            </w:pPr>
            <w:r>
              <w:rPr>
                <w:b/>
                <w:bCs/>
                <w:sz w:val="20"/>
                <w:szCs w:val="20"/>
              </w:rPr>
              <w:t>за 2022</w:t>
            </w:r>
            <w:r w:rsidR="004E5776">
              <w:rPr>
                <w:b/>
                <w:bCs/>
                <w:sz w:val="20"/>
                <w:szCs w:val="20"/>
              </w:rPr>
              <w:t xml:space="preserve"> год</w:t>
            </w:r>
          </w:p>
        </w:tc>
        <w:tc>
          <w:tcPr>
            <w:tcW w:w="1701" w:type="dxa"/>
            <w:gridSpan w:val="2"/>
            <w:tcBorders>
              <w:top w:val="single" w:sz="1" w:space="0" w:color="000000"/>
              <w:left w:val="single" w:sz="1" w:space="0" w:color="000000"/>
              <w:bottom w:val="single" w:sz="1" w:space="0" w:color="000000"/>
            </w:tcBorders>
            <w:shd w:val="clear" w:color="auto" w:fill="auto"/>
          </w:tcPr>
          <w:p w:rsidR="004E5776" w:rsidRDefault="0076207E">
            <w:pPr>
              <w:pStyle w:val="af3"/>
              <w:spacing w:line="100" w:lineRule="atLeast"/>
              <w:jc w:val="center"/>
              <w:rPr>
                <w:b/>
                <w:bCs/>
                <w:sz w:val="20"/>
                <w:szCs w:val="20"/>
              </w:rPr>
            </w:pPr>
            <w:r>
              <w:rPr>
                <w:b/>
                <w:bCs/>
                <w:sz w:val="20"/>
                <w:szCs w:val="20"/>
              </w:rPr>
              <w:t>Исполнено за 2021</w:t>
            </w:r>
            <w:r w:rsidR="004E5776">
              <w:rPr>
                <w:b/>
                <w:bCs/>
                <w:sz w:val="20"/>
                <w:szCs w:val="20"/>
              </w:rPr>
              <w:t xml:space="preserve"> год</w:t>
            </w:r>
          </w:p>
        </w:tc>
        <w:tc>
          <w:tcPr>
            <w:tcW w:w="1843" w:type="dxa"/>
            <w:gridSpan w:val="2"/>
            <w:tcBorders>
              <w:top w:val="single" w:sz="1" w:space="0" w:color="000000"/>
              <w:left w:val="single" w:sz="1" w:space="0" w:color="000000"/>
              <w:bottom w:val="single" w:sz="1" w:space="0" w:color="000000"/>
              <w:right w:val="single" w:sz="1" w:space="0" w:color="000000"/>
            </w:tcBorders>
            <w:shd w:val="clear" w:color="auto" w:fill="auto"/>
          </w:tcPr>
          <w:p w:rsidR="004E5776" w:rsidRDefault="004E5776">
            <w:pPr>
              <w:pStyle w:val="af3"/>
              <w:spacing w:line="100" w:lineRule="atLeast"/>
              <w:jc w:val="center"/>
            </w:pPr>
            <w:r>
              <w:rPr>
                <w:b/>
                <w:bCs/>
                <w:sz w:val="20"/>
                <w:szCs w:val="20"/>
              </w:rPr>
              <w:t xml:space="preserve">Динамика расходов (+/-) </w:t>
            </w:r>
          </w:p>
        </w:tc>
      </w:tr>
      <w:tr w:rsidR="00B97AB1" w:rsidTr="00B97AB1">
        <w:trPr>
          <w:trHeight w:val="684"/>
          <w:tblHeader/>
        </w:trPr>
        <w:tc>
          <w:tcPr>
            <w:tcW w:w="565" w:type="dxa"/>
            <w:vMerge/>
            <w:tcBorders>
              <w:top w:val="single" w:sz="1" w:space="0" w:color="000000"/>
              <w:left w:val="single" w:sz="1" w:space="0" w:color="000000"/>
              <w:bottom w:val="single" w:sz="1" w:space="0" w:color="000000"/>
            </w:tcBorders>
            <w:shd w:val="clear" w:color="auto" w:fill="auto"/>
          </w:tcPr>
          <w:p w:rsidR="004E5776" w:rsidRDefault="004E5776">
            <w:pPr>
              <w:pStyle w:val="af3"/>
              <w:snapToGrid w:val="0"/>
              <w:spacing w:line="100" w:lineRule="atLeast"/>
              <w:jc w:val="right"/>
              <w:rPr>
                <w:b/>
                <w:bCs/>
                <w:sz w:val="20"/>
                <w:szCs w:val="20"/>
              </w:rPr>
            </w:pPr>
          </w:p>
        </w:tc>
        <w:tc>
          <w:tcPr>
            <w:tcW w:w="1845" w:type="dxa"/>
            <w:vMerge/>
            <w:tcBorders>
              <w:top w:val="single" w:sz="1" w:space="0" w:color="000000"/>
              <w:left w:val="single" w:sz="1" w:space="0" w:color="000000"/>
              <w:bottom w:val="single" w:sz="1" w:space="0" w:color="000000"/>
            </w:tcBorders>
            <w:shd w:val="clear" w:color="auto" w:fill="auto"/>
          </w:tcPr>
          <w:p w:rsidR="004E5776" w:rsidRDefault="004E5776">
            <w:pPr>
              <w:pStyle w:val="af3"/>
              <w:snapToGrid w:val="0"/>
              <w:spacing w:line="100" w:lineRule="atLeast"/>
              <w:jc w:val="right"/>
              <w:rPr>
                <w:b/>
                <w:bCs/>
                <w:sz w:val="20"/>
                <w:szCs w:val="20"/>
              </w:rPr>
            </w:pPr>
          </w:p>
        </w:tc>
        <w:tc>
          <w:tcPr>
            <w:tcW w:w="1134" w:type="dxa"/>
            <w:tcBorders>
              <w:left w:val="single" w:sz="1" w:space="0" w:color="000000"/>
              <w:bottom w:val="single" w:sz="1" w:space="0" w:color="000000"/>
            </w:tcBorders>
            <w:shd w:val="clear" w:color="auto" w:fill="auto"/>
          </w:tcPr>
          <w:p w:rsidR="004E5776" w:rsidRDefault="004E5776">
            <w:pPr>
              <w:pStyle w:val="af3"/>
              <w:spacing w:line="100" w:lineRule="atLeast"/>
              <w:jc w:val="center"/>
              <w:rPr>
                <w:b/>
                <w:bCs/>
                <w:sz w:val="20"/>
                <w:szCs w:val="20"/>
              </w:rPr>
            </w:pPr>
            <w:r>
              <w:rPr>
                <w:b/>
                <w:bCs/>
                <w:sz w:val="20"/>
                <w:szCs w:val="20"/>
              </w:rPr>
              <w:t>на 01.01.20</w:t>
            </w:r>
            <w:r w:rsidR="0076207E">
              <w:rPr>
                <w:b/>
                <w:bCs/>
                <w:sz w:val="20"/>
                <w:szCs w:val="20"/>
              </w:rPr>
              <w:t>22</w:t>
            </w:r>
          </w:p>
        </w:tc>
        <w:tc>
          <w:tcPr>
            <w:tcW w:w="1134" w:type="dxa"/>
            <w:tcBorders>
              <w:left w:val="single" w:sz="1" w:space="0" w:color="000000"/>
              <w:bottom w:val="single" w:sz="1" w:space="0" w:color="000000"/>
            </w:tcBorders>
            <w:shd w:val="clear" w:color="auto" w:fill="auto"/>
          </w:tcPr>
          <w:p w:rsidR="004E5776" w:rsidRDefault="004E5776">
            <w:pPr>
              <w:pStyle w:val="af3"/>
              <w:spacing w:line="100" w:lineRule="atLeast"/>
              <w:jc w:val="center"/>
              <w:rPr>
                <w:b/>
                <w:bCs/>
                <w:sz w:val="20"/>
                <w:szCs w:val="20"/>
              </w:rPr>
            </w:pPr>
            <w:r>
              <w:rPr>
                <w:b/>
                <w:bCs/>
                <w:sz w:val="20"/>
                <w:szCs w:val="20"/>
              </w:rPr>
              <w:t>на 31.12.20</w:t>
            </w:r>
            <w:r w:rsidR="0076207E">
              <w:rPr>
                <w:b/>
                <w:bCs/>
                <w:sz w:val="20"/>
                <w:szCs w:val="20"/>
              </w:rPr>
              <w:t>22</w:t>
            </w:r>
          </w:p>
        </w:tc>
        <w:tc>
          <w:tcPr>
            <w:tcW w:w="992" w:type="dxa"/>
            <w:tcBorders>
              <w:left w:val="single" w:sz="1" w:space="0" w:color="000000"/>
              <w:bottom w:val="single" w:sz="1" w:space="0" w:color="000000"/>
            </w:tcBorders>
            <w:shd w:val="clear" w:color="auto" w:fill="auto"/>
          </w:tcPr>
          <w:p w:rsidR="004E5776" w:rsidRDefault="004E5776">
            <w:pPr>
              <w:pStyle w:val="af3"/>
              <w:spacing w:line="100" w:lineRule="atLeast"/>
              <w:jc w:val="center"/>
              <w:rPr>
                <w:b/>
                <w:bCs/>
                <w:sz w:val="20"/>
                <w:szCs w:val="20"/>
              </w:rPr>
            </w:pPr>
            <w:r>
              <w:rPr>
                <w:b/>
                <w:bCs/>
                <w:sz w:val="20"/>
                <w:szCs w:val="20"/>
              </w:rPr>
              <w:t>сумма, тыс. руб.</w:t>
            </w:r>
          </w:p>
        </w:tc>
        <w:tc>
          <w:tcPr>
            <w:tcW w:w="709" w:type="dxa"/>
            <w:tcBorders>
              <w:left w:val="single" w:sz="1" w:space="0" w:color="000000"/>
              <w:bottom w:val="single" w:sz="1" w:space="0" w:color="000000"/>
            </w:tcBorders>
            <w:shd w:val="clear" w:color="auto" w:fill="auto"/>
          </w:tcPr>
          <w:p w:rsidR="004E5776" w:rsidRDefault="004E5776">
            <w:pPr>
              <w:pStyle w:val="af3"/>
              <w:spacing w:line="100" w:lineRule="atLeast"/>
              <w:jc w:val="center"/>
              <w:rPr>
                <w:b/>
                <w:bCs/>
                <w:sz w:val="20"/>
                <w:szCs w:val="20"/>
              </w:rPr>
            </w:pPr>
            <w:r>
              <w:rPr>
                <w:b/>
                <w:bCs/>
                <w:sz w:val="20"/>
                <w:szCs w:val="20"/>
              </w:rPr>
              <w:t>%</w:t>
            </w:r>
          </w:p>
        </w:tc>
        <w:tc>
          <w:tcPr>
            <w:tcW w:w="992" w:type="dxa"/>
            <w:tcBorders>
              <w:left w:val="single" w:sz="1" w:space="0" w:color="000000"/>
              <w:bottom w:val="single" w:sz="1" w:space="0" w:color="000000"/>
            </w:tcBorders>
            <w:shd w:val="clear" w:color="auto" w:fill="auto"/>
          </w:tcPr>
          <w:p w:rsidR="004E5776" w:rsidRDefault="004E5776">
            <w:pPr>
              <w:pStyle w:val="af3"/>
              <w:spacing w:line="100" w:lineRule="atLeast"/>
              <w:jc w:val="center"/>
              <w:rPr>
                <w:b/>
                <w:bCs/>
                <w:sz w:val="20"/>
                <w:szCs w:val="20"/>
              </w:rPr>
            </w:pPr>
            <w:r>
              <w:rPr>
                <w:b/>
                <w:bCs/>
                <w:sz w:val="20"/>
                <w:szCs w:val="20"/>
              </w:rPr>
              <w:t xml:space="preserve">сумма, </w:t>
            </w:r>
          </w:p>
          <w:p w:rsidR="004E5776" w:rsidRDefault="004E5776">
            <w:pPr>
              <w:pStyle w:val="af3"/>
              <w:spacing w:line="100" w:lineRule="atLeast"/>
              <w:jc w:val="center"/>
              <w:rPr>
                <w:b/>
                <w:bCs/>
                <w:sz w:val="20"/>
                <w:szCs w:val="20"/>
              </w:rPr>
            </w:pPr>
            <w:r>
              <w:rPr>
                <w:b/>
                <w:bCs/>
                <w:sz w:val="20"/>
                <w:szCs w:val="20"/>
              </w:rPr>
              <w:t>тыс. руб.</w:t>
            </w:r>
          </w:p>
        </w:tc>
        <w:tc>
          <w:tcPr>
            <w:tcW w:w="709" w:type="dxa"/>
            <w:tcBorders>
              <w:left w:val="single" w:sz="1" w:space="0" w:color="000000"/>
              <w:bottom w:val="single" w:sz="1" w:space="0" w:color="000000"/>
            </w:tcBorders>
            <w:shd w:val="clear" w:color="auto" w:fill="auto"/>
          </w:tcPr>
          <w:p w:rsidR="004E5776" w:rsidRDefault="004E5776">
            <w:pPr>
              <w:pStyle w:val="af3"/>
              <w:spacing w:line="100" w:lineRule="atLeast"/>
              <w:jc w:val="center"/>
              <w:rPr>
                <w:b/>
                <w:bCs/>
                <w:sz w:val="20"/>
                <w:szCs w:val="20"/>
              </w:rPr>
            </w:pPr>
            <w:r>
              <w:rPr>
                <w:b/>
                <w:bCs/>
                <w:sz w:val="20"/>
                <w:szCs w:val="20"/>
              </w:rPr>
              <w:t>%</w:t>
            </w:r>
          </w:p>
        </w:tc>
        <w:tc>
          <w:tcPr>
            <w:tcW w:w="992" w:type="dxa"/>
            <w:tcBorders>
              <w:left w:val="single" w:sz="1" w:space="0" w:color="000000"/>
              <w:bottom w:val="single" w:sz="1" w:space="0" w:color="000000"/>
            </w:tcBorders>
            <w:shd w:val="clear" w:color="auto" w:fill="auto"/>
          </w:tcPr>
          <w:p w:rsidR="004E5776" w:rsidRDefault="004E5776">
            <w:pPr>
              <w:pStyle w:val="af3"/>
              <w:spacing w:line="100" w:lineRule="atLeast"/>
              <w:jc w:val="center"/>
              <w:rPr>
                <w:b/>
                <w:bCs/>
                <w:sz w:val="20"/>
                <w:szCs w:val="20"/>
              </w:rPr>
            </w:pPr>
            <w:r>
              <w:rPr>
                <w:b/>
                <w:bCs/>
                <w:sz w:val="20"/>
                <w:szCs w:val="20"/>
              </w:rPr>
              <w:t xml:space="preserve">сумма, </w:t>
            </w:r>
          </w:p>
          <w:p w:rsidR="004E5776" w:rsidRDefault="004E5776">
            <w:pPr>
              <w:pStyle w:val="af3"/>
              <w:spacing w:line="100" w:lineRule="atLeast"/>
              <w:jc w:val="center"/>
              <w:rPr>
                <w:b/>
                <w:bCs/>
                <w:sz w:val="20"/>
                <w:szCs w:val="20"/>
              </w:rPr>
            </w:pPr>
            <w:r>
              <w:rPr>
                <w:b/>
                <w:bCs/>
                <w:sz w:val="20"/>
                <w:szCs w:val="20"/>
              </w:rPr>
              <w:t>тыс. руб.</w:t>
            </w:r>
          </w:p>
        </w:tc>
        <w:tc>
          <w:tcPr>
            <w:tcW w:w="851" w:type="dxa"/>
            <w:tcBorders>
              <w:left w:val="single" w:sz="1" w:space="0" w:color="000000"/>
              <w:bottom w:val="single" w:sz="1" w:space="0" w:color="000000"/>
              <w:right w:val="single" w:sz="1" w:space="0" w:color="000000"/>
            </w:tcBorders>
            <w:shd w:val="clear" w:color="auto" w:fill="auto"/>
          </w:tcPr>
          <w:p w:rsidR="004E5776" w:rsidRDefault="004E5776">
            <w:pPr>
              <w:pStyle w:val="af3"/>
              <w:spacing w:line="100" w:lineRule="atLeast"/>
              <w:jc w:val="center"/>
            </w:pPr>
            <w:r>
              <w:rPr>
                <w:b/>
                <w:bCs/>
                <w:sz w:val="20"/>
                <w:szCs w:val="20"/>
              </w:rPr>
              <w:t>%</w:t>
            </w:r>
          </w:p>
        </w:tc>
      </w:tr>
      <w:tr w:rsidR="00B97AB1" w:rsidRPr="003048DC" w:rsidTr="00B97AB1">
        <w:tc>
          <w:tcPr>
            <w:tcW w:w="565" w:type="dxa"/>
            <w:tcBorders>
              <w:left w:val="single" w:sz="1" w:space="0" w:color="000000"/>
              <w:bottom w:val="single" w:sz="1" w:space="0" w:color="000000"/>
            </w:tcBorders>
            <w:shd w:val="clear" w:color="auto" w:fill="auto"/>
          </w:tcPr>
          <w:p w:rsidR="0076207E" w:rsidRDefault="0076207E">
            <w:pPr>
              <w:spacing w:line="100" w:lineRule="atLeast"/>
              <w:jc w:val="center"/>
              <w:rPr>
                <w:b/>
                <w:sz w:val="20"/>
                <w:szCs w:val="20"/>
              </w:rPr>
            </w:pPr>
            <w:r>
              <w:rPr>
                <w:b/>
                <w:sz w:val="20"/>
                <w:szCs w:val="20"/>
              </w:rPr>
              <w:t>0100</w:t>
            </w:r>
          </w:p>
        </w:tc>
        <w:tc>
          <w:tcPr>
            <w:tcW w:w="1845" w:type="dxa"/>
            <w:tcBorders>
              <w:left w:val="single" w:sz="1" w:space="0" w:color="000000"/>
              <w:bottom w:val="single" w:sz="1" w:space="0" w:color="000000"/>
            </w:tcBorders>
            <w:shd w:val="clear" w:color="auto" w:fill="auto"/>
          </w:tcPr>
          <w:p w:rsidR="0076207E" w:rsidRDefault="0076207E">
            <w:pPr>
              <w:spacing w:line="100" w:lineRule="atLeast"/>
              <w:rPr>
                <w:b/>
                <w:bCs/>
                <w:color w:val="000000"/>
                <w:sz w:val="20"/>
                <w:szCs w:val="20"/>
              </w:rPr>
            </w:pPr>
            <w:r>
              <w:rPr>
                <w:b/>
                <w:sz w:val="20"/>
                <w:szCs w:val="20"/>
              </w:rPr>
              <w:t>Общегосударственные вопросы</w:t>
            </w:r>
          </w:p>
        </w:tc>
        <w:tc>
          <w:tcPr>
            <w:tcW w:w="1134" w:type="dxa"/>
            <w:tcBorders>
              <w:left w:val="single" w:sz="1" w:space="0" w:color="000000"/>
              <w:bottom w:val="single" w:sz="1" w:space="0" w:color="000000"/>
            </w:tcBorders>
            <w:shd w:val="clear" w:color="auto" w:fill="auto"/>
          </w:tcPr>
          <w:p w:rsidR="0076207E" w:rsidRDefault="00592990">
            <w:pPr>
              <w:snapToGrid w:val="0"/>
              <w:spacing w:line="100" w:lineRule="atLeast"/>
              <w:jc w:val="center"/>
              <w:rPr>
                <w:b/>
                <w:bCs/>
                <w:color w:val="000000"/>
                <w:sz w:val="20"/>
                <w:szCs w:val="20"/>
              </w:rPr>
            </w:pPr>
            <w:r>
              <w:rPr>
                <w:b/>
                <w:bCs/>
                <w:color w:val="000000"/>
                <w:sz w:val="20"/>
                <w:szCs w:val="20"/>
              </w:rPr>
              <w:t>3 043,70</w:t>
            </w:r>
          </w:p>
        </w:tc>
        <w:tc>
          <w:tcPr>
            <w:tcW w:w="1134" w:type="dxa"/>
            <w:tcBorders>
              <w:left w:val="single" w:sz="1" w:space="0" w:color="000000"/>
              <w:bottom w:val="single" w:sz="1" w:space="0" w:color="000000"/>
            </w:tcBorders>
            <w:shd w:val="clear" w:color="auto" w:fill="auto"/>
          </w:tcPr>
          <w:p w:rsidR="0076207E" w:rsidRDefault="00A117CA">
            <w:pPr>
              <w:spacing w:line="100" w:lineRule="atLeast"/>
              <w:jc w:val="center"/>
              <w:rPr>
                <w:b/>
                <w:bCs/>
                <w:color w:val="000000"/>
                <w:sz w:val="20"/>
                <w:szCs w:val="20"/>
              </w:rPr>
            </w:pPr>
            <w:r>
              <w:rPr>
                <w:b/>
                <w:bCs/>
                <w:color w:val="000000"/>
                <w:sz w:val="20"/>
                <w:szCs w:val="20"/>
              </w:rPr>
              <w:t>2 749,66</w:t>
            </w:r>
          </w:p>
        </w:tc>
        <w:tc>
          <w:tcPr>
            <w:tcW w:w="992" w:type="dxa"/>
            <w:tcBorders>
              <w:left w:val="single" w:sz="1" w:space="0" w:color="000000"/>
              <w:bottom w:val="single" w:sz="1" w:space="0" w:color="000000"/>
            </w:tcBorders>
            <w:shd w:val="clear" w:color="auto" w:fill="auto"/>
          </w:tcPr>
          <w:p w:rsidR="0076207E" w:rsidRDefault="00A117CA">
            <w:pPr>
              <w:spacing w:line="100" w:lineRule="atLeast"/>
              <w:jc w:val="center"/>
              <w:rPr>
                <w:b/>
                <w:bCs/>
                <w:color w:val="000000"/>
                <w:sz w:val="20"/>
                <w:szCs w:val="20"/>
              </w:rPr>
            </w:pPr>
            <w:r>
              <w:rPr>
                <w:b/>
                <w:bCs/>
                <w:color w:val="000000"/>
                <w:sz w:val="20"/>
                <w:szCs w:val="20"/>
              </w:rPr>
              <w:t>2 461,</w:t>
            </w:r>
            <w:r w:rsidR="00D47E93">
              <w:rPr>
                <w:b/>
                <w:bCs/>
                <w:color w:val="000000"/>
                <w:sz w:val="20"/>
                <w:szCs w:val="20"/>
              </w:rPr>
              <w:t>98</w:t>
            </w:r>
          </w:p>
        </w:tc>
        <w:tc>
          <w:tcPr>
            <w:tcW w:w="709" w:type="dxa"/>
            <w:tcBorders>
              <w:left w:val="single" w:sz="1" w:space="0" w:color="000000"/>
              <w:bottom w:val="single" w:sz="1" w:space="0" w:color="000000"/>
            </w:tcBorders>
            <w:shd w:val="clear" w:color="auto" w:fill="auto"/>
          </w:tcPr>
          <w:p w:rsidR="0076207E" w:rsidRDefault="005A2FCA">
            <w:pPr>
              <w:spacing w:line="100" w:lineRule="atLeast"/>
              <w:jc w:val="center"/>
              <w:rPr>
                <w:b/>
                <w:bCs/>
                <w:color w:val="000000"/>
                <w:sz w:val="20"/>
                <w:szCs w:val="20"/>
              </w:rPr>
            </w:pPr>
            <w:r>
              <w:rPr>
                <w:b/>
                <w:bCs/>
                <w:color w:val="000000"/>
                <w:sz w:val="20"/>
                <w:szCs w:val="20"/>
              </w:rPr>
              <w:t>89,54</w:t>
            </w:r>
          </w:p>
        </w:tc>
        <w:tc>
          <w:tcPr>
            <w:tcW w:w="992" w:type="dxa"/>
            <w:tcBorders>
              <w:left w:val="single" w:sz="1" w:space="0" w:color="000000"/>
              <w:bottom w:val="single" w:sz="1" w:space="0" w:color="000000"/>
            </w:tcBorders>
            <w:shd w:val="clear" w:color="auto" w:fill="auto"/>
          </w:tcPr>
          <w:p w:rsidR="0076207E" w:rsidRDefault="0076207E" w:rsidP="00401FA3">
            <w:pPr>
              <w:spacing w:line="100" w:lineRule="atLeast"/>
              <w:jc w:val="center"/>
              <w:rPr>
                <w:b/>
                <w:bCs/>
                <w:color w:val="000000"/>
                <w:sz w:val="20"/>
                <w:szCs w:val="20"/>
              </w:rPr>
            </w:pPr>
            <w:r>
              <w:rPr>
                <w:b/>
                <w:bCs/>
                <w:color w:val="000000"/>
                <w:sz w:val="20"/>
                <w:szCs w:val="20"/>
              </w:rPr>
              <w:t>2 707,66</w:t>
            </w:r>
          </w:p>
        </w:tc>
        <w:tc>
          <w:tcPr>
            <w:tcW w:w="709" w:type="dxa"/>
            <w:tcBorders>
              <w:left w:val="single" w:sz="1" w:space="0" w:color="000000"/>
              <w:bottom w:val="single" w:sz="1" w:space="0" w:color="000000"/>
            </w:tcBorders>
            <w:shd w:val="clear" w:color="auto" w:fill="auto"/>
          </w:tcPr>
          <w:p w:rsidR="0076207E" w:rsidRDefault="0076207E" w:rsidP="00401FA3">
            <w:pPr>
              <w:spacing w:line="100" w:lineRule="atLeast"/>
              <w:jc w:val="center"/>
              <w:rPr>
                <w:b/>
                <w:bCs/>
                <w:color w:val="000000"/>
                <w:sz w:val="20"/>
                <w:szCs w:val="20"/>
              </w:rPr>
            </w:pPr>
            <w:r>
              <w:rPr>
                <w:b/>
                <w:bCs/>
                <w:color w:val="000000"/>
                <w:sz w:val="20"/>
                <w:szCs w:val="20"/>
              </w:rPr>
              <w:t>90,49</w:t>
            </w:r>
          </w:p>
        </w:tc>
        <w:tc>
          <w:tcPr>
            <w:tcW w:w="992" w:type="dxa"/>
            <w:tcBorders>
              <w:left w:val="single" w:sz="1" w:space="0" w:color="000000"/>
              <w:bottom w:val="single" w:sz="1" w:space="0" w:color="000000"/>
            </w:tcBorders>
            <w:shd w:val="clear" w:color="auto" w:fill="auto"/>
          </w:tcPr>
          <w:p w:rsidR="0076207E" w:rsidRDefault="00CE063E">
            <w:pPr>
              <w:pStyle w:val="af3"/>
              <w:snapToGrid w:val="0"/>
              <w:spacing w:line="100" w:lineRule="atLeast"/>
              <w:jc w:val="center"/>
              <w:rPr>
                <w:b/>
                <w:bCs/>
                <w:sz w:val="20"/>
                <w:szCs w:val="20"/>
              </w:rPr>
            </w:pPr>
            <w:r>
              <w:rPr>
                <w:b/>
                <w:bCs/>
                <w:sz w:val="20"/>
                <w:szCs w:val="20"/>
              </w:rPr>
              <w:t>-245,68</w:t>
            </w:r>
          </w:p>
        </w:tc>
        <w:tc>
          <w:tcPr>
            <w:tcW w:w="851" w:type="dxa"/>
            <w:tcBorders>
              <w:left w:val="single" w:sz="1" w:space="0" w:color="000000"/>
              <w:bottom w:val="single" w:sz="1" w:space="0" w:color="000000"/>
              <w:right w:val="single" w:sz="1" w:space="0" w:color="000000"/>
            </w:tcBorders>
            <w:shd w:val="clear" w:color="auto" w:fill="auto"/>
          </w:tcPr>
          <w:p w:rsidR="0076207E" w:rsidRPr="00CE063E" w:rsidRDefault="00CE063E">
            <w:pPr>
              <w:pStyle w:val="af3"/>
              <w:snapToGrid w:val="0"/>
              <w:spacing w:line="100" w:lineRule="atLeast"/>
              <w:jc w:val="center"/>
              <w:rPr>
                <w:b/>
                <w:sz w:val="20"/>
                <w:szCs w:val="20"/>
              </w:rPr>
            </w:pPr>
            <w:r w:rsidRPr="00CE063E">
              <w:rPr>
                <w:b/>
                <w:sz w:val="20"/>
                <w:szCs w:val="20"/>
              </w:rPr>
              <w:t>-9,07</w:t>
            </w:r>
          </w:p>
        </w:tc>
      </w:tr>
      <w:tr w:rsidR="00B97AB1" w:rsidRPr="003048DC" w:rsidTr="00B97AB1">
        <w:tc>
          <w:tcPr>
            <w:tcW w:w="565" w:type="dxa"/>
            <w:tcBorders>
              <w:left w:val="single" w:sz="1" w:space="0" w:color="000000"/>
              <w:bottom w:val="single" w:sz="1" w:space="0" w:color="000000"/>
            </w:tcBorders>
            <w:shd w:val="clear" w:color="auto" w:fill="auto"/>
          </w:tcPr>
          <w:p w:rsidR="0076207E" w:rsidRDefault="0076207E">
            <w:pPr>
              <w:spacing w:line="100" w:lineRule="atLeast"/>
              <w:jc w:val="center"/>
              <w:rPr>
                <w:sz w:val="20"/>
                <w:szCs w:val="20"/>
              </w:rPr>
            </w:pPr>
            <w:r>
              <w:rPr>
                <w:sz w:val="20"/>
                <w:szCs w:val="20"/>
              </w:rPr>
              <w:t>0102</w:t>
            </w:r>
          </w:p>
        </w:tc>
        <w:tc>
          <w:tcPr>
            <w:tcW w:w="1845" w:type="dxa"/>
            <w:tcBorders>
              <w:left w:val="single" w:sz="1" w:space="0" w:color="000000"/>
              <w:bottom w:val="single" w:sz="1" w:space="0" w:color="000000"/>
            </w:tcBorders>
            <w:shd w:val="clear" w:color="auto" w:fill="auto"/>
          </w:tcPr>
          <w:p w:rsidR="0076207E" w:rsidRDefault="0076207E">
            <w:pPr>
              <w:spacing w:line="100" w:lineRule="atLeast"/>
              <w:rPr>
                <w:bCs/>
                <w:color w:val="000000"/>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left w:val="single" w:sz="1" w:space="0" w:color="000000"/>
              <w:bottom w:val="single" w:sz="1" w:space="0" w:color="000000"/>
            </w:tcBorders>
            <w:shd w:val="clear" w:color="auto" w:fill="auto"/>
          </w:tcPr>
          <w:p w:rsidR="0076207E" w:rsidRDefault="00592990">
            <w:pPr>
              <w:snapToGrid w:val="0"/>
              <w:spacing w:line="100" w:lineRule="atLeast"/>
              <w:jc w:val="center"/>
              <w:rPr>
                <w:bCs/>
                <w:color w:val="000000"/>
                <w:sz w:val="20"/>
                <w:szCs w:val="20"/>
              </w:rPr>
            </w:pPr>
            <w:r>
              <w:rPr>
                <w:bCs/>
                <w:color w:val="000000"/>
                <w:sz w:val="20"/>
                <w:szCs w:val="20"/>
              </w:rPr>
              <w:t>730,36</w:t>
            </w:r>
          </w:p>
        </w:tc>
        <w:tc>
          <w:tcPr>
            <w:tcW w:w="1134" w:type="dxa"/>
            <w:tcBorders>
              <w:left w:val="single" w:sz="1" w:space="0" w:color="000000"/>
              <w:bottom w:val="single" w:sz="1" w:space="0" w:color="000000"/>
            </w:tcBorders>
            <w:shd w:val="clear" w:color="auto" w:fill="auto"/>
          </w:tcPr>
          <w:p w:rsidR="0076207E" w:rsidRDefault="00A117CA">
            <w:pPr>
              <w:snapToGrid w:val="0"/>
              <w:spacing w:line="100" w:lineRule="atLeast"/>
              <w:jc w:val="center"/>
              <w:rPr>
                <w:bCs/>
                <w:color w:val="000000"/>
                <w:sz w:val="20"/>
                <w:szCs w:val="20"/>
              </w:rPr>
            </w:pPr>
            <w:r>
              <w:rPr>
                <w:bCs/>
                <w:color w:val="000000"/>
                <w:sz w:val="20"/>
                <w:szCs w:val="20"/>
              </w:rPr>
              <w:t>730,36</w:t>
            </w:r>
          </w:p>
        </w:tc>
        <w:tc>
          <w:tcPr>
            <w:tcW w:w="992" w:type="dxa"/>
            <w:tcBorders>
              <w:left w:val="single" w:sz="1" w:space="0" w:color="000000"/>
              <w:bottom w:val="single" w:sz="1" w:space="0" w:color="000000"/>
            </w:tcBorders>
            <w:shd w:val="clear" w:color="auto" w:fill="auto"/>
          </w:tcPr>
          <w:p w:rsidR="0076207E" w:rsidRDefault="00A117CA">
            <w:pPr>
              <w:snapToGrid w:val="0"/>
              <w:spacing w:line="100" w:lineRule="atLeast"/>
              <w:jc w:val="center"/>
              <w:rPr>
                <w:color w:val="000000"/>
                <w:sz w:val="20"/>
                <w:szCs w:val="20"/>
              </w:rPr>
            </w:pPr>
            <w:r>
              <w:rPr>
                <w:color w:val="000000"/>
                <w:sz w:val="20"/>
                <w:szCs w:val="20"/>
              </w:rPr>
              <w:t>721,45</w:t>
            </w:r>
          </w:p>
        </w:tc>
        <w:tc>
          <w:tcPr>
            <w:tcW w:w="709" w:type="dxa"/>
            <w:tcBorders>
              <w:left w:val="single" w:sz="1" w:space="0" w:color="000000"/>
              <w:bottom w:val="single" w:sz="1" w:space="0" w:color="000000"/>
            </w:tcBorders>
            <w:shd w:val="clear" w:color="auto" w:fill="auto"/>
          </w:tcPr>
          <w:p w:rsidR="0076207E" w:rsidRDefault="005A2FCA">
            <w:pPr>
              <w:snapToGrid w:val="0"/>
              <w:spacing w:line="100" w:lineRule="atLeast"/>
              <w:jc w:val="center"/>
              <w:rPr>
                <w:bCs/>
                <w:color w:val="000000"/>
                <w:sz w:val="20"/>
                <w:szCs w:val="20"/>
              </w:rPr>
            </w:pPr>
            <w:r>
              <w:rPr>
                <w:bCs/>
                <w:color w:val="000000"/>
                <w:sz w:val="20"/>
                <w:szCs w:val="20"/>
              </w:rPr>
              <w:t>98,78</w:t>
            </w:r>
          </w:p>
        </w:tc>
        <w:tc>
          <w:tcPr>
            <w:tcW w:w="992" w:type="dxa"/>
            <w:tcBorders>
              <w:left w:val="single" w:sz="1" w:space="0" w:color="000000"/>
              <w:bottom w:val="single" w:sz="1" w:space="0" w:color="000000"/>
            </w:tcBorders>
            <w:shd w:val="clear" w:color="auto" w:fill="auto"/>
          </w:tcPr>
          <w:p w:rsidR="0076207E" w:rsidRDefault="0076207E" w:rsidP="00401FA3">
            <w:pPr>
              <w:snapToGrid w:val="0"/>
              <w:spacing w:line="100" w:lineRule="atLeast"/>
              <w:jc w:val="center"/>
              <w:rPr>
                <w:color w:val="000000"/>
                <w:sz w:val="20"/>
                <w:szCs w:val="20"/>
              </w:rPr>
            </w:pPr>
            <w:r>
              <w:rPr>
                <w:bCs/>
                <w:color w:val="000000"/>
                <w:sz w:val="20"/>
                <w:szCs w:val="20"/>
              </w:rPr>
              <w:t>711,25</w:t>
            </w:r>
          </w:p>
        </w:tc>
        <w:tc>
          <w:tcPr>
            <w:tcW w:w="709" w:type="dxa"/>
            <w:tcBorders>
              <w:left w:val="single" w:sz="1" w:space="0" w:color="000000"/>
              <w:bottom w:val="single" w:sz="1" w:space="0" w:color="000000"/>
            </w:tcBorders>
            <w:shd w:val="clear" w:color="auto" w:fill="auto"/>
          </w:tcPr>
          <w:p w:rsidR="0076207E" w:rsidRDefault="0076207E" w:rsidP="00401FA3">
            <w:pPr>
              <w:snapToGrid w:val="0"/>
              <w:spacing w:line="100" w:lineRule="atLeast"/>
              <w:jc w:val="center"/>
              <w:rPr>
                <w:bCs/>
                <w:color w:val="000000"/>
                <w:sz w:val="20"/>
                <w:szCs w:val="20"/>
              </w:rPr>
            </w:pPr>
            <w:r>
              <w:rPr>
                <w:color w:val="000000"/>
                <w:sz w:val="20"/>
                <w:szCs w:val="20"/>
              </w:rPr>
              <w:t>100,00</w:t>
            </w:r>
          </w:p>
        </w:tc>
        <w:tc>
          <w:tcPr>
            <w:tcW w:w="992" w:type="dxa"/>
            <w:tcBorders>
              <w:left w:val="single" w:sz="1" w:space="0" w:color="000000"/>
              <w:bottom w:val="single" w:sz="1" w:space="0" w:color="000000"/>
            </w:tcBorders>
            <w:shd w:val="clear" w:color="auto" w:fill="auto"/>
          </w:tcPr>
          <w:p w:rsidR="0076207E" w:rsidRDefault="00CE063E">
            <w:pPr>
              <w:pStyle w:val="af3"/>
              <w:snapToGrid w:val="0"/>
              <w:spacing w:line="100" w:lineRule="atLeast"/>
              <w:jc w:val="center"/>
              <w:rPr>
                <w:sz w:val="20"/>
                <w:szCs w:val="20"/>
              </w:rPr>
            </w:pPr>
            <w:r>
              <w:rPr>
                <w:sz w:val="20"/>
                <w:szCs w:val="20"/>
              </w:rPr>
              <w:t>+10,20</w:t>
            </w:r>
          </w:p>
        </w:tc>
        <w:tc>
          <w:tcPr>
            <w:tcW w:w="851" w:type="dxa"/>
            <w:tcBorders>
              <w:left w:val="single" w:sz="1" w:space="0" w:color="000000"/>
              <w:bottom w:val="single" w:sz="1" w:space="0" w:color="000000"/>
              <w:right w:val="single" w:sz="1" w:space="0" w:color="000000"/>
            </w:tcBorders>
            <w:shd w:val="clear" w:color="auto" w:fill="auto"/>
          </w:tcPr>
          <w:p w:rsidR="0076207E" w:rsidRPr="003048DC" w:rsidRDefault="00CE063E">
            <w:pPr>
              <w:pStyle w:val="af3"/>
              <w:snapToGrid w:val="0"/>
              <w:spacing w:line="100" w:lineRule="atLeast"/>
              <w:jc w:val="center"/>
              <w:rPr>
                <w:sz w:val="20"/>
                <w:szCs w:val="20"/>
              </w:rPr>
            </w:pPr>
            <w:r>
              <w:rPr>
                <w:sz w:val="20"/>
                <w:szCs w:val="20"/>
              </w:rPr>
              <w:t>+1,43</w:t>
            </w:r>
          </w:p>
        </w:tc>
      </w:tr>
      <w:tr w:rsidR="00B97AB1" w:rsidRPr="003048DC" w:rsidTr="00B97AB1">
        <w:tc>
          <w:tcPr>
            <w:tcW w:w="565" w:type="dxa"/>
            <w:tcBorders>
              <w:left w:val="single" w:sz="1" w:space="0" w:color="000000"/>
              <w:bottom w:val="single" w:sz="1" w:space="0" w:color="000000"/>
            </w:tcBorders>
            <w:shd w:val="clear" w:color="auto" w:fill="auto"/>
          </w:tcPr>
          <w:p w:rsidR="0076207E" w:rsidRDefault="0076207E">
            <w:pPr>
              <w:snapToGrid w:val="0"/>
              <w:spacing w:line="100" w:lineRule="atLeast"/>
              <w:jc w:val="center"/>
              <w:rPr>
                <w:sz w:val="20"/>
                <w:szCs w:val="20"/>
              </w:rPr>
            </w:pPr>
            <w:r>
              <w:rPr>
                <w:sz w:val="20"/>
                <w:szCs w:val="20"/>
              </w:rPr>
              <w:t>0104</w:t>
            </w:r>
          </w:p>
        </w:tc>
        <w:tc>
          <w:tcPr>
            <w:tcW w:w="1845" w:type="dxa"/>
            <w:tcBorders>
              <w:left w:val="single" w:sz="1" w:space="0" w:color="000000"/>
              <w:bottom w:val="single" w:sz="1" w:space="0" w:color="000000"/>
            </w:tcBorders>
            <w:shd w:val="clear" w:color="auto" w:fill="auto"/>
          </w:tcPr>
          <w:p w:rsidR="0076207E" w:rsidRDefault="0076207E">
            <w:pPr>
              <w:spacing w:line="100" w:lineRule="atLeast"/>
              <w:rPr>
                <w:bCs/>
                <w:color w:val="000000"/>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left w:val="single" w:sz="1" w:space="0" w:color="000000"/>
              <w:bottom w:val="single" w:sz="1" w:space="0" w:color="000000"/>
            </w:tcBorders>
            <w:shd w:val="clear" w:color="auto" w:fill="auto"/>
          </w:tcPr>
          <w:p w:rsidR="0076207E" w:rsidRDefault="00592990">
            <w:pPr>
              <w:snapToGrid w:val="0"/>
              <w:spacing w:line="100" w:lineRule="atLeast"/>
              <w:jc w:val="center"/>
              <w:rPr>
                <w:bCs/>
                <w:color w:val="000000"/>
                <w:sz w:val="20"/>
                <w:szCs w:val="20"/>
              </w:rPr>
            </w:pPr>
            <w:r>
              <w:rPr>
                <w:bCs/>
                <w:color w:val="000000"/>
                <w:sz w:val="20"/>
                <w:szCs w:val="20"/>
              </w:rPr>
              <w:t>1 165,07</w:t>
            </w:r>
          </w:p>
        </w:tc>
        <w:tc>
          <w:tcPr>
            <w:tcW w:w="1134" w:type="dxa"/>
            <w:tcBorders>
              <w:left w:val="single" w:sz="1" w:space="0" w:color="000000"/>
              <w:bottom w:val="single" w:sz="1" w:space="0" w:color="000000"/>
            </w:tcBorders>
            <w:shd w:val="clear" w:color="auto" w:fill="auto"/>
          </w:tcPr>
          <w:p w:rsidR="0076207E" w:rsidRDefault="00A117CA">
            <w:pPr>
              <w:snapToGrid w:val="0"/>
              <w:spacing w:line="100" w:lineRule="atLeast"/>
              <w:jc w:val="center"/>
              <w:rPr>
                <w:bCs/>
                <w:color w:val="000000"/>
                <w:sz w:val="20"/>
                <w:szCs w:val="20"/>
              </w:rPr>
            </w:pPr>
            <w:r>
              <w:rPr>
                <w:bCs/>
                <w:color w:val="000000"/>
                <w:sz w:val="20"/>
                <w:szCs w:val="20"/>
              </w:rPr>
              <w:t>1 297,94</w:t>
            </w:r>
          </w:p>
        </w:tc>
        <w:tc>
          <w:tcPr>
            <w:tcW w:w="992" w:type="dxa"/>
            <w:tcBorders>
              <w:left w:val="single" w:sz="1" w:space="0" w:color="000000"/>
              <w:bottom w:val="single" w:sz="1" w:space="0" w:color="000000"/>
            </w:tcBorders>
            <w:shd w:val="clear" w:color="auto" w:fill="auto"/>
          </w:tcPr>
          <w:p w:rsidR="0076207E" w:rsidRDefault="00A117CA">
            <w:pPr>
              <w:snapToGrid w:val="0"/>
              <w:spacing w:line="100" w:lineRule="atLeast"/>
              <w:jc w:val="center"/>
              <w:rPr>
                <w:color w:val="000000"/>
                <w:sz w:val="20"/>
                <w:szCs w:val="20"/>
              </w:rPr>
            </w:pPr>
            <w:r>
              <w:rPr>
                <w:color w:val="000000"/>
                <w:sz w:val="20"/>
                <w:szCs w:val="20"/>
              </w:rPr>
              <w:t>1 205,08</w:t>
            </w:r>
          </w:p>
        </w:tc>
        <w:tc>
          <w:tcPr>
            <w:tcW w:w="709" w:type="dxa"/>
            <w:tcBorders>
              <w:left w:val="single" w:sz="1" w:space="0" w:color="000000"/>
              <w:bottom w:val="single" w:sz="1" w:space="0" w:color="000000"/>
            </w:tcBorders>
            <w:shd w:val="clear" w:color="auto" w:fill="auto"/>
          </w:tcPr>
          <w:p w:rsidR="0076207E" w:rsidRDefault="005A2FCA">
            <w:pPr>
              <w:snapToGrid w:val="0"/>
              <w:spacing w:line="100" w:lineRule="atLeast"/>
              <w:jc w:val="center"/>
              <w:rPr>
                <w:bCs/>
                <w:color w:val="000000"/>
                <w:sz w:val="20"/>
                <w:szCs w:val="20"/>
              </w:rPr>
            </w:pPr>
            <w:r>
              <w:rPr>
                <w:bCs/>
                <w:color w:val="000000"/>
                <w:sz w:val="20"/>
                <w:szCs w:val="20"/>
              </w:rPr>
              <w:t>92,84</w:t>
            </w:r>
          </w:p>
        </w:tc>
        <w:tc>
          <w:tcPr>
            <w:tcW w:w="992" w:type="dxa"/>
            <w:tcBorders>
              <w:left w:val="single" w:sz="1" w:space="0" w:color="000000"/>
              <w:bottom w:val="single" w:sz="1" w:space="0" w:color="000000"/>
            </w:tcBorders>
            <w:shd w:val="clear" w:color="auto" w:fill="auto"/>
          </w:tcPr>
          <w:p w:rsidR="0076207E" w:rsidRDefault="0076207E" w:rsidP="00401FA3">
            <w:pPr>
              <w:snapToGrid w:val="0"/>
              <w:spacing w:line="100" w:lineRule="atLeast"/>
              <w:jc w:val="center"/>
              <w:rPr>
                <w:color w:val="000000"/>
                <w:sz w:val="20"/>
                <w:szCs w:val="20"/>
              </w:rPr>
            </w:pPr>
            <w:r>
              <w:rPr>
                <w:bCs/>
                <w:color w:val="000000"/>
                <w:sz w:val="20"/>
                <w:szCs w:val="20"/>
              </w:rPr>
              <w:t>938,69</w:t>
            </w:r>
          </w:p>
        </w:tc>
        <w:tc>
          <w:tcPr>
            <w:tcW w:w="709" w:type="dxa"/>
            <w:tcBorders>
              <w:left w:val="single" w:sz="1" w:space="0" w:color="000000"/>
              <w:bottom w:val="single" w:sz="1" w:space="0" w:color="000000"/>
            </w:tcBorders>
            <w:shd w:val="clear" w:color="auto" w:fill="auto"/>
          </w:tcPr>
          <w:p w:rsidR="0076207E" w:rsidRDefault="0076207E" w:rsidP="00401FA3">
            <w:pPr>
              <w:snapToGrid w:val="0"/>
              <w:spacing w:line="100" w:lineRule="atLeast"/>
              <w:jc w:val="center"/>
              <w:rPr>
                <w:bCs/>
                <w:color w:val="000000"/>
                <w:sz w:val="20"/>
                <w:szCs w:val="20"/>
              </w:rPr>
            </w:pPr>
            <w:r>
              <w:rPr>
                <w:color w:val="000000"/>
                <w:sz w:val="20"/>
                <w:szCs w:val="20"/>
              </w:rPr>
              <w:t>83,08</w:t>
            </w:r>
          </w:p>
        </w:tc>
        <w:tc>
          <w:tcPr>
            <w:tcW w:w="992" w:type="dxa"/>
            <w:tcBorders>
              <w:left w:val="single" w:sz="1" w:space="0" w:color="000000"/>
              <w:bottom w:val="single" w:sz="1" w:space="0" w:color="000000"/>
            </w:tcBorders>
            <w:shd w:val="clear" w:color="auto" w:fill="auto"/>
          </w:tcPr>
          <w:p w:rsidR="0076207E" w:rsidRDefault="00CE063E">
            <w:pPr>
              <w:pStyle w:val="af3"/>
              <w:snapToGrid w:val="0"/>
              <w:spacing w:line="100" w:lineRule="atLeast"/>
              <w:jc w:val="center"/>
              <w:rPr>
                <w:sz w:val="20"/>
                <w:szCs w:val="20"/>
              </w:rPr>
            </w:pPr>
            <w:r>
              <w:rPr>
                <w:sz w:val="20"/>
                <w:szCs w:val="20"/>
              </w:rPr>
              <w:t>+266,39</w:t>
            </w:r>
          </w:p>
        </w:tc>
        <w:tc>
          <w:tcPr>
            <w:tcW w:w="851" w:type="dxa"/>
            <w:tcBorders>
              <w:left w:val="single" w:sz="1" w:space="0" w:color="000000"/>
              <w:bottom w:val="single" w:sz="1" w:space="0" w:color="000000"/>
              <w:right w:val="single" w:sz="1" w:space="0" w:color="000000"/>
            </w:tcBorders>
            <w:shd w:val="clear" w:color="auto" w:fill="auto"/>
          </w:tcPr>
          <w:p w:rsidR="0076207E" w:rsidRPr="003048DC" w:rsidRDefault="00CE063E">
            <w:pPr>
              <w:pStyle w:val="af3"/>
              <w:snapToGrid w:val="0"/>
              <w:spacing w:line="100" w:lineRule="atLeast"/>
              <w:jc w:val="center"/>
              <w:rPr>
                <w:sz w:val="20"/>
                <w:szCs w:val="20"/>
              </w:rPr>
            </w:pPr>
            <w:r>
              <w:rPr>
                <w:sz w:val="20"/>
                <w:szCs w:val="20"/>
              </w:rPr>
              <w:t>+28,38</w:t>
            </w:r>
          </w:p>
        </w:tc>
      </w:tr>
      <w:tr w:rsidR="00B97AB1" w:rsidRPr="003048DC" w:rsidTr="00B97AB1">
        <w:tc>
          <w:tcPr>
            <w:tcW w:w="565" w:type="dxa"/>
            <w:tcBorders>
              <w:left w:val="single" w:sz="1" w:space="0" w:color="000000"/>
              <w:bottom w:val="single" w:sz="1" w:space="0" w:color="000000"/>
            </w:tcBorders>
            <w:shd w:val="clear" w:color="auto" w:fill="auto"/>
          </w:tcPr>
          <w:p w:rsidR="0076207E" w:rsidRDefault="0076207E">
            <w:pPr>
              <w:snapToGrid w:val="0"/>
              <w:spacing w:line="100" w:lineRule="atLeast"/>
              <w:jc w:val="center"/>
              <w:rPr>
                <w:sz w:val="20"/>
                <w:szCs w:val="20"/>
              </w:rPr>
            </w:pPr>
            <w:r>
              <w:rPr>
                <w:sz w:val="20"/>
                <w:szCs w:val="20"/>
              </w:rPr>
              <w:t>0106</w:t>
            </w:r>
          </w:p>
        </w:tc>
        <w:tc>
          <w:tcPr>
            <w:tcW w:w="1845" w:type="dxa"/>
            <w:tcBorders>
              <w:left w:val="single" w:sz="1" w:space="0" w:color="000000"/>
              <w:bottom w:val="single" w:sz="1" w:space="0" w:color="000000"/>
            </w:tcBorders>
            <w:shd w:val="clear" w:color="auto" w:fill="auto"/>
          </w:tcPr>
          <w:p w:rsidR="0076207E" w:rsidRDefault="0076207E">
            <w:pPr>
              <w:spacing w:line="100" w:lineRule="atLeast"/>
              <w:rPr>
                <w:bCs/>
                <w:color w:val="000000"/>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left w:val="single" w:sz="1" w:space="0" w:color="000000"/>
              <w:bottom w:val="single" w:sz="1" w:space="0" w:color="000000"/>
            </w:tcBorders>
            <w:shd w:val="clear" w:color="auto" w:fill="auto"/>
          </w:tcPr>
          <w:p w:rsidR="0076207E" w:rsidRDefault="00592990">
            <w:pPr>
              <w:snapToGrid w:val="0"/>
              <w:spacing w:line="100" w:lineRule="atLeast"/>
              <w:jc w:val="center"/>
              <w:rPr>
                <w:bCs/>
                <w:color w:val="000000"/>
                <w:sz w:val="20"/>
                <w:szCs w:val="20"/>
              </w:rPr>
            </w:pPr>
            <w:r>
              <w:rPr>
                <w:bCs/>
                <w:color w:val="000000"/>
                <w:sz w:val="20"/>
                <w:szCs w:val="20"/>
              </w:rPr>
              <w:t>0,30</w:t>
            </w:r>
          </w:p>
        </w:tc>
        <w:tc>
          <w:tcPr>
            <w:tcW w:w="1134" w:type="dxa"/>
            <w:tcBorders>
              <w:left w:val="single" w:sz="1" w:space="0" w:color="000000"/>
              <w:bottom w:val="single" w:sz="1" w:space="0" w:color="000000"/>
            </w:tcBorders>
            <w:shd w:val="clear" w:color="auto" w:fill="auto"/>
          </w:tcPr>
          <w:p w:rsidR="0076207E" w:rsidRDefault="00A117CA">
            <w:pPr>
              <w:snapToGrid w:val="0"/>
              <w:spacing w:line="100" w:lineRule="atLeast"/>
              <w:jc w:val="center"/>
              <w:rPr>
                <w:bCs/>
                <w:color w:val="000000"/>
                <w:sz w:val="20"/>
                <w:szCs w:val="20"/>
              </w:rPr>
            </w:pPr>
            <w:r>
              <w:rPr>
                <w:bCs/>
                <w:color w:val="000000"/>
                <w:sz w:val="20"/>
                <w:szCs w:val="20"/>
              </w:rPr>
              <w:t>0,30</w:t>
            </w:r>
          </w:p>
        </w:tc>
        <w:tc>
          <w:tcPr>
            <w:tcW w:w="992" w:type="dxa"/>
            <w:tcBorders>
              <w:left w:val="single" w:sz="1" w:space="0" w:color="000000"/>
              <w:bottom w:val="single" w:sz="1" w:space="0" w:color="000000"/>
            </w:tcBorders>
            <w:shd w:val="clear" w:color="auto" w:fill="auto"/>
          </w:tcPr>
          <w:p w:rsidR="0076207E" w:rsidRDefault="00A117CA">
            <w:pPr>
              <w:snapToGrid w:val="0"/>
              <w:spacing w:line="100" w:lineRule="atLeast"/>
              <w:jc w:val="center"/>
              <w:rPr>
                <w:color w:val="000000"/>
                <w:sz w:val="20"/>
                <w:szCs w:val="20"/>
              </w:rPr>
            </w:pPr>
            <w:r>
              <w:rPr>
                <w:color w:val="000000"/>
                <w:sz w:val="20"/>
                <w:szCs w:val="20"/>
              </w:rPr>
              <w:t>0,30</w:t>
            </w:r>
          </w:p>
        </w:tc>
        <w:tc>
          <w:tcPr>
            <w:tcW w:w="709" w:type="dxa"/>
            <w:tcBorders>
              <w:left w:val="single" w:sz="1" w:space="0" w:color="000000"/>
              <w:bottom w:val="single" w:sz="1" w:space="0" w:color="000000"/>
            </w:tcBorders>
            <w:shd w:val="clear" w:color="auto" w:fill="auto"/>
          </w:tcPr>
          <w:p w:rsidR="0076207E" w:rsidRDefault="00A117CA">
            <w:pPr>
              <w:snapToGrid w:val="0"/>
              <w:spacing w:line="100" w:lineRule="atLeast"/>
              <w:jc w:val="center"/>
              <w:rPr>
                <w:bCs/>
                <w:color w:val="000000"/>
                <w:sz w:val="20"/>
                <w:szCs w:val="20"/>
              </w:rPr>
            </w:pPr>
            <w:r>
              <w:rPr>
                <w:bCs/>
                <w:color w:val="000000"/>
                <w:sz w:val="20"/>
                <w:szCs w:val="20"/>
              </w:rPr>
              <w:t>100,00</w:t>
            </w:r>
          </w:p>
        </w:tc>
        <w:tc>
          <w:tcPr>
            <w:tcW w:w="992" w:type="dxa"/>
            <w:tcBorders>
              <w:left w:val="single" w:sz="1" w:space="0" w:color="000000"/>
              <w:bottom w:val="single" w:sz="1" w:space="0" w:color="000000"/>
            </w:tcBorders>
            <w:shd w:val="clear" w:color="auto" w:fill="auto"/>
          </w:tcPr>
          <w:p w:rsidR="0076207E" w:rsidRDefault="0076207E" w:rsidP="00401FA3">
            <w:pPr>
              <w:snapToGrid w:val="0"/>
              <w:spacing w:line="100" w:lineRule="atLeast"/>
              <w:jc w:val="center"/>
              <w:rPr>
                <w:color w:val="000000"/>
                <w:sz w:val="20"/>
                <w:szCs w:val="20"/>
              </w:rPr>
            </w:pPr>
            <w:r>
              <w:rPr>
                <w:bCs/>
                <w:color w:val="000000"/>
                <w:sz w:val="20"/>
                <w:szCs w:val="20"/>
              </w:rPr>
              <w:t>0,30</w:t>
            </w:r>
          </w:p>
        </w:tc>
        <w:tc>
          <w:tcPr>
            <w:tcW w:w="709" w:type="dxa"/>
            <w:tcBorders>
              <w:left w:val="single" w:sz="1" w:space="0" w:color="000000"/>
              <w:bottom w:val="single" w:sz="1" w:space="0" w:color="000000"/>
            </w:tcBorders>
            <w:shd w:val="clear" w:color="auto" w:fill="auto"/>
          </w:tcPr>
          <w:p w:rsidR="0076207E" w:rsidRDefault="0076207E" w:rsidP="00401FA3">
            <w:pPr>
              <w:snapToGrid w:val="0"/>
              <w:spacing w:line="100" w:lineRule="atLeast"/>
              <w:jc w:val="center"/>
              <w:rPr>
                <w:bCs/>
                <w:color w:val="000000"/>
                <w:sz w:val="20"/>
                <w:szCs w:val="20"/>
              </w:rPr>
            </w:pPr>
            <w:r>
              <w:rPr>
                <w:color w:val="000000"/>
                <w:sz w:val="20"/>
                <w:szCs w:val="20"/>
              </w:rPr>
              <w:t>100,00</w:t>
            </w:r>
          </w:p>
        </w:tc>
        <w:tc>
          <w:tcPr>
            <w:tcW w:w="992" w:type="dxa"/>
            <w:tcBorders>
              <w:left w:val="single" w:sz="1" w:space="0" w:color="000000"/>
              <w:bottom w:val="single" w:sz="1" w:space="0" w:color="000000"/>
            </w:tcBorders>
            <w:shd w:val="clear" w:color="auto" w:fill="auto"/>
          </w:tcPr>
          <w:p w:rsidR="0076207E" w:rsidRDefault="00CE063E">
            <w:pPr>
              <w:pStyle w:val="af3"/>
              <w:snapToGrid w:val="0"/>
              <w:spacing w:line="100" w:lineRule="atLeast"/>
              <w:jc w:val="center"/>
              <w:rPr>
                <w:sz w:val="20"/>
                <w:szCs w:val="20"/>
              </w:rPr>
            </w:pPr>
            <w:r>
              <w:rPr>
                <w:sz w:val="20"/>
                <w:szCs w:val="20"/>
              </w:rPr>
              <w:t>-</w:t>
            </w:r>
          </w:p>
        </w:tc>
        <w:tc>
          <w:tcPr>
            <w:tcW w:w="851" w:type="dxa"/>
            <w:tcBorders>
              <w:left w:val="single" w:sz="1" w:space="0" w:color="000000"/>
              <w:bottom w:val="single" w:sz="1" w:space="0" w:color="000000"/>
              <w:right w:val="single" w:sz="1" w:space="0" w:color="000000"/>
            </w:tcBorders>
            <w:shd w:val="clear" w:color="auto" w:fill="auto"/>
          </w:tcPr>
          <w:p w:rsidR="0076207E" w:rsidRPr="003048DC" w:rsidRDefault="00CE063E">
            <w:pPr>
              <w:pStyle w:val="af3"/>
              <w:snapToGrid w:val="0"/>
              <w:spacing w:line="100" w:lineRule="atLeast"/>
              <w:jc w:val="center"/>
              <w:rPr>
                <w:sz w:val="20"/>
                <w:szCs w:val="20"/>
              </w:rPr>
            </w:pPr>
            <w:r>
              <w:rPr>
                <w:sz w:val="20"/>
                <w:szCs w:val="20"/>
              </w:rPr>
              <w:t>-</w:t>
            </w:r>
          </w:p>
        </w:tc>
      </w:tr>
      <w:tr w:rsidR="00B97AB1" w:rsidRPr="003048DC" w:rsidTr="00B97AB1">
        <w:tc>
          <w:tcPr>
            <w:tcW w:w="565" w:type="dxa"/>
            <w:tcBorders>
              <w:left w:val="single" w:sz="1" w:space="0" w:color="000000"/>
              <w:bottom w:val="single" w:sz="1" w:space="0" w:color="000000"/>
            </w:tcBorders>
            <w:shd w:val="clear" w:color="auto" w:fill="auto"/>
          </w:tcPr>
          <w:p w:rsidR="0076207E" w:rsidRDefault="0076207E">
            <w:pPr>
              <w:snapToGrid w:val="0"/>
              <w:spacing w:line="100" w:lineRule="atLeast"/>
              <w:jc w:val="center"/>
              <w:rPr>
                <w:sz w:val="20"/>
                <w:szCs w:val="20"/>
              </w:rPr>
            </w:pPr>
            <w:r>
              <w:rPr>
                <w:sz w:val="20"/>
                <w:szCs w:val="20"/>
              </w:rPr>
              <w:t>0111</w:t>
            </w:r>
          </w:p>
        </w:tc>
        <w:tc>
          <w:tcPr>
            <w:tcW w:w="1845" w:type="dxa"/>
            <w:tcBorders>
              <w:left w:val="single" w:sz="1" w:space="0" w:color="000000"/>
              <w:bottom w:val="single" w:sz="1" w:space="0" w:color="000000"/>
            </w:tcBorders>
            <w:shd w:val="clear" w:color="auto" w:fill="auto"/>
          </w:tcPr>
          <w:p w:rsidR="0076207E" w:rsidRDefault="0076207E">
            <w:pPr>
              <w:spacing w:line="100" w:lineRule="atLeast"/>
              <w:rPr>
                <w:bCs/>
                <w:color w:val="000000"/>
                <w:sz w:val="20"/>
                <w:szCs w:val="20"/>
              </w:rPr>
            </w:pPr>
            <w:r>
              <w:rPr>
                <w:sz w:val="20"/>
                <w:szCs w:val="20"/>
              </w:rPr>
              <w:t>Резервные фонды</w:t>
            </w:r>
          </w:p>
        </w:tc>
        <w:tc>
          <w:tcPr>
            <w:tcW w:w="1134" w:type="dxa"/>
            <w:tcBorders>
              <w:left w:val="single" w:sz="1" w:space="0" w:color="000000"/>
              <w:bottom w:val="single" w:sz="1" w:space="0" w:color="000000"/>
            </w:tcBorders>
            <w:shd w:val="clear" w:color="auto" w:fill="auto"/>
          </w:tcPr>
          <w:p w:rsidR="0076207E" w:rsidRDefault="00592990">
            <w:pPr>
              <w:snapToGrid w:val="0"/>
              <w:spacing w:line="100" w:lineRule="atLeast"/>
              <w:jc w:val="center"/>
              <w:rPr>
                <w:bCs/>
                <w:color w:val="000000"/>
                <w:sz w:val="20"/>
                <w:szCs w:val="20"/>
              </w:rPr>
            </w:pPr>
            <w:r>
              <w:rPr>
                <w:bCs/>
                <w:color w:val="000000"/>
                <w:sz w:val="20"/>
                <w:szCs w:val="20"/>
              </w:rPr>
              <w:t>1,00</w:t>
            </w:r>
          </w:p>
        </w:tc>
        <w:tc>
          <w:tcPr>
            <w:tcW w:w="1134" w:type="dxa"/>
            <w:tcBorders>
              <w:left w:val="single" w:sz="1" w:space="0" w:color="000000"/>
              <w:bottom w:val="single" w:sz="1" w:space="0" w:color="000000"/>
            </w:tcBorders>
            <w:shd w:val="clear" w:color="auto" w:fill="auto"/>
          </w:tcPr>
          <w:p w:rsidR="0076207E" w:rsidRDefault="00A117CA">
            <w:pPr>
              <w:spacing w:line="100" w:lineRule="atLeast"/>
              <w:jc w:val="center"/>
              <w:rPr>
                <w:bCs/>
                <w:color w:val="000000"/>
                <w:sz w:val="20"/>
                <w:szCs w:val="20"/>
              </w:rPr>
            </w:pPr>
            <w:r>
              <w:rPr>
                <w:bCs/>
                <w:color w:val="000000"/>
                <w:sz w:val="20"/>
                <w:szCs w:val="20"/>
              </w:rPr>
              <w:t>1,00</w:t>
            </w:r>
          </w:p>
        </w:tc>
        <w:tc>
          <w:tcPr>
            <w:tcW w:w="992" w:type="dxa"/>
            <w:tcBorders>
              <w:left w:val="single" w:sz="1" w:space="0" w:color="000000"/>
              <w:bottom w:val="single" w:sz="1" w:space="0" w:color="000000"/>
            </w:tcBorders>
            <w:shd w:val="clear" w:color="auto" w:fill="auto"/>
          </w:tcPr>
          <w:p w:rsidR="0076207E" w:rsidRDefault="00A117CA">
            <w:pPr>
              <w:spacing w:line="100" w:lineRule="atLeast"/>
              <w:jc w:val="center"/>
              <w:rPr>
                <w:color w:val="000000"/>
                <w:sz w:val="20"/>
                <w:szCs w:val="20"/>
              </w:rPr>
            </w:pPr>
            <w:r>
              <w:rPr>
                <w:color w:val="000000"/>
                <w:sz w:val="20"/>
                <w:szCs w:val="20"/>
              </w:rPr>
              <w:t>-</w:t>
            </w:r>
          </w:p>
        </w:tc>
        <w:tc>
          <w:tcPr>
            <w:tcW w:w="709" w:type="dxa"/>
            <w:tcBorders>
              <w:left w:val="single" w:sz="1" w:space="0" w:color="000000"/>
              <w:bottom w:val="single" w:sz="1" w:space="0" w:color="000000"/>
            </w:tcBorders>
            <w:shd w:val="clear" w:color="auto" w:fill="auto"/>
          </w:tcPr>
          <w:p w:rsidR="0076207E" w:rsidRDefault="00A117CA">
            <w:pPr>
              <w:spacing w:line="100" w:lineRule="atLeast"/>
              <w:jc w:val="center"/>
              <w:rPr>
                <w:bCs/>
                <w:color w:val="000000"/>
                <w:sz w:val="20"/>
                <w:szCs w:val="20"/>
              </w:rPr>
            </w:pPr>
            <w:r>
              <w:rPr>
                <w:bCs/>
                <w:color w:val="000000"/>
                <w:sz w:val="20"/>
                <w:szCs w:val="20"/>
              </w:rPr>
              <w:t>-</w:t>
            </w:r>
          </w:p>
        </w:tc>
        <w:tc>
          <w:tcPr>
            <w:tcW w:w="992" w:type="dxa"/>
            <w:tcBorders>
              <w:left w:val="single" w:sz="1" w:space="0" w:color="000000"/>
              <w:bottom w:val="single" w:sz="1" w:space="0" w:color="000000"/>
            </w:tcBorders>
            <w:shd w:val="clear" w:color="auto" w:fill="auto"/>
          </w:tcPr>
          <w:p w:rsidR="0076207E" w:rsidRDefault="0076207E" w:rsidP="00401FA3">
            <w:pPr>
              <w:spacing w:line="100" w:lineRule="atLeast"/>
              <w:jc w:val="center"/>
              <w:rPr>
                <w:color w:val="000000"/>
                <w:sz w:val="20"/>
                <w:szCs w:val="20"/>
              </w:rPr>
            </w:pPr>
            <w:r>
              <w:rPr>
                <w:bCs/>
                <w:color w:val="000000"/>
                <w:sz w:val="20"/>
                <w:szCs w:val="20"/>
              </w:rPr>
              <w:t>-</w:t>
            </w:r>
          </w:p>
        </w:tc>
        <w:tc>
          <w:tcPr>
            <w:tcW w:w="709" w:type="dxa"/>
            <w:tcBorders>
              <w:left w:val="single" w:sz="1" w:space="0" w:color="000000"/>
              <w:bottom w:val="single" w:sz="1" w:space="0" w:color="000000"/>
            </w:tcBorders>
            <w:shd w:val="clear" w:color="auto" w:fill="auto"/>
          </w:tcPr>
          <w:p w:rsidR="0076207E" w:rsidRDefault="0076207E" w:rsidP="00401FA3">
            <w:pPr>
              <w:spacing w:line="100" w:lineRule="atLeast"/>
              <w:jc w:val="center"/>
              <w:rPr>
                <w:bCs/>
                <w:color w:val="000000"/>
                <w:sz w:val="20"/>
                <w:szCs w:val="20"/>
              </w:rPr>
            </w:pPr>
            <w:r>
              <w:rPr>
                <w:color w:val="000000"/>
                <w:sz w:val="20"/>
                <w:szCs w:val="20"/>
              </w:rPr>
              <w:t>-</w:t>
            </w:r>
          </w:p>
        </w:tc>
        <w:tc>
          <w:tcPr>
            <w:tcW w:w="992" w:type="dxa"/>
            <w:tcBorders>
              <w:left w:val="single" w:sz="1" w:space="0" w:color="000000"/>
              <w:bottom w:val="single" w:sz="1" w:space="0" w:color="000000"/>
            </w:tcBorders>
            <w:shd w:val="clear" w:color="auto" w:fill="auto"/>
          </w:tcPr>
          <w:p w:rsidR="0076207E" w:rsidRDefault="00CE063E">
            <w:pPr>
              <w:pStyle w:val="af3"/>
              <w:snapToGrid w:val="0"/>
              <w:spacing w:line="100" w:lineRule="atLeast"/>
              <w:jc w:val="center"/>
              <w:rPr>
                <w:sz w:val="20"/>
                <w:szCs w:val="20"/>
              </w:rPr>
            </w:pPr>
            <w:r>
              <w:rPr>
                <w:sz w:val="20"/>
                <w:szCs w:val="20"/>
              </w:rPr>
              <w:t>-</w:t>
            </w:r>
          </w:p>
        </w:tc>
        <w:tc>
          <w:tcPr>
            <w:tcW w:w="851" w:type="dxa"/>
            <w:tcBorders>
              <w:left w:val="single" w:sz="1" w:space="0" w:color="000000"/>
              <w:bottom w:val="single" w:sz="1" w:space="0" w:color="000000"/>
              <w:right w:val="single" w:sz="1" w:space="0" w:color="000000"/>
            </w:tcBorders>
            <w:shd w:val="clear" w:color="auto" w:fill="auto"/>
          </w:tcPr>
          <w:p w:rsidR="0076207E" w:rsidRPr="003048DC" w:rsidRDefault="00CE063E">
            <w:pPr>
              <w:pStyle w:val="af3"/>
              <w:snapToGrid w:val="0"/>
              <w:spacing w:line="100" w:lineRule="atLeast"/>
              <w:jc w:val="center"/>
              <w:rPr>
                <w:sz w:val="20"/>
                <w:szCs w:val="20"/>
              </w:rPr>
            </w:pPr>
            <w:r>
              <w:rPr>
                <w:sz w:val="20"/>
                <w:szCs w:val="20"/>
              </w:rPr>
              <w:t>-</w:t>
            </w:r>
          </w:p>
        </w:tc>
      </w:tr>
      <w:tr w:rsidR="00B97AB1" w:rsidRPr="003048DC" w:rsidTr="00B97AB1">
        <w:tc>
          <w:tcPr>
            <w:tcW w:w="565" w:type="dxa"/>
            <w:tcBorders>
              <w:left w:val="single" w:sz="1" w:space="0" w:color="000000"/>
              <w:bottom w:val="single" w:sz="1" w:space="0" w:color="000000"/>
            </w:tcBorders>
            <w:shd w:val="clear" w:color="auto" w:fill="auto"/>
          </w:tcPr>
          <w:p w:rsidR="0076207E" w:rsidRDefault="0076207E">
            <w:pPr>
              <w:snapToGrid w:val="0"/>
              <w:spacing w:line="100" w:lineRule="atLeast"/>
              <w:jc w:val="center"/>
              <w:rPr>
                <w:sz w:val="20"/>
                <w:szCs w:val="20"/>
              </w:rPr>
            </w:pPr>
            <w:r>
              <w:rPr>
                <w:sz w:val="20"/>
                <w:szCs w:val="20"/>
              </w:rPr>
              <w:t>0113</w:t>
            </w:r>
          </w:p>
        </w:tc>
        <w:tc>
          <w:tcPr>
            <w:tcW w:w="1845" w:type="dxa"/>
            <w:tcBorders>
              <w:left w:val="single" w:sz="1" w:space="0" w:color="000000"/>
              <w:bottom w:val="single" w:sz="1" w:space="0" w:color="000000"/>
            </w:tcBorders>
            <w:shd w:val="clear" w:color="auto" w:fill="auto"/>
          </w:tcPr>
          <w:p w:rsidR="0076207E" w:rsidRDefault="0076207E">
            <w:pPr>
              <w:spacing w:line="100" w:lineRule="atLeast"/>
              <w:rPr>
                <w:bCs/>
                <w:color w:val="000000"/>
                <w:sz w:val="20"/>
                <w:szCs w:val="20"/>
              </w:rPr>
            </w:pPr>
            <w:r>
              <w:rPr>
                <w:sz w:val="20"/>
                <w:szCs w:val="20"/>
              </w:rPr>
              <w:t>Другие общегосударственные вопросы</w:t>
            </w:r>
          </w:p>
        </w:tc>
        <w:tc>
          <w:tcPr>
            <w:tcW w:w="1134" w:type="dxa"/>
            <w:tcBorders>
              <w:left w:val="single" w:sz="1" w:space="0" w:color="000000"/>
              <w:bottom w:val="single" w:sz="1" w:space="0" w:color="000000"/>
            </w:tcBorders>
            <w:shd w:val="clear" w:color="auto" w:fill="auto"/>
          </w:tcPr>
          <w:p w:rsidR="0076207E" w:rsidRDefault="00592990">
            <w:pPr>
              <w:snapToGrid w:val="0"/>
              <w:spacing w:line="100" w:lineRule="atLeast"/>
              <w:jc w:val="center"/>
              <w:rPr>
                <w:bCs/>
                <w:color w:val="000000"/>
                <w:sz w:val="20"/>
                <w:szCs w:val="20"/>
              </w:rPr>
            </w:pPr>
            <w:r>
              <w:rPr>
                <w:bCs/>
                <w:color w:val="000000"/>
                <w:sz w:val="20"/>
                <w:szCs w:val="20"/>
              </w:rPr>
              <w:t>1 146,97</w:t>
            </w:r>
          </w:p>
        </w:tc>
        <w:tc>
          <w:tcPr>
            <w:tcW w:w="1134" w:type="dxa"/>
            <w:tcBorders>
              <w:left w:val="single" w:sz="1" w:space="0" w:color="000000"/>
              <w:bottom w:val="single" w:sz="1" w:space="0" w:color="000000"/>
            </w:tcBorders>
            <w:shd w:val="clear" w:color="auto" w:fill="auto"/>
          </w:tcPr>
          <w:p w:rsidR="0076207E" w:rsidRDefault="00A117CA">
            <w:pPr>
              <w:snapToGrid w:val="0"/>
              <w:spacing w:line="100" w:lineRule="atLeast"/>
              <w:jc w:val="center"/>
              <w:rPr>
                <w:bCs/>
                <w:color w:val="000000"/>
                <w:sz w:val="20"/>
                <w:szCs w:val="20"/>
              </w:rPr>
            </w:pPr>
            <w:r>
              <w:rPr>
                <w:bCs/>
                <w:color w:val="000000"/>
                <w:sz w:val="20"/>
                <w:szCs w:val="20"/>
              </w:rPr>
              <w:t>720,06</w:t>
            </w:r>
          </w:p>
        </w:tc>
        <w:tc>
          <w:tcPr>
            <w:tcW w:w="992" w:type="dxa"/>
            <w:tcBorders>
              <w:left w:val="single" w:sz="1" w:space="0" w:color="000000"/>
              <w:bottom w:val="single" w:sz="1" w:space="0" w:color="000000"/>
            </w:tcBorders>
            <w:shd w:val="clear" w:color="auto" w:fill="auto"/>
          </w:tcPr>
          <w:p w:rsidR="0076207E" w:rsidRDefault="00A117CA">
            <w:pPr>
              <w:snapToGrid w:val="0"/>
              <w:spacing w:line="100" w:lineRule="atLeast"/>
              <w:jc w:val="center"/>
              <w:rPr>
                <w:color w:val="000000"/>
                <w:sz w:val="20"/>
                <w:szCs w:val="20"/>
              </w:rPr>
            </w:pPr>
            <w:r>
              <w:rPr>
                <w:color w:val="000000"/>
                <w:sz w:val="20"/>
                <w:szCs w:val="20"/>
              </w:rPr>
              <w:t>535,</w:t>
            </w:r>
            <w:r w:rsidR="00582B22">
              <w:rPr>
                <w:color w:val="000000"/>
                <w:sz w:val="20"/>
                <w:szCs w:val="20"/>
              </w:rPr>
              <w:t>15</w:t>
            </w:r>
          </w:p>
        </w:tc>
        <w:tc>
          <w:tcPr>
            <w:tcW w:w="709" w:type="dxa"/>
            <w:tcBorders>
              <w:left w:val="single" w:sz="1" w:space="0" w:color="000000"/>
              <w:bottom w:val="single" w:sz="1" w:space="0" w:color="000000"/>
            </w:tcBorders>
            <w:shd w:val="clear" w:color="auto" w:fill="auto"/>
          </w:tcPr>
          <w:p w:rsidR="0076207E" w:rsidRDefault="005A2FCA">
            <w:pPr>
              <w:snapToGrid w:val="0"/>
              <w:spacing w:line="100" w:lineRule="atLeast"/>
              <w:jc w:val="center"/>
              <w:rPr>
                <w:bCs/>
                <w:color w:val="000000"/>
                <w:sz w:val="20"/>
                <w:szCs w:val="20"/>
              </w:rPr>
            </w:pPr>
            <w:r>
              <w:rPr>
                <w:bCs/>
                <w:color w:val="000000"/>
                <w:sz w:val="20"/>
                <w:szCs w:val="20"/>
              </w:rPr>
              <w:t>74,32</w:t>
            </w:r>
          </w:p>
        </w:tc>
        <w:tc>
          <w:tcPr>
            <w:tcW w:w="992" w:type="dxa"/>
            <w:tcBorders>
              <w:left w:val="single" w:sz="1" w:space="0" w:color="000000"/>
              <w:bottom w:val="single" w:sz="1" w:space="0" w:color="000000"/>
            </w:tcBorders>
            <w:shd w:val="clear" w:color="auto" w:fill="auto"/>
          </w:tcPr>
          <w:p w:rsidR="0076207E" w:rsidRDefault="0076207E" w:rsidP="00401FA3">
            <w:pPr>
              <w:snapToGrid w:val="0"/>
              <w:spacing w:line="100" w:lineRule="atLeast"/>
              <w:jc w:val="center"/>
              <w:rPr>
                <w:color w:val="000000"/>
                <w:sz w:val="20"/>
                <w:szCs w:val="20"/>
              </w:rPr>
            </w:pPr>
            <w:r>
              <w:rPr>
                <w:bCs/>
                <w:color w:val="000000"/>
                <w:sz w:val="20"/>
                <w:szCs w:val="20"/>
              </w:rPr>
              <w:t>1 057,42</w:t>
            </w:r>
          </w:p>
        </w:tc>
        <w:tc>
          <w:tcPr>
            <w:tcW w:w="709" w:type="dxa"/>
            <w:tcBorders>
              <w:left w:val="single" w:sz="1" w:space="0" w:color="000000"/>
              <w:bottom w:val="single" w:sz="1" w:space="0" w:color="000000"/>
            </w:tcBorders>
            <w:shd w:val="clear" w:color="auto" w:fill="auto"/>
          </w:tcPr>
          <w:p w:rsidR="0076207E" w:rsidRDefault="0076207E" w:rsidP="00401FA3">
            <w:pPr>
              <w:snapToGrid w:val="0"/>
              <w:spacing w:line="100" w:lineRule="atLeast"/>
              <w:jc w:val="center"/>
              <w:rPr>
                <w:bCs/>
                <w:color w:val="000000"/>
                <w:sz w:val="20"/>
                <w:szCs w:val="20"/>
              </w:rPr>
            </w:pPr>
            <w:r>
              <w:rPr>
                <w:color w:val="000000"/>
                <w:sz w:val="20"/>
                <w:szCs w:val="20"/>
              </w:rPr>
              <w:t>91,96</w:t>
            </w:r>
          </w:p>
        </w:tc>
        <w:tc>
          <w:tcPr>
            <w:tcW w:w="992" w:type="dxa"/>
            <w:tcBorders>
              <w:left w:val="single" w:sz="1" w:space="0" w:color="000000"/>
              <w:bottom w:val="single" w:sz="1" w:space="0" w:color="000000"/>
            </w:tcBorders>
            <w:shd w:val="clear" w:color="auto" w:fill="auto"/>
          </w:tcPr>
          <w:p w:rsidR="0076207E" w:rsidRDefault="00CE063E">
            <w:pPr>
              <w:pStyle w:val="af3"/>
              <w:snapToGrid w:val="0"/>
              <w:spacing w:line="100" w:lineRule="atLeast"/>
              <w:jc w:val="center"/>
              <w:rPr>
                <w:sz w:val="20"/>
                <w:szCs w:val="20"/>
              </w:rPr>
            </w:pPr>
            <w:r>
              <w:rPr>
                <w:sz w:val="20"/>
                <w:szCs w:val="20"/>
              </w:rPr>
              <w:t>-522,27</w:t>
            </w:r>
          </w:p>
        </w:tc>
        <w:tc>
          <w:tcPr>
            <w:tcW w:w="851" w:type="dxa"/>
            <w:tcBorders>
              <w:left w:val="single" w:sz="1" w:space="0" w:color="000000"/>
              <w:bottom w:val="single" w:sz="1" w:space="0" w:color="000000"/>
              <w:right w:val="single" w:sz="1" w:space="0" w:color="000000"/>
            </w:tcBorders>
            <w:shd w:val="clear" w:color="auto" w:fill="auto"/>
          </w:tcPr>
          <w:p w:rsidR="0076207E" w:rsidRPr="003048DC" w:rsidRDefault="00CE063E">
            <w:pPr>
              <w:pStyle w:val="af3"/>
              <w:snapToGrid w:val="0"/>
              <w:spacing w:line="100" w:lineRule="atLeast"/>
              <w:jc w:val="center"/>
              <w:rPr>
                <w:sz w:val="20"/>
                <w:szCs w:val="20"/>
              </w:rPr>
            </w:pPr>
            <w:r>
              <w:rPr>
                <w:sz w:val="20"/>
                <w:szCs w:val="20"/>
              </w:rPr>
              <w:t>-49,39</w:t>
            </w:r>
          </w:p>
        </w:tc>
      </w:tr>
      <w:tr w:rsidR="00B97AB1" w:rsidRPr="003048DC" w:rsidTr="00B97AB1">
        <w:tc>
          <w:tcPr>
            <w:tcW w:w="565" w:type="dxa"/>
            <w:tcBorders>
              <w:left w:val="single" w:sz="1" w:space="0" w:color="000000"/>
              <w:bottom w:val="single" w:sz="1" w:space="0" w:color="000000"/>
            </w:tcBorders>
            <w:shd w:val="clear" w:color="auto" w:fill="auto"/>
          </w:tcPr>
          <w:p w:rsidR="0076207E" w:rsidRDefault="0076207E">
            <w:pPr>
              <w:snapToGrid w:val="0"/>
              <w:spacing w:line="100" w:lineRule="atLeast"/>
              <w:jc w:val="center"/>
              <w:rPr>
                <w:b/>
                <w:bCs/>
                <w:sz w:val="20"/>
                <w:szCs w:val="20"/>
              </w:rPr>
            </w:pPr>
            <w:r>
              <w:rPr>
                <w:b/>
                <w:bCs/>
                <w:sz w:val="20"/>
                <w:szCs w:val="20"/>
              </w:rPr>
              <w:t>0200</w:t>
            </w:r>
          </w:p>
        </w:tc>
        <w:tc>
          <w:tcPr>
            <w:tcW w:w="1845" w:type="dxa"/>
            <w:tcBorders>
              <w:left w:val="single" w:sz="1" w:space="0" w:color="000000"/>
              <w:bottom w:val="single" w:sz="1" w:space="0" w:color="000000"/>
            </w:tcBorders>
            <w:shd w:val="clear" w:color="auto" w:fill="auto"/>
          </w:tcPr>
          <w:p w:rsidR="0076207E" w:rsidRDefault="0076207E">
            <w:pPr>
              <w:spacing w:line="100" w:lineRule="atLeast"/>
              <w:rPr>
                <w:b/>
                <w:bCs/>
                <w:color w:val="000000"/>
                <w:sz w:val="20"/>
                <w:szCs w:val="20"/>
              </w:rPr>
            </w:pPr>
            <w:r>
              <w:rPr>
                <w:b/>
                <w:bCs/>
                <w:sz w:val="20"/>
                <w:szCs w:val="20"/>
              </w:rPr>
              <w:t>Национальная оборона</w:t>
            </w:r>
          </w:p>
        </w:tc>
        <w:tc>
          <w:tcPr>
            <w:tcW w:w="1134" w:type="dxa"/>
            <w:tcBorders>
              <w:left w:val="single" w:sz="1" w:space="0" w:color="000000"/>
              <w:bottom w:val="single" w:sz="1" w:space="0" w:color="000000"/>
            </w:tcBorders>
            <w:shd w:val="clear" w:color="auto" w:fill="auto"/>
          </w:tcPr>
          <w:p w:rsidR="0076207E" w:rsidRDefault="00592990">
            <w:pPr>
              <w:snapToGrid w:val="0"/>
              <w:spacing w:line="100" w:lineRule="atLeast"/>
              <w:jc w:val="center"/>
              <w:rPr>
                <w:b/>
                <w:bCs/>
                <w:color w:val="000000"/>
                <w:sz w:val="20"/>
                <w:szCs w:val="20"/>
              </w:rPr>
            </w:pPr>
            <w:r>
              <w:rPr>
                <w:b/>
                <w:bCs/>
                <w:color w:val="000000"/>
                <w:sz w:val="20"/>
                <w:szCs w:val="20"/>
              </w:rPr>
              <w:t>93,90</w:t>
            </w:r>
          </w:p>
        </w:tc>
        <w:tc>
          <w:tcPr>
            <w:tcW w:w="1134" w:type="dxa"/>
            <w:tcBorders>
              <w:left w:val="single" w:sz="1" w:space="0" w:color="000000"/>
              <w:bottom w:val="single" w:sz="1" w:space="0" w:color="000000"/>
            </w:tcBorders>
            <w:shd w:val="clear" w:color="auto" w:fill="auto"/>
          </w:tcPr>
          <w:p w:rsidR="0076207E" w:rsidRDefault="000A0B54">
            <w:pPr>
              <w:spacing w:line="100" w:lineRule="atLeast"/>
              <w:jc w:val="center"/>
              <w:rPr>
                <w:b/>
                <w:bCs/>
                <w:color w:val="000000"/>
                <w:sz w:val="20"/>
                <w:szCs w:val="20"/>
              </w:rPr>
            </w:pPr>
            <w:r>
              <w:rPr>
                <w:b/>
                <w:bCs/>
                <w:color w:val="000000"/>
                <w:sz w:val="20"/>
                <w:szCs w:val="20"/>
              </w:rPr>
              <w:t>101,00</w:t>
            </w:r>
          </w:p>
        </w:tc>
        <w:tc>
          <w:tcPr>
            <w:tcW w:w="992" w:type="dxa"/>
            <w:tcBorders>
              <w:left w:val="single" w:sz="1" w:space="0" w:color="000000"/>
              <w:bottom w:val="single" w:sz="1" w:space="0" w:color="000000"/>
            </w:tcBorders>
            <w:shd w:val="clear" w:color="auto" w:fill="auto"/>
          </w:tcPr>
          <w:p w:rsidR="0076207E" w:rsidRDefault="000A0B54">
            <w:pPr>
              <w:spacing w:line="100" w:lineRule="atLeast"/>
              <w:jc w:val="center"/>
              <w:rPr>
                <w:b/>
                <w:bCs/>
                <w:color w:val="000000"/>
                <w:sz w:val="20"/>
                <w:szCs w:val="20"/>
              </w:rPr>
            </w:pPr>
            <w:r>
              <w:rPr>
                <w:b/>
                <w:bCs/>
                <w:color w:val="000000"/>
                <w:sz w:val="20"/>
                <w:szCs w:val="20"/>
              </w:rPr>
              <w:t>101,00</w:t>
            </w:r>
          </w:p>
        </w:tc>
        <w:tc>
          <w:tcPr>
            <w:tcW w:w="709" w:type="dxa"/>
            <w:tcBorders>
              <w:left w:val="single" w:sz="1" w:space="0" w:color="000000"/>
              <w:bottom w:val="single" w:sz="1" w:space="0" w:color="000000"/>
            </w:tcBorders>
            <w:shd w:val="clear" w:color="auto" w:fill="auto"/>
          </w:tcPr>
          <w:p w:rsidR="0076207E" w:rsidRDefault="000A0B54">
            <w:pPr>
              <w:spacing w:line="100" w:lineRule="atLeast"/>
              <w:jc w:val="center"/>
              <w:rPr>
                <w:b/>
                <w:bCs/>
                <w:color w:val="000000"/>
                <w:sz w:val="20"/>
                <w:szCs w:val="20"/>
              </w:rPr>
            </w:pPr>
            <w:r>
              <w:rPr>
                <w:b/>
                <w:bCs/>
                <w:color w:val="000000"/>
                <w:sz w:val="20"/>
                <w:szCs w:val="20"/>
              </w:rPr>
              <w:t>100,00</w:t>
            </w:r>
          </w:p>
        </w:tc>
        <w:tc>
          <w:tcPr>
            <w:tcW w:w="992" w:type="dxa"/>
            <w:tcBorders>
              <w:left w:val="single" w:sz="1" w:space="0" w:color="000000"/>
              <w:bottom w:val="single" w:sz="1" w:space="0" w:color="000000"/>
            </w:tcBorders>
            <w:shd w:val="clear" w:color="auto" w:fill="auto"/>
          </w:tcPr>
          <w:p w:rsidR="0076207E" w:rsidRDefault="0076207E" w:rsidP="00401FA3">
            <w:pPr>
              <w:spacing w:line="100" w:lineRule="atLeast"/>
              <w:jc w:val="center"/>
              <w:rPr>
                <w:b/>
                <w:bCs/>
                <w:color w:val="000000"/>
                <w:sz w:val="20"/>
                <w:szCs w:val="20"/>
              </w:rPr>
            </w:pPr>
            <w:r>
              <w:rPr>
                <w:b/>
                <w:bCs/>
                <w:color w:val="000000"/>
                <w:sz w:val="20"/>
                <w:szCs w:val="20"/>
              </w:rPr>
              <w:t>93,00</w:t>
            </w:r>
          </w:p>
        </w:tc>
        <w:tc>
          <w:tcPr>
            <w:tcW w:w="709" w:type="dxa"/>
            <w:tcBorders>
              <w:left w:val="single" w:sz="1" w:space="0" w:color="000000"/>
              <w:bottom w:val="single" w:sz="1" w:space="0" w:color="000000"/>
            </w:tcBorders>
            <w:shd w:val="clear" w:color="auto" w:fill="auto"/>
          </w:tcPr>
          <w:p w:rsidR="0076207E" w:rsidRDefault="0076207E" w:rsidP="00401FA3">
            <w:pPr>
              <w:spacing w:line="100" w:lineRule="atLeast"/>
              <w:jc w:val="center"/>
              <w:rPr>
                <w:b/>
                <w:bCs/>
                <w:color w:val="000000"/>
                <w:sz w:val="20"/>
                <w:szCs w:val="20"/>
              </w:rPr>
            </w:pPr>
            <w:r>
              <w:rPr>
                <w:b/>
                <w:bCs/>
                <w:color w:val="000000"/>
                <w:sz w:val="20"/>
                <w:szCs w:val="20"/>
              </w:rPr>
              <w:t>100,00</w:t>
            </w:r>
          </w:p>
        </w:tc>
        <w:tc>
          <w:tcPr>
            <w:tcW w:w="992" w:type="dxa"/>
            <w:tcBorders>
              <w:left w:val="single" w:sz="1" w:space="0" w:color="000000"/>
              <w:bottom w:val="single" w:sz="1" w:space="0" w:color="000000"/>
            </w:tcBorders>
            <w:shd w:val="clear" w:color="auto" w:fill="auto"/>
          </w:tcPr>
          <w:p w:rsidR="0076207E" w:rsidRDefault="00CE063E">
            <w:pPr>
              <w:pStyle w:val="af3"/>
              <w:snapToGrid w:val="0"/>
              <w:spacing w:line="100" w:lineRule="atLeast"/>
              <w:jc w:val="center"/>
              <w:rPr>
                <w:b/>
                <w:bCs/>
                <w:sz w:val="20"/>
                <w:szCs w:val="20"/>
              </w:rPr>
            </w:pPr>
            <w:r>
              <w:rPr>
                <w:b/>
                <w:bCs/>
                <w:sz w:val="20"/>
                <w:szCs w:val="20"/>
              </w:rPr>
              <w:t>+8,00</w:t>
            </w:r>
          </w:p>
        </w:tc>
        <w:tc>
          <w:tcPr>
            <w:tcW w:w="851" w:type="dxa"/>
            <w:tcBorders>
              <w:left w:val="single" w:sz="1" w:space="0" w:color="000000"/>
              <w:bottom w:val="single" w:sz="1" w:space="0" w:color="000000"/>
              <w:right w:val="single" w:sz="1" w:space="0" w:color="000000"/>
            </w:tcBorders>
            <w:shd w:val="clear" w:color="auto" w:fill="auto"/>
          </w:tcPr>
          <w:p w:rsidR="0076207E" w:rsidRPr="00CE063E" w:rsidRDefault="00CE063E">
            <w:pPr>
              <w:pStyle w:val="af3"/>
              <w:snapToGrid w:val="0"/>
              <w:spacing w:line="100" w:lineRule="atLeast"/>
              <w:jc w:val="center"/>
              <w:rPr>
                <w:b/>
                <w:sz w:val="20"/>
                <w:szCs w:val="20"/>
              </w:rPr>
            </w:pPr>
            <w:r w:rsidRPr="00CE063E">
              <w:rPr>
                <w:b/>
                <w:sz w:val="20"/>
                <w:szCs w:val="20"/>
              </w:rPr>
              <w:t>+8,60</w:t>
            </w:r>
          </w:p>
        </w:tc>
      </w:tr>
      <w:tr w:rsidR="00B97AB1" w:rsidRPr="003048DC" w:rsidTr="00B97AB1">
        <w:tc>
          <w:tcPr>
            <w:tcW w:w="565" w:type="dxa"/>
            <w:tcBorders>
              <w:left w:val="single" w:sz="1" w:space="0" w:color="000000"/>
              <w:bottom w:val="single" w:sz="1" w:space="0" w:color="000000"/>
            </w:tcBorders>
            <w:shd w:val="clear" w:color="auto" w:fill="auto"/>
          </w:tcPr>
          <w:p w:rsidR="0076207E" w:rsidRDefault="0076207E">
            <w:pPr>
              <w:snapToGrid w:val="0"/>
              <w:spacing w:line="100" w:lineRule="atLeast"/>
              <w:jc w:val="center"/>
              <w:rPr>
                <w:sz w:val="20"/>
                <w:szCs w:val="20"/>
              </w:rPr>
            </w:pPr>
            <w:r>
              <w:rPr>
                <w:sz w:val="20"/>
                <w:szCs w:val="20"/>
              </w:rPr>
              <w:t>0203</w:t>
            </w:r>
          </w:p>
        </w:tc>
        <w:tc>
          <w:tcPr>
            <w:tcW w:w="1845" w:type="dxa"/>
            <w:tcBorders>
              <w:left w:val="single" w:sz="1" w:space="0" w:color="000000"/>
              <w:bottom w:val="single" w:sz="1" w:space="0" w:color="000000"/>
            </w:tcBorders>
            <w:shd w:val="clear" w:color="auto" w:fill="auto"/>
          </w:tcPr>
          <w:p w:rsidR="0076207E" w:rsidRDefault="0076207E">
            <w:pPr>
              <w:spacing w:line="100" w:lineRule="atLeast"/>
              <w:rPr>
                <w:color w:val="000000"/>
                <w:sz w:val="20"/>
                <w:szCs w:val="20"/>
              </w:rPr>
            </w:pPr>
            <w:r>
              <w:rPr>
                <w:sz w:val="20"/>
                <w:szCs w:val="20"/>
              </w:rPr>
              <w:t>Мобилизационная и вневойсковая подготовка</w:t>
            </w:r>
          </w:p>
        </w:tc>
        <w:tc>
          <w:tcPr>
            <w:tcW w:w="1134" w:type="dxa"/>
            <w:tcBorders>
              <w:left w:val="single" w:sz="1" w:space="0" w:color="000000"/>
              <w:bottom w:val="single" w:sz="1" w:space="0" w:color="000000"/>
            </w:tcBorders>
            <w:shd w:val="clear" w:color="auto" w:fill="auto"/>
          </w:tcPr>
          <w:p w:rsidR="0076207E" w:rsidRDefault="00592990">
            <w:pPr>
              <w:snapToGrid w:val="0"/>
              <w:spacing w:line="100" w:lineRule="atLeast"/>
              <w:jc w:val="center"/>
              <w:rPr>
                <w:color w:val="000000"/>
                <w:sz w:val="20"/>
                <w:szCs w:val="20"/>
              </w:rPr>
            </w:pPr>
            <w:r>
              <w:rPr>
                <w:color w:val="000000"/>
                <w:sz w:val="20"/>
                <w:szCs w:val="20"/>
              </w:rPr>
              <w:t>93,90</w:t>
            </w:r>
          </w:p>
        </w:tc>
        <w:tc>
          <w:tcPr>
            <w:tcW w:w="1134" w:type="dxa"/>
            <w:tcBorders>
              <w:left w:val="single" w:sz="1" w:space="0" w:color="000000"/>
              <w:bottom w:val="single" w:sz="1" w:space="0" w:color="000000"/>
            </w:tcBorders>
            <w:shd w:val="clear" w:color="auto" w:fill="auto"/>
          </w:tcPr>
          <w:p w:rsidR="0076207E" w:rsidRDefault="000A0B54">
            <w:pPr>
              <w:spacing w:line="100" w:lineRule="atLeast"/>
              <w:jc w:val="center"/>
              <w:rPr>
                <w:color w:val="000000"/>
                <w:sz w:val="20"/>
                <w:szCs w:val="20"/>
              </w:rPr>
            </w:pPr>
            <w:r>
              <w:rPr>
                <w:color w:val="000000"/>
                <w:sz w:val="20"/>
                <w:szCs w:val="20"/>
              </w:rPr>
              <w:t>101,00</w:t>
            </w:r>
          </w:p>
        </w:tc>
        <w:tc>
          <w:tcPr>
            <w:tcW w:w="992" w:type="dxa"/>
            <w:tcBorders>
              <w:left w:val="single" w:sz="1" w:space="0" w:color="000000"/>
              <w:bottom w:val="single" w:sz="1" w:space="0" w:color="000000"/>
            </w:tcBorders>
            <w:shd w:val="clear" w:color="auto" w:fill="auto"/>
          </w:tcPr>
          <w:p w:rsidR="0076207E" w:rsidRDefault="000A0B54">
            <w:pPr>
              <w:spacing w:line="100" w:lineRule="atLeast"/>
              <w:jc w:val="center"/>
              <w:rPr>
                <w:color w:val="000000"/>
                <w:sz w:val="20"/>
                <w:szCs w:val="20"/>
              </w:rPr>
            </w:pPr>
            <w:r>
              <w:rPr>
                <w:color w:val="000000"/>
                <w:sz w:val="20"/>
                <w:szCs w:val="20"/>
              </w:rPr>
              <w:t>101,00</w:t>
            </w:r>
          </w:p>
        </w:tc>
        <w:tc>
          <w:tcPr>
            <w:tcW w:w="709" w:type="dxa"/>
            <w:tcBorders>
              <w:left w:val="single" w:sz="1" w:space="0" w:color="000000"/>
              <w:bottom w:val="single" w:sz="1" w:space="0" w:color="000000"/>
            </w:tcBorders>
            <w:shd w:val="clear" w:color="auto" w:fill="auto"/>
          </w:tcPr>
          <w:p w:rsidR="0076207E" w:rsidRDefault="000A0B54">
            <w:pPr>
              <w:spacing w:line="100" w:lineRule="atLeast"/>
              <w:jc w:val="center"/>
              <w:rPr>
                <w:color w:val="000000"/>
                <w:sz w:val="20"/>
                <w:szCs w:val="20"/>
              </w:rPr>
            </w:pPr>
            <w:r>
              <w:rPr>
                <w:color w:val="000000"/>
                <w:sz w:val="20"/>
                <w:szCs w:val="20"/>
              </w:rPr>
              <w:t>100,00</w:t>
            </w:r>
          </w:p>
        </w:tc>
        <w:tc>
          <w:tcPr>
            <w:tcW w:w="992" w:type="dxa"/>
            <w:tcBorders>
              <w:left w:val="single" w:sz="1" w:space="0" w:color="000000"/>
              <w:bottom w:val="single" w:sz="1" w:space="0" w:color="000000"/>
            </w:tcBorders>
            <w:shd w:val="clear" w:color="auto" w:fill="auto"/>
          </w:tcPr>
          <w:p w:rsidR="0076207E" w:rsidRDefault="0076207E" w:rsidP="00401FA3">
            <w:pPr>
              <w:spacing w:line="100" w:lineRule="atLeast"/>
              <w:jc w:val="center"/>
              <w:rPr>
                <w:color w:val="000000"/>
                <w:sz w:val="20"/>
                <w:szCs w:val="20"/>
              </w:rPr>
            </w:pPr>
            <w:r>
              <w:rPr>
                <w:color w:val="000000"/>
                <w:sz w:val="20"/>
                <w:szCs w:val="20"/>
              </w:rPr>
              <w:t>93,00</w:t>
            </w:r>
          </w:p>
        </w:tc>
        <w:tc>
          <w:tcPr>
            <w:tcW w:w="709" w:type="dxa"/>
            <w:tcBorders>
              <w:left w:val="single" w:sz="1" w:space="0" w:color="000000"/>
              <w:bottom w:val="single" w:sz="1" w:space="0" w:color="000000"/>
            </w:tcBorders>
            <w:shd w:val="clear" w:color="auto" w:fill="auto"/>
          </w:tcPr>
          <w:p w:rsidR="0076207E" w:rsidRDefault="0076207E" w:rsidP="00401FA3">
            <w:pPr>
              <w:spacing w:line="100" w:lineRule="atLeast"/>
              <w:jc w:val="center"/>
              <w:rPr>
                <w:color w:val="000000"/>
                <w:sz w:val="20"/>
                <w:szCs w:val="20"/>
              </w:rPr>
            </w:pPr>
            <w:r>
              <w:rPr>
                <w:color w:val="000000"/>
                <w:sz w:val="20"/>
                <w:szCs w:val="20"/>
              </w:rPr>
              <w:t>100,00</w:t>
            </w:r>
          </w:p>
        </w:tc>
        <w:tc>
          <w:tcPr>
            <w:tcW w:w="992" w:type="dxa"/>
            <w:tcBorders>
              <w:left w:val="single" w:sz="1" w:space="0" w:color="000000"/>
              <w:bottom w:val="single" w:sz="1" w:space="0" w:color="000000"/>
            </w:tcBorders>
            <w:shd w:val="clear" w:color="auto" w:fill="auto"/>
          </w:tcPr>
          <w:p w:rsidR="0076207E" w:rsidRDefault="00CE063E">
            <w:pPr>
              <w:pStyle w:val="af3"/>
              <w:snapToGrid w:val="0"/>
              <w:spacing w:line="100" w:lineRule="atLeast"/>
              <w:jc w:val="center"/>
              <w:rPr>
                <w:sz w:val="20"/>
                <w:szCs w:val="20"/>
              </w:rPr>
            </w:pPr>
            <w:r>
              <w:rPr>
                <w:sz w:val="20"/>
                <w:szCs w:val="20"/>
              </w:rPr>
              <w:t>+8,00</w:t>
            </w:r>
          </w:p>
        </w:tc>
        <w:tc>
          <w:tcPr>
            <w:tcW w:w="851" w:type="dxa"/>
            <w:tcBorders>
              <w:left w:val="single" w:sz="1" w:space="0" w:color="000000"/>
              <w:bottom w:val="single" w:sz="1" w:space="0" w:color="000000"/>
              <w:right w:val="single" w:sz="1" w:space="0" w:color="000000"/>
            </w:tcBorders>
            <w:shd w:val="clear" w:color="auto" w:fill="auto"/>
          </w:tcPr>
          <w:p w:rsidR="0076207E" w:rsidRPr="003048DC" w:rsidRDefault="00CE063E">
            <w:pPr>
              <w:pStyle w:val="af3"/>
              <w:snapToGrid w:val="0"/>
              <w:spacing w:line="100" w:lineRule="atLeast"/>
              <w:jc w:val="center"/>
              <w:rPr>
                <w:sz w:val="20"/>
                <w:szCs w:val="20"/>
              </w:rPr>
            </w:pPr>
            <w:r>
              <w:rPr>
                <w:sz w:val="20"/>
                <w:szCs w:val="20"/>
              </w:rPr>
              <w:t>+8,60</w:t>
            </w:r>
          </w:p>
        </w:tc>
      </w:tr>
      <w:tr w:rsidR="00B97AB1" w:rsidRPr="003048DC" w:rsidTr="00B97AB1">
        <w:tc>
          <w:tcPr>
            <w:tcW w:w="565" w:type="dxa"/>
            <w:tcBorders>
              <w:left w:val="single" w:sz="1" w:space="0" w:color="000000"/>
              <w:bottom w:val="single" w:sz="1" w:space="0" w:color="000000"/>
            </w:tcBorders>
            <w:shd w:val="clear" w:color="auto" w:fill="auto"/>
          </w:tcPr>
          <w:p w:rsidR="0076207E" w:rsidRDefault="0076207E">
            <w:pPr>
              <w:snapToGrid w:val="0"/>
              <w:spacing w:line="100" w:lineRule="atLeast"/>
              <w:jc w:val="center"/>
              <w:rPr>
                <w:b/>
                <w:bCs/>
                <w:sz w:val="20"/>
                <w:szCs w:val="20"/>
              </w:rPr>
            </w:pPr>
            <w:r>
              <w:rPr>
                <w:b/>
                <w:bCs/>
                <w:sz w:val="20"/>
                <w:szCs w:val="20"/>
              </w:rPr>
              <w:t>0300</w:t>
            </w:r>
          </w:p>
        </w:tc>
        <w:tc>
          <w:tcPr>
            <w:tcW w:w="1845" w:type="dxa"/>
            <w:tcBorders>
              <w:left w:val="single" w:sz="1" w:space="0" w:color="000000"/>
              <w:bottom w:val="single" w:sz="1" w:space="0" w:color="000000"/>
            </w:tcBorders>
            <w:shd w:val="clear" w:color="auto" w:fill="auto"/>
          </w:tcPr>
          <w:p w:rsidR="0076207E" w:rsidRDefault="0076207E">
            <w:pPr>
              <w:spacing w:line="100" w:lineRule="atLeast"/>
              <w:rPr>
                <w:b/>
                <w:bCs/>
                <w:color w:val="000000"/>
                <w:sz w:val="20"/>
                <w:szCs w:val="20"/>
              </w:rPr>
            </w:pPr>
            <w:r>
              <w:rPr>
                <w:b/>
                <w:bCs/>
                <w:sz w:val="20"/>
                <w:szCs w:val="20"/>
              </w:rPr>
              <w:t>Национальная безопасность и правоохранительная деятельность</w:t>
            </w:r>
          </w:p>
        </w:tc>
        <w:tc>
          <w:tcPr>
            <w:tcW w:w="1134" w:type="dxa"/>
            <w:tcBorders>
              <w:left w:val="single" w:sz="1" w:space="0" w:color="000000"/>
              <w:bottom w:val="single" w:sz="1" w:space="0" w:color="000000"/>
            </w:tcBorders>
            <w:shd w:val="clear" w:color="auto" w:fill="auto"/>
          </w:tcPr>
          <w:p w:rsidR="0076207E" w:rsidRDefault="00592990">
            <w:pPr>
              <w:snapToGrid w:val="0"/>
              <w:spacing w:line="100" w:lineRule="atLeast"/>
              <w:jc w:val="center"/>
              <w:rPr>
                <w:b/>
                <w:bCs/>
                <w:color w:val="000000"/>
                <w:sz w:val="20"/>
                <w:szCs w:val="20"/>
              </w:rPr>
            </w:pPr>
            <w:r>
              <w:rPr>
                <w:b/>
                <w:bCs/>
                <w:color w:val="000000"/>
                <w:sz w:val="20"/>
                <w:szCs w:val="20"/>
              </w:rPr>
              <w:t>130,00</w:t>
            </w:r>
          </w:p>
        </w:tc>
        <w:tc>
          <w:tcPr>
            <w:tcW w:w="1134" w:type="dxa"/>
            <w:tcBorders>
              <w:left w:val="single" w:sz="1" w:space="0" w:color="000000"/>
              <w:bottom w:val="single" w:sz="1" w:space="0" w:color="000000"/>
            </w:tcBorders>
            <w:shd w:val="clear" w:color="auto" w:fill="auto"/>
          </w:tcPr>
          <w:p w:rsidR="0076207E" w:rsidRDefault="000A0B54">
            <w:pPr>
              <w:snapToGrid w:val="0"/>
              <w:spacing w:line="100" w:lineRule="atLeast"/>
              <w:jc w:val="center"/>
              <w:rPr>
                <w:b/>
                <w:bCs/>
                <w:color w:val="000000"/>
                <w:sz w:val="20"/>
                <w:szCs w:val="20"/>
              </w:rPr>
            </w:pPr>
            <w:r>
              <w:rPr>
                <w:b/>
                <w:bCs/>
                <w:color w:val="000000"/>
                <w:sz w:val="20"/>
                <w:szCs w:val="20"/>
              </w:rPr>
              <w:t>144,08</w:t>
            </w:r>
          </w:p>
        </w:tc>
        <w:tc>
          <w:tcPr>
            <w:tcW w:w="992" w:type="dxa"/>
            <w:tcBorders>
              <w:left w:val="single" w:sz="1" w:space="0" w:color="000000"/>
              <w:bottom w:val="single" w:sz="1" w:space="0" w:color="000000"/>
            </w:tcBorders>
            <w:shd w:val="clear" w:color="auto" w:fill="auto"/>
          </w:tcPr>
          <w:p w:rsidR="0076207E" w:rsidRDefault="000A0B54">
            <w:pPr>
              <w:snapToGrid w:val="0"/>
              <w:spacing w:line="100" w:lineRule="atLeast"/>
              <w:jc w:val="center"/>
              <w:rPr>
                <w:b/>
                <w:bCs/>
                <w:color w:val="000000"/>
                <w:sz w:val="20"/>
                <w:szCs w:val="20"/>
              </w:rPr>
            </w:pPr>
            <w:r>
              <w:rPr>
                <w:b/>
                <w:bCs/>
                <w:color w:val="000000"/>
                <w:sz w:val="20"/>
                <w:szCs w:val="20"/>
              </w:rPr>
              <w:t>144,08</w:t>
            </w:r>
          </w:p>
        </w:tc>
        <w:tc>
          <w:tcPr>
            <w:tcW w:w="709" w:type="dxa"/>
            <w:tcBorders>
              <w:left w:val="single" w:sz="1" w:space="0" w:color="000000"/>
              <w:bottom w:val="single" w:sz="1" w:space="0" w:color="000000"/>
            </w:tcBorders>
            <w:shd w:val="clear" w:color="auto" w:fill="auto"/>
          </w:tcPr>
          <w:p w:rsidR="0076207E" w:rsidRDefault="000A0B54">
            <w:pPr>
              <w:snapToGrid w:val="0"/>
              <w:spacing w:line="100" w:lineRule="atLeast"/>
              <w:jc w:val="center"/>
              <w:rPr>
                <w:b/>
                <w:bCs/>
                <w:color w:val="000000"/>
                <w:sz w:val="20"/>
                <w:szCs w:val="20"/>
              </w:rPr>
            </w:pPr>
            <w:r>
              <w:rPr>
                <w:b/>
                <w:bCs/>
                <w:color w:val="000000"/>
                <w:sz w:val="20"/>
                <w:szCs w:val="20"/>
              </w:rPr>
              <w:t>100,00</w:t>
            </w:r>
          </w:p>
        </w:tc>
        <w:tc>
          <w:tcPr>
            <w:tcW w:w="992" w:type="dxa"/>
            <w:tcBorders>
              <w:left w:val="single" w:sz="1" w:space="0" w:color="000000"/>
              <w:bottom w:val="single" w:sz="1" w:space="0" w:color="000000"/>
            </w:tcBorders>
            <w:shd w:val="clear" w:color="auto" w:fill="auto"/>
          </w:tcPr>
          <w:p w:rsidR="0076207E" w:rsidRDefault="0076207E" w:rsidP="00401FA3">
            <w:pPr>
              <w:snapToGrid w:val="0"/>
              <w:spacing w:line="100" w:lineRule="atLeast"/>
              <w:jc w:val="center"/>
              <w:rPr>
                <w:b/>
                <w:bCs/>
                <w:color w:val="000000"/>
                <w:sz w:val="20"/>
                <w:szCs w:val="20"/>
              </w:rPr>
            </w:pPr>
            <w:r>
              <w:rPr>
                <w:b/>
                <w:bCs/>
                <w:color w:val="000000"/>
                <w:sz w:val="20"/>
                <w:szCs w:val="20"/>
              </w:rPr>
              <w:t>130,00</w:t>
            </w:r>
          </w:p>
        </w:tc>
        <w:tc>
          <w:tcPr>
            <w:tcW w:w="709" w:type="dxa"/>
            <w:tcBorders>
              <w:left w:val="single" w:sz="1" w:space="0" w:color="000000"/>
              <w:bottom w:val="single" w:sz="1" w:space="0" w:color="000000"/>
            </w:tcBorders>
            <w:shd w:val="clear" w:color="auto" w:fill="auto"/>
          </w:tcPr>
          <w:p w:rsidR="0076207E" w:rsidRDefault="0076207E" w:rsidP="00401FA3">
            <w:pPr>
              <w:snapToGrid w:val="0"/>
              <w:spacing w:line="100" w:lineRule="atLeast"/>
              <w:jc w:val="center"/>
              <w:rPr>
                <w:b/>
                <w:bCs/>
                <w:color w:val="000000"/>
                <w:sz w:val="20"/>
                <w:szCs w:val="20"/>
              </w:rPr>
            </w:pPr>
            <w:r>
              <w:rPr>
                <w:b/>
                <w:bCs/>
                <w:color w:val="000000"/>
                <w:sz w:val="20"/>
                <w:szCs w:val="20"/>
              </w:rPr>
              <w:t>100,00</w:t>
            </w:r>
          </w:p>
        </w:tc>
        <w:tc>
          <w:tcPr>
            <w:tcW w:w="992" w:type="dxa"/>
            <w:tcBorders>
              <w:left w:val="single" w:sz="1" w:space="0" w:color="000000"/>
              <w:bottom w:val="single" w:sz="1" w:space="0" w:color="000000"/>
            </w:tcBorders>
            <w:shd w:val="clear" w:color="auto" w:fill="auto"/>
          </w:tcPr>
          <w:p w:rsidR="0076207E" w:rsidRDefault="00CE063E">
            <w:pPr>
              <w:pStyle w:val="af3"/>
              <w:snapToGrid w:val="0"/>
              <w:spacing w:line="100" w:lineRule="atLeast"/>
              <w:jc w:val="center"/>
              <w:rPr>
                <w:b/>
                <w:bCs/>
                <w:sz w:val="20"/>
                <w:szCs w:val="20"/>
              </w:rPr>
            </w:pPr>
            <w:r>
              <w:rPr>
                <w:b/>
                <w:bCs/>
                <w:sz w:val="20"/>
                <w:szCs w:val="20"/>
              </w:rPr>
              <w:t>+14,08</w:t>
            </w:r>
          </w:p>
        </w:tc>
        <w:tc>
          <w:tcPr>
            <w:tcW w:w="851" w:type="dxa"/>
            <w:tcBorders>
              <w:left w:val="single" w:sz="1" w:space="0" w:color="000000"/>
              <w:bottom w:val="single" w:sz="1" w:space="0" w:color="000000"/>
              <w:right w:val="single" w:sz="1" w:space="0" w:color="000000"/>
            </w:tcBorders>
            <w:shd w:val="clear" w:color="auto" w:fill="auto"/>
          </w:tcPr>
          <w:p w:rsidR="0076207E" w:rsidRPr="00CE063E" w:rsidRDefault="00CE063E">
            <w:pPr>
              <w:pStyle w:val="af3"/>
              <w:snapToGrid w:val="0"/>
              <w:spacing w:line="100" w:lineRule="atLeast"/>
              <w:jc w:val="center"/>
              <w:rPr>
                <w:b/>
                <w:sz w:val="20"/>
                <w:szCs w:val="20"/>
              </w:rPr>
            </w:pPr>
            <w:r w:rsidRPr="00CE063E">
              <w:rPr>
                <w:b/>
                <w:sz w:val="20"/>
                <w:szCs w:val="20"/>
              </w:rPr>
              <w:t>+10,83</w:t>
            </w:r>
          </w:p>
        </w:tc>
      </w:tr>
      <w:tr w:rsidR="00B97AB1" w:rsidRPr="003048DC" w:rsidTr="00B97AB1">
        <w:tc>
          <w:tcPr>
            <w:tcW w:w="565" w:type="dxa"/>
            <w:tcBorders>
              <w:left w:val="single" w:sz="1" w:space="0" w:color="000000"/>
              <w:bottom w:val="single" w:sz="1" w:space="0" w:color="000000"/>
            </w:tcBorders>
            <w:shd w:val="clear" w:color="auto" w:fill="auto"/>
          </w:tcPr>
          <w:p w:rsidR="0076207E" w:rsidRDefault="0076207E">
            <w:pPr>
              <w:snapToGrid w:val="0"/>
              <w:spacing w:line="100" w:lineRule="atLeast"/>
              <w:jc w:val="center"/>
              <w:rPr>
                <w:sz w:val="20"/>
                <w:szCs w:val="20"/>
              </w:rPr>
            </w:pPr>
            <w:r>
              <w:rPr>
                <w:sz w:val="20"/>
                <w:szCs w:val="20"/>
              </w:rPr>
              <w:t>0310</w:t>
            </w:r>
          </w:p>
        </w:tc>
        <w:tc>
          <w:tcPr>
            <w:tcW w:w="1845" w:type="dxa"/>
            <w:tcBorders>
              <w:left w:val="single" w:sz="1" w:space="0" w:color="000000"/>
              <w:bottom w:val="single" w:sz="1" w:space="0" w:color="000000"/>
            </w:tcBorders>
            <w:shd w:val="clear" w:color="auto" w:fill="auto"/>
          </w:tcPr>
          <w:p w:rsidR="0076207E" w:rsidRDefault="00592990">
            <w:pPr>
              <w:spacing w:line="100" w:lineRule="atLeast"/>
              <w:rPr>
                <w:bCs/>
                <w:color w:val="000000"/>
                <w:sz w:val="20"/>
                <w:szCs w:val="20"/>
              </w:rPr>
            </w:pPr>
            <w:r>
              <w:rPr>
                <w:bCs/>
                <w:color w:val="000000"/>
                <w:sz w:val="20"/>
                <w:szCs w:val="20"/>
              </w:rPr>
              <w:t xml:space="preserve">Защита населения и территории от чрезвычайных ситуаций природного и </w:t>
            </w:r>
            <w:r>
              <w:rPr>
                <w:bCs/>
                <w:color w:val="000000"/>
                <w:sz w:val="20"/>
                <w:szCs w:val="20"/>
              </w:rPr>
              <w:lastRenderedPageBreak/>
              <w:t>техногенного характера, пожарная безопасность</w:t>
            </w:r>
          </w:p>
        </w:tc>
        <w:tc>
          <w:tcPr>
            <w:tcW w:w="1134" w:type="dxa"/>
            <w:tcBorders>
              <w:left w:val="single" w:sz="1" w:space="0" w:color="000000"/>
              <w:bottom w:val="single" w:sz="1" w:space="0" w:color="000000"/>
            </w:tcBorders>
            <w:shd w:val="clear" w:color="auto" w:fill="auto"/>
          </w:tcPr>
          <w:p w:rsidR="0076207E" w:rsidRDefault="00592990">
            <w:pPr>
              <w:snapToGrid w:val="0"/>
              <w:spacing w:line="100" w:lineRule="atLeast"/>
              <w:jc w:val="center"/>
              <w:rPr>
                <w:bCs/>
                <w:color w:val="000000"/>
                <w:sz w:val="20"/>
                <w:szCs w:val="20"/>
              </w:rPr>
            </w:pPr>
            <w:r>
              <w:rPr>
                <w:bCs/>
                <w:color w:val="000000"/>
                <w:sz w:val="20"/>
                <w:szCs w:val="20"/>
              </w:rPr>
              <w:lastRenderedPageBreak/>
              <w:t>130,00</w:t>
            </w:r>
          </w:p>
        </w:tc>
        <w:tc>
          <w:tcPr>
            <w:tcW w:w="1134" w:type="dxa"/>
            <w:tcBorders>
              <w:left w:val="single" w:sz="1" w:space="0" w:color="000000"/>
              <w:bottom w:val="single" w:sz="1" w:space="0" w:color="000000"/>
            </w:tcBorders>
            <w:shd w:val="clear" w:color="auto" w:fill="auto"/>
          </w:tcPr>
          <w:p w:rsidR="0076207E" w:rsidRDefault="000A0B54">
            <w:pPr>
              <w:spacing w:line="100" w:lineRule="atLeast"/>
              <w:jc w:val="center"/>
              <w:rPr>
                <w:bCs/>
                <w:color w:val="000000"/>
                <w:sz w:val="20"/>
                <w:szCs w:val="20"/>
              </w:rPr>
            </w:pPr>
            <w:r>
              <w:rPr>
                <w:bCs/>
                <w:color w:val="000000"/>
                <w:sz w:val="20"/>
                <w:szCs w:val="20"/>
              </w:rPr>
              <w:t>144,08</w:t>
            </w:r>
          </w:p>
        </w:tc>
        <w:tc>
          <w:tcPr>
            <w:tcW w:w="992" w:type="dxa"/>
            <w:tcBorders>
              <w:left w:val="single" w:sz="1" w:space="0" w:color="000000"/>
              <w:bottom w:val="single" w:sz="1" w:space="0" w:color="000000"/>
            </w:tcBorders>
            <w:shd w:val="clear" w:color="auto" w:fill="auto"/>
          </w:tcPr>
          <w:p w:rsidR="0076207E" w:rsidRDefault="000A0B54">
            <w:pPr>
              <w:spacing w:line="100" w:lineRule="atLeast"/>
              <w:jc w:val="center"/>
              <w:rPr>
                <w:color w:val="000000"/>
                <w:sz w:val="20"/>
                <w:szCs w:val="20"/>
              </w:rPr>
            </w:pPr>
            <w:r>
              <w:rPr>
                <w:color w:val="000000"/>
                <w:sz w:val="20"/>
                <w:szCs w:val="20"/>
              </w:rPr>
              <w:t>144,08</w:t>
            </w:r>
          </w:p>
        </w:tc>
        <w:tc>
          <w:tcPr>
            <w:tcW w:w="709" w:type="dxa"/>
            <w:tcBorders>
              <w:left w:val="single" w:sz="1" w:space="0" w:color="000000"/>
              <w:bottom w:val="single" w:sz="1" w:space="0" w:color="000000"/>
            </w:tcBorders>
            <w:shd w:val="clear" w:color="auto" w:fill="auto"/>
          </w:tcPr>
          <w:p w:rsidR="0076207E" w:rsidRDefault="000A0B54">
            <w:pPr>
              <w:spacing w:line="100" w:lineRule="atLeast"/>
              <w:jc w:val="center"/>
              <w:rPr>
                <w:bCs/>
                <w:color w:val="000000"/>
                <w:sz w:val="20"/>
                <w:szCs w:val="20"/>
              </w:rPr>
            </w:pPr>
            <w:r>
              <w:rPr>
                <w:bCs/>
                <w:color w:val="000000"/>
                <w:sz w:val="20"/>
                <w:szCs w:val="20"/>
              </w:rPr>
              <w:t>100,00</w:t>
            </w:r>
          </w:p>
        </w:tc>
        <w:tc>
          <w:tcPr>
            <w:tcW w:w="992" w:type="dxa"/>
            <w:tcBorders>
              <w:left w:val="single" w:sz="1" w:space="0" w:color="000000"/>
              <w:bottom w:val="single" w:sz="1" w:space="0" w:color="000000"/>
            </w:tcBorders>
            <w:shd w:val="clear" w:color="auto" w:fill="auto"/>
          </w:tcPr>
          <w:p w:rsidR="0076207E" w:rsidRDefault="0076207E" w:rsidP="00401FA3">
            <w:pPr>
              <w:spacing w:line="100" w:lineRule="atLeast"/>
              <w:jc w:val="center"/>
              <w:rPr>
                <w:color w:val="000000"/>
                <w:sz w:val="20"/>
                <w:szCs w:val="20"/>
              </w:rPr>
            </w:pPr>
            <w:r>
              <w:rPr>
                <w:bCs/>
                <w:color w:val="000000"/>
                <w:sz w:val="20"/>
                <w:szCs w:val="20"/>
              </w:rPr>
              <w:t>130,00</w:t>
            </w:r>
          </w:p>
        </w:tc>
        <w:tc>
          <w:tcPr>
            <w:tcW w:w="709" w:type="dxa"/>
            <w:tcBorders>
              <w:left w:val="single" w:sz="1" w:space="0" w:color="000000"/>
              <w:bottom w:val="single" w:sz="1" w:space="0" w:color="000000"/>
            </w:tcBorders>
            <w:shd w:val="clear" w:color="auto" w:fill="auto"/>
          </w:tcPr>
          <w:p w:rsidR="0076207E" w:rsidRDefault="0076207E" w:rsidP="00401FA3">
            <w:pPr>
              <w:spacing w:line="100" w:lineRule="atLeast"/>
              <w:jc w:val="center"/>
              <w:rPr>
                <w:bCs/>
                <w:color w:val="000000"/>
                <w:sz w:val="20"/>
                <w:szCs w:val="20"/>
              </w:rPr>
            </w:pPr>
            <w:r>
              <w:rPr>
                <w:color w:val="000000"/>
                <w:sz w:val="20"/>
                <w:szCs w:val="20"/>
              </w:rPr>
              <w:t>100,00</w:t>
            </w:r>
          </w:p>
        </w:tc>
        <w:tc>
          <w:tcPr>
            <w:tcW w:w="992" w:type="dxa"/>
            <w:tcBorders>
              <w:left w:val="single" w:sz="1" w:space="0" w:color="000000"/>
              <w:bottom w:val="single" w:sz="1" w:space="0" w:color="000000"/>
            </w:tcBorders>
            <w:shd w:val="clear" w:color="auto" w:fill="auto"/>
          </w:tcPr>
          <w:p w:rsidR="0076207E" w:rsidRDefault="00CE063E">
            <w:pPr>
              <w:pStyle w:val="af3"/>
              <w:snapToGrid w:val="0"/>
              <w:spacing w:line="100" w:lineRule="atLeast"/>
              <w:jc w:val="center"/>
              <w:rPr>
                <w:sz w:val="20"/>
                <w:szCs w:val="20"/>
              </w:rPr>
            </w:pPr>
            <w:r>
              <w:rPr>
                <w:sz w:val="20"/>
                <w:szCs w:val="20"/>
              </w:rPr>
              <w:t>+14,08</w:t>
            </w:r>
          </w:p>
        </w:tc>
        <w:tc>
          <w:tcPr>
            <w:tcW w:w="851" w:type="dxa"/>
            <w:tcBorders>
              <w:left w:val="single" w:sz="1" w:space="0" w:color="000000"/>
              <w:bottom w:val="single" w:sz="1" w:space="0" w:color="000000"/>
              <w:right w:val="single" w:sz="1" w:space="0" w:color="000000"/>
            </w:tcBorders>
            <w:shd w:val="clear" w:color="auto" w:fill="auto"/>
          </w:tcPr>
          <w:p w:rsidR="0076207E" w:rsidRPr="003048DC" w:rsidRDefault="00CE063E">
            <w:pPr>
              <w:pStyle w:val="af3"/>
              <w:snapToGrid w:val="0"/>
              <w:spacing w:line="100" w:lineRule="atLeast"/>
              <w:jc w:val="center"/>
              <w:rPr>
                <w:sz w:val="20"/>
                <w:szCs w:val="20"/>
              </w:rPr>
            </w:pPr>
            <w:r>
              <w:rPr>
                <w:sz w:val="20"/>
                <w:szCs w:val="20"/>
              </w:rPr>
              <w:t>+10,83</w:t>
            </w:r>
          </w:p>
        </w:tc>
      </w:tr>
      <w:tr w:rsidR="00B97AB1" w:rsidRPr="003048DC" w:rsidTr="00B97AB1">
        <w:tc>
          <w:tcPr>
            <w:tcW w:w="565" w:type="dxa"/>
            <w:tcBorders>
              <w:left w:val="single" w:sz="1" w:space="0" w:color="000000"/>
              <w:bottom w:val="single" w:sz="1" w:space="0" w:color="000000"/>
            </w:tcBorders>
            <w:shd w:val="clear" w:color="auto" w:fill="auto"/>
          </w:tcPr>
          <w:p w:rsidR="0076207E" w:rsidRDefault="0076207E">
            <w:pPr>
              <w:snapToGrid w:val="0"/>
              <w:spacing w:line="100" w:lineRule="atLeast"/>
              <w:jc w:val="center"/>
              <w:rPr>
                <w:b/>
                <w:bCs/>
                <w:sz w:val="20"/>
                <w:szCs w:val="20"/>
              </w:rPr>
            </w:pPr>
            <w:r>
              <w:rPr>
                <w:b/>
                <w:bCs/>
                <w:sz w:val="20"/>
                <w:szCs w:val="20"/>
              </w:rPr>
              <w:lastRenderedPageBreak/>
              <w:t>0400</w:t>
            </w:r>
          </w:p>
        </w:tc>
        <w:tc>
          <w:tcPr>
            <w:tcW w:w="1845" w:type="dxa"/>
            <w:tcBorders>
              <w:left w:val="single" w:sz="1" w:space="0" w:color="000000"/>
              <w:bottom w:val="single" w:sz="1" w:space="0" w:color="000000"/>
            </w:tcBorders>
            <w:shd w:val="clear" w:color="auto" w:fill="auto"/>
          </w:tcPr>
          <w:p w:rsidR="0076207E" w:rsidRDefault="0076207E">
            <w:pPr>
              <w:spacing w:line="100" w:lineRule="atLeast"/>
              <w:rPr>
                <w:b/>
                <w:bCs/>
                <w:color w:val="000000"/>
                <w:sz w:val="20"/>
                <w:szCs w:val="20"/>
              </w:rPr>
            </w:pPr>
            <w:r>
              <w:rPr>
                <w:b/>
                <w:bCs/>
                <w:sz w:val="20"/>
                <w:szCs w:val="20"/>
              </w:rPr>
              <w:t>Национальная экономика</w:t>
            </w:r>
          </w:p>
        </w:tc>
        <w:tc>
          <w:tcPr>
            <w:tcW w:w="1134" w:type="dxa"/>
            <w:tcBorders>
              <w:left w:val="single" w:sz="1" w:space="0" w:color="000000"/>
              <w:bottom w:val="single" w:sz="1" w:space="0" w:color="000000"/>
            </w:tcBorders>
            <w:shd w:val="clear" w:color="auto" w:fill="auto"/>
          </w:tcPr>
          <w:p w:rsidR="0076207E" w:rsidRDefault="00592990">
            <w:pPr>
              <w:snapToGrid w:val="0"/>
              <w:spacing w:line="100" w:lineRule="atLeast"/>
              <w:jc w:val="center"/>
              <w:rPr>
                <w:b/>
                <w:bCs/>
                <w:color w:val="000000"/>
                <w:sz w:val="20"/>
                <w:szCs w:val="20"/>
              </w:rPr>
            </w:pPr>
            <w:r>
              <w:rPr>
                <w:b/>
                <w:bCs/>
                <w:color w:val="000000"/>
                <w:sz w:val="20"/>
                <w:szCs w:val="20"/>
              </w:rPr>
              <w:t>1 079,35</w:t>
            </w:r>
          </w:p>
        </w:tc>
        <w:tc>
          <w:tcPr>
            <w:tcW w:w="1134" w:type="dxa"/>
            <w:tcBorders>
              <w:left w:val="single" w:sz="1" w:space="0" w:color="000000"/>
              <w:bottom w:val="single" w:sz="1" w:space="0" w:color="000000"/>
            </w:tcBorders>
            <w:shd w:val="clear" w:color="auto" w:fill="auto"/>
          </w:tcPr>
          <w:p w:rsidR="0076207E" w:rsidRDefault="000A0B54">
            <w:pPr>
              <w:spacing w:line="100" w:lineRule="atLeast"/>
              <w:jc w:val="center"/>
              <w:rPr>
                <w:b/>
                <w:bCs/>
                <w:color w:val="000000"/>
                <w:sz w:val="20"/>
                <w:szCs w:val="20"/>
              </w:rPr>
            </w:pPr>
            <w:r>
              <w:rPr>
                <w:b/>
                <w:bCs/>
                <w:color w:val="000000"/>
                <w:sz w:val="20"/>
                <w:szCs w:val="20"/>
              </w:rPr>
              <w:t>3 399,55</w:t>
            </w:r>
          </w:p>
        </w:tc>
        <w:tc>
          <w:tcPr>
            <w:tcW w:w="992" w:type="dxa"/>
            <w:tcBorders>
              <w:left w:val="single" w:sz="1" w:space="0" w:color="000000"/>
              <w:bottom w:val="single" w:sz="1" w:space="0" w:color="000000"/>
            </w:tcBorders>
            <w:shd w:val="clear" w:color="auto" w:fill="auto"/>
          </w:tcPr>
          <w:p w:rsidR="0076207E" w:rsidRDefault="000A0B54">
            <w:pPr>
              <w:spacing w:line="100" w:lineRule="atLeast"/>
              <w:jc w:val="center"/>
              <w:rPr>
                <w:b/>
                <w:bCs/>
                <w:color w:val="000000"/>
                <w:sz w:val="20"/>
                <w:szCs w:val="20"/>
              </w:rPr>
            </w:pPr>
            <w:r>
              <w:rPr>
                <w:b/>
                <w:bCs/>
                <w:color w:val="000000"/>
                <w:sz w:val="20"/>
                <w:szCs w:val="20"/>
              </w:rPr>
              <w:t>3 397,21</w:t>
            </w:r>
          </w:p>
        </w:tc>
        <w:tc>
          <w:tcPr>
            <w:tcW w:w="709" w:type="dxa"/>
            <w:tcBorders>
              <w:left w:val="single" w:sz="1" w:space="0" w:color="000000"/>
              <w:bottom w:val="single" w:sz="1" w:space="0" w:color="000000"/>
            </w:tcBorders>
            <w:shd w:val="clear" w:color="auto" w:fill="auto"/>
          </w:tcPr>
          <w:p w:rsidR="0076207E" w:rsidRDefault="007D7C73">
            <w:pPr>
              <w:spacing w:line="100" w:lineRule="atLeast"/>
              <w:jc w:val="center"/>
              <w:rPr>
                <w:b/>
                <w:bCs/>
                <w:color w:val="000000"/>
                <w:sz w:val="20"/>
                <w:szCs w:val="20"/>
              </w:rPr>
            </w:pPr>
            <w:r>
              <w:rPr>
                <w:b/>
                <w:bCs/>
                <w:color w:val="000000"/>
                <w:sz w:val="20"/>
                <w:szCs w:val="20"/>
              </w:rPr>
              <w:t>99,93</w:t>
            </w:r>
          </w:p>
        </w:tc>
        <w:tc>
          <w:tcPr>
            <w:tcW w:w="992" w:type="dxa"/>
            <w:tcBorders>
              <w:left w:val="single" w:sz="1" w:space="0" w:color="000000"/>
              <w:bottom w:val="single" w:sz="1" w:space="0" w:color="000000"/>
            </w:tcBorders>
            <w:shd w:val="clear" w:color="auto" w:fill="auto"/>
          </w:tcPr>
          <w:p w:rsidR="0076207E" w:rsidRDefault="0076207E" w:rsidP="00401FA3">
            <w:pPr>
              <w:spacing w:line="100" w:lineRule="atLeast"/>
              <w:jc w:val="center"/>
              <w:rPr>
                <w:b/>
                <w:bCs/>
                <w:color w:val="000000"/>
                <w:sz w:val="20"/>
                <w:szCs w:val="20"/>
              </w:rPr>
            </w:pPr>
            <w:r>
              <w:rPr>
                <w:b/>
                <w:bCs/>
                <w:color w:val="000000"/>
                <w:sz w:val="20"/>
                <w:szCs w:val="20"/>
              </w:rPr>
              <w:t>3 627,26</w:t>
            </w:r>
          </w:p>
        </w:tc>
        <w:tc>
          <w:tcPr>
            <w:tcW w:w="709" w:type="dxa"/>
            <w:tcBorders>
              <w:left w:val="single" w:sz="1" w:space="0" w:color="000000"/>
              <w:bottom w:val="single" w:sz="1" w:space="0" w:color="000000"/>
            </w:tcBorders>
            <w:shd w:val="clear" w:color="auto" w:fill="auto"/>
          </w:tcPr>
          <w:p w:rsidR="0076207E" w:rsidRDefault="0076207E" w:rsidP="00401FA3">
            <w:pPr>
              <w:spacing w:line="100" w:lineRule="atLeast"/>
              <w:jc w:val="center"/>
              <w:rPr>
                <w:b/>
                <w:bCs/>
                <w:color w:val="000000"/>
                <w:sz w:val="20"/>
                <w:szCs w:val="20"/>
              </w:rPr>
            </w:pPr>
            <w:r>
              <w:rPr>
                <w:b/>
                <w:bCs/>
                <w:color w:val="000000"/>
                <w:sz w:val="20"/>
                <w:szCs w:val="20"/>
              </w:rPr>
              <w:t>99,92</w:t>
            </w:r>
          </w:p>
        </w:tc>
        <w:tc>
          <w:tcPr>
            <w:tcW w:w="992" w:type="dxa"/>
            <w:tcBorders>
              <w:left w:val="single" w:sz="1" w:space="0" w:color="000000"/>
              <w:bottom w:val="single" w:sz="1" w:space="0" w:color="000000"/>
            </w:tcBorders>
            <w:shd w:val="clear" w:color="auto" w:fill="auto"/>
          </w:tcPr>
          <w:p w:rsidR="0076207E" w:rsidRDefault="00CE063E">
            <w:pPr>
              <w:pStyle w:val="af3"/>
              <w:snapToGrid w:val="0"/>
              <w:spacing w:line="100" w:lineRule="atLeast"/>
              <w:jc w:val="center"/>
              <w:rPr>
                <w:b/>
                <w:bCs/>
                <w:sz w:val="20"/>
                <w:szCs w:val="20"/>
              </w:rPr>
            </w:pPr>
            <w:r>
              <w:rPr>
                <w:b/>
                <w:bCs/>
                <w:sz w:val="20"/>
                <w:szCs w:val="20"/>
              </w:rPr>
              <w:t>-230,05</w:t>
            </w:r>
          </w:p>
        </w:tc>
        <w:tc>
          <w:tcPr>
            <w:tcW w:w="851" w:type="dxa"/>
            <w:tcBorders>
              <w:left w:val="single" w:sz="1" w:space="0" w:color="000000"/>
              <w:bottom w:val="single" w:sz="1" w:space="0" w:color="000000"/>
              <w:right w:val="single" w:sz="1" w:space="0" w:color="000000"/>
            </w:tcBorders>
            <w:shd w:val="clear" w:color="auto" w:fill="auto"/>
          </w:tcPr>
          <w:p w:rsidR="0076207E" w:rsidRPr="00CE063E" w:rsidRDefault="00CE063E">
            <w:pPr>
              <w:pStyle w:val="af3"/>
              <w:snapToGrid w:val="0"/>
              <w:spacing w:line="100" w:lineRule="atLeast"/>
              <w:jc w:val="center"/>
              <w:rPr>
                <w:b/>
                <w:sz w:val="20"/>
                <w:szCs w:val="20"/>
              </w:rPr>
            </w:pPr>
            <w:r w:rsidRPr="00CE063E">
              <w:rPr>
                <w:b/>
                <w:sz w:val="20"/>
                <w:szCs w:val="20"/>
              </w:rPr>
              <w:t>-6,34</w:t>
            </w:r>
          </w:p>
        </w:tc>
      </w:tr>
      <w:tr w:rsidR="00B97AB1" w:rsidRPr="003048DC" w:rsidTr="00B97AB1">
        <w:tc>
          <w:tcPr>
            <w:tcW w:w="565" w:type="dxa"/>
            <w:tcBorders>
              <w:left w:val="single" w:sz="1" w:space="0" w:color="000000"/>
              <w:bottom w:val="single" w:sz="1" w:space="0" w:color="000000"/>
            </w:tcBorders>
            <w:shd w:val="clear" w:color="auto" w:fill="auto"/>
          </w:tcPr>
          <w:p w:rsidR="0076207E" w:rsidRDefault="0076207E">
            <w:pPr>
              <w:snapToGrid w:val="0"/>
              <w:spacing w:line="100" w:lineRule="atLeast"/>
              <w:jc w:val="center"/>
              <w:rPr>
                <w:sz w:val="20"/>
                <w:szCs w:val="20"/>
              </w:rPr>
            </w:pPr>
            <w:r>
              <w:rPr>
                <w:sz w:val="20"/>
                <w:szCs w:val="20"/>
              </w:rPr>
              <w:t>0409</w:t>
            </w:r>
          </w:p>
        </w:tc>
        <w:tc>
          <w:tcPr>
            <w:tcW w:w="1845" w:type="dxa"/>
            <w:tcBorders>
              <w:left w:val="single" w:sz="1" w:space="0" w:color="000000"/>
              <w:bottom w:val="single" w:sz="1" w:space="0" w:color="000000"/>
            </w:tcBorders>
            <w:shd w:val="clear" w:color="auto" w:fill="auto"/>
          </w:tcPr>
          <w:p w:rsidR="0076207E" w:rsidRDefault="0076207E">
            <w:pPr>
              <w:spacing w:line="100" w:lineRule="atLeast"/>
              <w:rPr>
                <w:bCs/>
                <w:color w:val="000000"/>
                <w:sz w:val="20"/>
                <w:szCs w:val="20"/>
              </w:rPr>
            </w:pPr>
            <w:r>
              <w:rPr>
                <w:sz w:val="20"/>
                <w:szCs w:val="20"/>
              </w:rPr>
              <w:t>Дорожное хозяйство (дорожные фонды)</w:t>
            </w:r>
          </w:p>
        </w:tc>
        <w:tc>
          <w:tcPr>
            <w:tcW w:w="1134" w:type="dxa"/>
            <w:tcBorders>
              <w:left w:val="single" w:sz="1" w:space="0" w:color="000000"/>
              <w:bottom w:val="single" w:sz="1" w:space="0" w:color="000000"/>
            </w:tcBorders>
            <w:shd w:val="clear" w:color="auto" w:fill="auto"/>
          </w:tcPr>
          <w:p w:rsidR="0076207E" w:rsidRDefault="00592990">
            <w:pPr>
              <w:snapToGrid w:val="0"/>
              <w:spacing w:line="100" w:lineRule="atLeast"/>
              <w:jc w:val="center"/>
              <w:rPr>
                <w:bCs/>
                <w:color w:val="000000"/>
                <w:sz w:val="20"/>
                <w:szCs w:val="20"/>
              </w:rPr>
            </w:pPr>
            <w:r>
              <w:rPr>
                <w:bCs/>
                <w:color w:val="000000"/>
                <w:sz w:val="20"/>
                <w:szCs w:val="20"/>
              </w:rPr>
              <w:t>1 079,35</w:t>
            </w:r>
          </w:p>
        </w:tc>
        <w:tc>
          <w:tcPr>
            <w:tcW w:w="1134" w:type="dxa"/>
            <w:tcBorders>
              <w:left w:val="single" w:sz="1" w:space="0" w:color="000000"/>
              <w:bottom w:val="single" w:sz="1" w:space="0" w:color="000000"/>
            </w:tcBorders>
            <w:shd w:val="clear" w:color="auto" w:fill="auto"/>
          </w:tcPr>
          <w:p w:rsidR="0076207E" w:rsidRDefault="000A0B54">
            <w:pPr>
              <w:spacing w:line="100" w:lineRule="atLeast"/>
              <w:jc w:val="center"/>
              <w:rPr>
                <w:bCs/>
                <w:color w:val="000000"/>
                <w:sz w:val="20"/>
                <w:szCs w:val="20"/>
              </w:rPr>
            </w:pPr>
            <w:r>
              <w:rPr>
                <w:bCs/>
                <w:color w:val="000000"/>
                <w:sz w:val="20"/>
                <w:szCs w:val="20"/>
              </w:rPr>
              <w:t>3 399,55</w:t>
            </w:r>
          </w:p>
        </w:tc>
        <w:tc>
          <w:tcPr>
            <w:tcW w:w="992" w:type="dxa"/>
            <w:tcBorders>
              <w:left w:val="single" w:sz="1" w:space="0" w:color="000000"/>
              <w:bottom w:val="single" w:sz="1" w:space="0" w:color="000000"/>
            </w:tcBorders>
            <w:shd w:val="clear" w:color="auto" w:fill="auto"/>
          </w:tcPr>
          <w:p w:rsidR="0076207E" w:rsidRDefault="000A0B54">
            <w:pPr>
              <w:spacing w:line="100" w:lineRule="atLeast"/>
              <w:jc w:val="center"/>
              <w:rPr>
                <w:color w:val="000000"/>
                <w:sz w:val="20"/>
                <w:szCs w:val="20"/>
              </w:rPr>
            </w:pPr>
            <w:r>
              <w:rPr>
                <w:color w:val="000000"/>
                <w:sz w:val="20"/>
                <w:szCs w:val="20"/>
              </w:rPr>
              <w:t>3 397,21</w:t>
            </w:r>
          </w:p>
        </w:tc>
        <w:tc>
          <w:tcPr>
            <w:tcW w:w="709" w:type="dxa"/>
            <w:tcBorders>
              <w:left w:val="single" w:sz="1" w:space="0" w:color="000000"/>
              <w:bottom w:val="single" w:sz="1" w:space="0" w:color="000000"/>
            </w:tcBorders>
            <w:shd w:val="clear" w:color="auto" w:fill="auto"/>
          </w:tcPr>
          <w:p w:rsidR="0076207E" w:rsidRDefault="007D7C73">
            <w:pPr>
              <w:spacing w:line="100" w:lineRule="atLeast"/>
              <w:jc w:val="center"/>
              <w:rPr>
                <w:bCs/>
                <w:color w:val="000000"/>
                <w:sz w:val="20"/>
                <w:szCs w:val="20"/>
              </w:rPr>
            </w:pPr>
            <w:r>
              <w:rPr>
                <w:bCs/>
                <w:color w:val="000000"/>
                <w:sz w:val="20"/>
                <w:szCs w:val="20"/>
              </w:rPr>
              <w:t>99,93</w:t>
            </w:r>
          </w:p>
        </w:tc>
        <w:tc>
          <w:tcPr>
            <w:tcW w:w="992" w:type="dxa"/>
            <w:tcBorders>
              <w:left w:val="single" w:sz="1" w:space="0" w:color="000000"/>
              <w:bottom w:val="single" w:sz="1" w:space="0" w:color="000000"/>
            </w:tcBorders>
            <w:shd w:val="clear" w:color="auto" w:fill="auto"/>
          </w:tcPr>
          <w:p w:rsidR="0076207E" w:rsidRDefault="0076207E" w:rsidP="00401FA3">
            <w:pPr>
              <w:spacing w:line="100" w:lineRule="atLeast"/>
              <w:jc w:val="center"/>
              <w:rPr>
                <w:color w:val="000000"/>
                <w:sz w:val="20"/>
                <w:szCs w:val="20"/>
              </w:rPr>
            </w:pPr>
            <w:r>
              <w:rPr>
                <w:bCs/>
                <w:color w:val="000000"/>
                <w:sz w:val="20"/>
                <w:szCs w:val="20"/>
              </w:rPr>
              <w:t>3 612,26</w:t>
            </w:r>
          </w:p>
        </w:tc>
        <w:tc>
          <w:tcPr>
            <w:tcW w:w="709" w:type="dxa"/>
            <w:tcBorders>
              <w:left w:val="single" w:sz="1" w:space="0" w:color="000000"/>
              <w:bottom w:val="single" w:sz="1" w:space="0" w:color="000000"/>
            </w:tcBorders>
            <w:shd w:val="clear" w:color="auto" w:fill="auto"/>
          </w:tcPr>
          <w:p w:rsidR="0076207E" w:rsidRDefault="0076207E" w:rsidP="00401FA3">
            <w:pPr>
              <w:spacing w:line="100" w:lineRule="atLeast"/>
              <w:jc w:val="center"/>
              <w:rPr>
                <w:bCs/>
                <w:color w:val="000000"/>
                <w:sz w:val="20"/>
                <w:szCs w:val="20"/>
              </w:rPr>
            </w:pPr>
            <w:r>
              <w:rPr>
                <w:color w:val="000000"/>
                <w:sz w:val="20"/>
                <w:szCs w:val="20"/>
              </w:rPr>
              <w:t>100,00</w:t>
            </w:r>
          </w:p>
        </w:tc>
        <w:tc>
          <w:tcPr>
            <w:tcW w:w="992" w:type="dxa"/>
            <w:tcBorders>
              <w:left w:val="single" w:sz="1" w:space="0" w:color="000000"/>
              <w:bottom w:val="single" w:sz="1" w:space="0" w:color="000000"/>
            </w:tcBorders>
            <w:shd w:val="clear" w:color="auto" w:fill="auto"/>
          </w:tcPr>
          <w:p w:rsidR="0076207E" w:rsidRDefault="00CE063E">
            <w:pPr>
              <w:pStyle w:val="af3"/>
              <w:snapToGrid w:val="0"/>
              <w:spacing w:line="100" w:lineRule="atLeast"/>
              <w:jc w:val="center"/>
              <w:rPr>
                <w:sz w:val="20"/>
                <w:szCs w:val="20"/>
              </w:rPr>
            </w:pPr>
            <w:r>
              <w:rPr>
                <w:sz w:val="20"/>
                <w:szCs w:val="20"/>
              </w:rPr>
              <w:t>-215,05</w:t>
            </w:r>
          </w:p>
        </w:tc>
        <w:tc>
          <w:tcPr>
            <w:tcW w:w="851" w:type="dxa"/>
            <w:tcBorders>
              <w:left w:val="single" w:sz="1" w:space="0" w:color="000000"/>
              <w:bottom w:val="single" w:sz="1" w:space="0" w:color="000000"/>
              <w:right w:val="single" w:sz="1" w:space="0" w:color="000000"/>
            </w:tcBorders>
            <w:shd w:val="clear" w:color="auto" w:fill="auto"/>
          </w:tcPr>
          <w:p w:rsidR="0076207E" w:rsidRPr="003048DC" w:rsidRDefault="00CE063E">
            <w:pPr>
              <w:pStyle w:val="af3"/>
              <w:snapToGrid w:val="0"/>
              <w:spacing w:line="100" w:lineRule="atLeast"/>
              <w:jc w:val="center"/>
              <w:rPr>
                <w:sz w:val="20"/>
                <w:szCs w:val="20"/>
              </w:rPr>
            </w:pPr>
            <w:r>
              <w:rPr>
                <w:sz w:val="20"/>
                <w:szCs w:val="20"/>
              </w:rPr>
              <w:t>-5,95</w:t>
            </w:r>
          </w:p>
        </w:tc>
      </w:tr>
      <w:tr w:rsidR="00B97AB1" w:rsidRPr="003048DC" w:rsidTr="00B97AB1">
        <w:tc>
          <w:tcPr>
            <w:tcW w:w="565" w:type="dxa"/>
            <w:tcBorders>
              <w:left w:val="single" w:sz="1" w:space="0" w:color="000000"/>
              <w:bottom w:val="single" w:sz="1" w:space="0" w:color="000000"/>
            </w:tcBorders>
            <w:shd w:val="clear" w:color="auto" w:fill="auto"/>
          </w:tcPr>
          <w:p w:rsidR="0076207E" w:rsidRDefault="0076207E">
            <w:pPr>
              <w:snapToGrid w:val="0"/>
              <w:spacing w:line="100" w:lineRule="atLeast"/>
              <w:jc w:val="center"/>
              <w:rPr>
                <w:sz w:val="20"/>
                <w:szCs w:val="20"/>
              </w:rPr>
            </w:pPr>
            <w:r>
              <w:rPr>
                <w:sz w:val="20"/>
                <w:szCs w:val="20"/>
              </w:rPr>
              <w:t>0412</w:t>
            </w:r>
          </w:p>
        </w:tc>
        <w:tc>
          <w:tcPr>
            <w:tcW w:w="1845" w:type="dxa"/>
            <w:tcBorders>
              <w:left w:val="single" w:sz="1" w:space="0" w:color="000000"/>
              <w:bottom w:val="single" w:sz="1" w:space="0" w:color="000000"/>
            </w:tcBorders>
            <w:shd w:val="clear" w:color="auto" w:fill="auto"/>
          </w:tcPr>
          <w:p w:rsidR="0076207E" w:rsidRDefault="0076207E">
            <w:pPr>
              <w:spacing w:line="100" w:lineRule="atLeast"/>
              <w:rPr>
                <w:bCs/>
                <w:color w:val="000000"/>
                <w:sz w:val="20"/>
                <w:szCs w:val="20"/>
              </w:rPr>
            </w:pPr>
            <w:r>
              <w:rPr>
                <w:sz w:val="20"/>
                <w:szCs w:val="20"/>
              </w:rPr>
              <w:t>Другие вопросы в области национальной экономики</w:t>
            </w:r>
          </w:p>
        </w:tc>
        <w:tc>
          <w:tcPr>
            <w:tcW w:w="1134" w:type="dxa"/>
            <w:tcBorders>
              <w:left w:val="single" w:sz="1" w:space="0" w:color="000000"/>
              <w:bottom w:val="single" w:sz="1" w:space="0" w:color="000000"/>
            </w:tcBorders>
            <w:shd w:val="clear" w:color="auto" w:fill="auto"/>
          </w:tcPr>
          <w:p w:rsidR="0076207E" w:rsidRDefault="00592990">
            <w:pPr>
              <w:snapToGrid w:val="0"/>
              <w:spacing w:line="100" w:lineRule="atLeast"/>
              <w:jc w:val="center"/>
              <w:rPr>
                <w:bCs/>
                <w:color w:val="000000"/>
                <w:sz w:val="20"/>
                <w:szCs w:val="20"/>
              </w:rPr>
            </w:pPr>
            <w:r>
              <w:rPr>
                <w:bCs/>
                <w:color w:val="000000"/>
                <w:sz w:val="20"/>
                <w:szCs w:val="20"/>
              </w:rPr>
              <w:t>-</w:t>
            </w:r>
          </w:p>
        </w:tc>
        <w:tc>
          <w:tcPr>
            <w:tcW w:w="1134" w:type="dxa"/>
            <w:tcBorders>
              <w:left w:val="single" w:sz="1" w:space="0" w:color="000000"/>
              <w:bottom w:val="single" w:sz="1" w:space="0" w:color="000000"/>
            </w:tcBorders>
            <w:shd w:val="clear" w:color="auto" w:fill="auto"/>
          </w:tcPr>
          <w:p w:rsidR="0076207E" w:rsidRDefault="000A0B54">
            <w:pPr>
              <w:spacing w:line="100" w:lineRule="atLeast"/>
              <w:jc w:val="center"/>
              <w:rPr>
                <w:bCs/>
                <w:color w:val="000000"/>
                <w:sz w:val="20"/>
                <w:szCs w:val="20"/>
              </w:rPr>
            </w:pPr>
            <w:r>
              <w:rPr>
                <w:bCs/>
                <w:color w:val="000000"/>
                <w:sz w:val="20"/>
                <w:szCs w:val="20"/>
              </w:rPr>
              <w:t>-</w:t>
            </w:r>
          </w:p>
        </w:tc>
        <w:tc>
          <w:tcPr>
            <w:tcW w:w="992" w:type="dxa"/>
            <w:tcBorders>
              <w:left w:val="single" w:sz="1" w:space="0" w:color="000000"/>
              <w:bottom w:val="single" w:sz="1" w:space="0" w:color="000000"/>
            </w:tcBorders>
            <w:shd w:val="clear" w:color="auto" w:fill="auto"/>
          </w:tcPr>
          <w:p w:rsidR="0076207E" w:rsidRDefault="000A0B54">
            <w:pPr>
              <w:spacing w:line="100" w:lineRule="atLeast"/>
              <w:jc w:val="center"/>
              <w:rPr>
                <w:color w:val="000000"/>
                <w:sz w:val="20"/>
                <w:szCs w:val="20"/>
              </w:rPr>
            </w:pPr>
            <w:r>
              <w:rPr>
                <w:color w:val="000000"/>
                <w:sz w:val="20"/>
                <w:szCs w:val="20"/>
              </w:rPr>
              <w:t>-</w:t>
            </w:r>
          </w:p>
        </w:tc>
        <w:tc>
          <w:tcPr>
            <w:tcW w:w="709" w:type="dxa"/>
            <w:tcBorders>
              <w:left w:val="single" w:sz="1" w:space="0" w:color="000000"/>
              <w:bottom w:val="single" w:sz="1" w:space="0" w:color="000000"/>
            </w:tcBorders>
            <w:shd w:val="clear" w:color="auto" w:fill="auto"/>
          </w:tcPr>
          <w:p w:rsidR="0076207E" w:rsidRDefault="000A0B54">
            <w:pPr>
              <w:spacing w:line="100" w:lineRule="atLeast"/>
              <w:jc w:val="center"/>
              <w:rPr>
                <w:bCs/>
                <w:color w:val="000000"/>
                <w:sz w:val="20"/>
                <w:szCs w:val="20"/>
              </w:rPr>
            </w:pPr>
            <w:r>
              <w:rPr>
                <w:bCs/>
                <w:color w:val="000000"/>
                <w:sz w:val="20"/>
                <w:szCs w:val="20"/>
              </w:rPr>
              <w:t>-</w:t>
            </w:r>
          </w:p>
        </w:tc>
        <w:tc>
          <w:tcPr>
            <w:tcW w:w="992" w:type="dxa"/>
            <w:tcBorders>
              <w:left w:val="single" w:sz="1" w:space="0" w:color="000000"/>
              <w:bottom w:val="single" w:sz="1" w:space="0" w:color="000000"/>
            </w:tcBorders>
            <w:shd w:val="clear" w:color="auto" w:fill="auto"/>
          </w:tcPr>
          <w:p w:rsidR="0076207E" w:rsidRDefault="0076207E" w:rsidP="00401FA3">
            <w:pPr>
              <w:spacing w:line="100" w:lineRule="atLeast"/>
              <w:jc w:val="center"/>
              <w:rPr>
                <w:color w:val="000000"/>
                <w:sz w:val="20"/>
                <w:szCs w:val="20"/>
              </w:rPr>
            </w:pPr>
            <w:r>
              <w:rPr>
                <w:bCs/>
                <w:color w:val="000000"/>
                <w:sz w:val="20"/>
                <w:szCs w:val="20"/>
              </w:rPr>
              <w:t>15,00</w:t>
            </w:r>
          </w:p>
        </w:tc>
        <w:tc>
          <w:tcPr>
            <w:tcW w:w="709" w:type="dxa"/>
            <w:tcBorders>
              <w:left w:val="single" w:sz="1" w:space="0" w:color="000000"/>
              <w:bottom w:val="single" w:sz="1" w:space="0" w:color="000000"/>
            </w:tcBorders>
            <w:shd w:val="clear" w:color="auto" w:fill="auto"/>
          </w:tcPr>
          <w:p w:rsidR="0076207E" w:rsidRDefault="0076207E" w:rsidP="00401FA3">
            <w:pPr>
              <w:spacing w:line="100" w:lineRule="atLeast"/>
              <w:jc w:val="center"/>
              <w:rPr>
                <w:bCs/>
                <w:color w:val="000000"/>
                <w:sz w:val="20"/>
                <w:szCs w:val="20"/>
              </w:rPr>
            </w:pPr>
            <w:r>
              <w:rPr>
                <w:color w:val="000000"/>
                <w:sz w:val="20"/>
                <w:szCs w:val="20"/>
              </w:rPr>
              <w:t>83,33</w:t>
            </w:r>
          </w:p>
        </w:tc>
        <w:tc>
          <w:tcPr>
            <w:tcW w:w="992" w:type="dxa"/>
            <w:tcBorders>
              <w:left w:val="single" w:sz="1" w:space="0" w:color="000000"/>
              <w:bottom w:val="single" w:sz="1" w:space="0" w:color="000000"/>
            </w:tcBorders>
            <w:shd w:val="clear" w:color="auto" w:fill="auto"/>
          </w:tcPr>
          <w:p w:rsidR="0076207E" w:rsidRDefault="00CE063E">
            <w:pPr>
              <w:pStyle w:val="af3"/>
              <w:snapToGrid w:val="0"/>
              <w:spacing w:line="100" w:lineRule="atLeast"/>
              <w:jc w:val="center"/>
              <w:rPr>
                <w:sz w:val="20"/>
                <w:szCs w:val="20"/>
              </w:rPr>
            </w:pPr>
            <w:r>
              <w:rPr>
                <w:sz w:val="20"/>
                <w:szCs w:val="20"/>
              </w:rPr>
              <w:t>-15,00</w:t>
            </w:r>
          </w:p>
        </w:tc>
        <w:tc>
          <w:tcPr>
            <w:tcW w:w="851" w:type="dxa"/>
            <w:tcBorders>
              <w:left w:val="single" w:sz="1" w:space="0" w:color="000000"/>
              <w:bottom w:val="single" w:sz="1" w:space="0" w:color="000000"/>
              <w:right w:val="single" w:sz="1" w:space="0" w:color="000000"/>
            </w:tcBorders>
            <w:shd w:val="clear" w:color="auto" w:fill="auto"/>
          </w:tcPr>
          <w:p w:rsidR="0076207E" w:rsidRPr="003048DC" w:rsidRDefault="00CE063E">
            <w:pPr>
              <w:pStyle w:val="af3"/>
              <w:snapToGrid w:val="0"/>
              <w:spacing w:line="100" w:lineRule="atLeast"/>
              <w:jc w:val="center"/>
              <w:rPr>
                <w:sz w:val="20"/>
                <w:szCs w:val="20"/>
              </w:rPr>
            </w:pPr>
            <w:r>
              <w:rPr>
                <w:sz w:val="20"/>
                <w:szCs w:val="20"/>
              </w:rPr>
              <w:t>-100,00</w:t>
            </w:r>
          </w:p>
        </w:tc>
      </w:tr>
      <w:tr w:rsidR="00B97AB1" w:rsidRPr="003048DC" w:rsidTr="00B97AB1">
        <w:tc>
          <w:tcPr>
            <w:tcW w:w="565" w:type="dxa"/>
            <w:tcBorders>
              <w:left w:val="single" w:sz="1" w:space="0" w:color="000000"/>
              <w:bottom w:val="single" w:sz="1" w:space="0" w:color="000000"/>
            </w:tcBorders>
            <w:shd w:val="clear" w:color="auto" w:fill="auto"/>
          </w:tcPr>
          <w:p w:rsidR="0076207E" w:rsidRDefault="0076207E">
            <w:pPr>
              <w:snapToGrid w:val="0"/>
              <w:spacing w:line="100" w:lineRule="atLeast"/>
              <w:jc w:val="center"/>
              <w:rPr>
                <w:b/>
                <w:sz w:val="20"/>
                <w:szCs w:val="20"/>
              </w:rPr>
            </w:pPr>
            <w:r>
              <w:rPr>
                <w:b/>
                <w:sz w:val="20"/>
                <w:szCs w:val="20"/>
              </w:rPr>
              <w:t>0500</w:t>
            </w:r>
          </w:p>
        </w:tc>
        <w:tc>
          <w:tcPr>
            <w:tcW w:w="1845" w:type="dxa"/>
            <w:tcBorders>
              <w:left w:val="single" w:sz="1" w:space="0" w:color="000000"/>
              <w:bottom w:val="single" w:sz="1" w:space="0" w:color="000000"/>
            </w:tcBorders>
            <w:shd w:val="clear" w:color="auto" w:fill="auto"/>
          </w:tcPr>
          <w:p w:rsidR="0076207E" w:rsidRDefault="0076207E">
            <w:pPr>
              <w:spacing w:line="100" w:lineRule="atLeast"/>
              <w:rPr>
                <w:b/>
                <w:bCs/>
                <w:color w:val="000000"/>
                <w:sz w:val="20"/>
                <w:szCs w:val="20"/>
              </w:rPr>
            </w:pPr>
            <w:proofErr w:type="spellStart"/>
            <w:r>
              <w:rPr>
                <w:b/>
                <w:sz w:val="20"/>
                <w:szCs w:val="20"/>
              </w:rPr>
              <w:t>Жилищно</w:t>
            </w:r>
            <w:proofErr w:type="spellEnd"/>
            <w:r>
              <w:rPr>
                <w:b/>
                <w:sz w:val="20"/>
                <w:szCs w:val="20"/>
              </w:rPr>
              <w:t xml:space="preserve"> –коммунальное хозяйство</w:t>
            </w:r>
          </w:p>
        </w:tc>
        <w:tc>
          <w:tcPr>
            <w:tcW w:w="1134" w:type="dxa"/>
            <w:tcBorders>
              <w:left w:val="single" w:sz="1" w:space="0" w:color="000000"/>
              <w:bottom w:val="single" w:sz="1" w:space="0" w:color="000000"/>
            </w:tcBorders>
            <w:shd w:val="clear" w:color="auto" w:fill="auto"/>
          </w:tcPr>
          <w:p w:rsidR="0076207E" w:rsidRDefault="00592990">
            <w:pPr>
              <w:snapToGrid w:val="0"/>
              <w:spacing w:line="100" w:lineRule="atLeast"/>
              <w:jc w:val="center"/>
              <w:rPr>
                <w:b/>
                <w:bCs/>
                <w:color w:val="000000"/>
                <w:sz w:val="20"/>
                <w:szCs w:val="20"/>
              </w:rPr>
            </w:pPr>
            <w:r>
              <w:rPr>
                <w:b/>
                <w:bCs/>
                <w:color w:val="000000"/>
                <w:sz w:val="20"/>
                <w:szCs w:val="20"/>
              </w:rPr>
              <w:t>876,60</w:t>
            </w:r>
          </w:p>
        </w:tc>
        <w:tc>
          <w:tcPr>
            <w:tcW w:w="1134" w:type="dxa"/>
            <w:tcBorders>
              <w:left w:val="single" w:sz="1" w:space="0" w:color="000000"/>
              <w:bottom w:val="single" w:sz="1" w:space="0" w:color="000000"/>
            </w:tcBorders>
            <w:shd w:val="clear" w:color="auto" w:fill="auto"/>
          </w:tcPr>
          <w:p w:rsidR="0076207E" w:rsidRDefault="000A0B54">
            <w:pPr>
              <w:spacing w:line="100" w:lineRule="atLeast"/>
              <w:jc w:val="center"/>
              <w:rPr>
                <w:b/>
                <w:bCs/>
                <w:color w:val="000000"/>
                <w:sz w:val="20"/>
                <w:szCs w:val="20"/>
              </w:rPr>
            </w:pPr>
            <w:r>
              <w:rPr>
                <w:b/>
                <w:bCs/>
                <w:color w:val="000000"/>
                <w:sz w:val="20"/>
                <w:szCs w:val="20"/>
              </w:rPr>
              <w:t>4 533,76</w:t>
            </w:r>
          </w:p>
        </w:tc>
        <w:tc>
          <w:tcPr>
            <w:tcW w:w="992" w:type="dxa"/>
            <w:tcBorders>
              <w:left w:val="single" w:sz="1" w:space="0" w:color="000000"/>
              <w:bottom w:val="single" w:sz="1" w:space="0" w:color="000000"/>
            </w:tcBorders>
            <w:shd w:val="clear" w:color="auto" w:fill="auto"/>
          </w:tcPr>
          <w:p w:rsidR="0076207E" w:rsidRDefault="000A0B54">
            <w:pPr>
              <w:spacing w:line="100" w:lineRule="atLeast"/>
              <w:jc w:val="center"/>
              <w:rPr>
                <w:b/>
                <w:bCs/>
                <w:color w:val="000000"/>
                <w:sz w:val="20"/>
                <w:szCs w:val="20"/>
              </w:rPr>
            </w:pPr>
            <w:r>
              <w:rPr>
                <w:b/>
                <w:bCs/>
                <w:color w:val="000000"/>
                <w:sz w:val="20"/>
                <w:szCs w:val="20"/>
              </w:rPr>
              <w:t>3 623,74</w:t>
            </w:r>
          </w:p>
        </w:tc>
        <w:tc>
          <w:tcPr>
            <w:tcW w:w="709" w:type="dxa"/>
            <w:tcBorders>
              <w:left w:val="single" w:sz="1" w:space="0" w:color="000000"/>
              <w:bottom w:val="single" w:sz="1" w:space="0" w:color="000000"/>
            </w:tcBorders>
            <w:shd w:val="clear" w:color="auto" w:fill="auto"/>
          </w:tcPr>
          <w:p w:rsidR="0076207E" w:rsidRDefault="007D7C73">
            <w:pPr>
              <w:spacing w:line="100" w:lineRule="atLeast"/>
              <w:jc w:val="center"/>
              <w:rPr>
                <w:b/>
                <w:bCs/>
                <w:color w:val="000000"/>
                <w:sz w:val="20"/>
                <w:szCs w:val="20"/>
              </w:rPr>
            </w:pPr>
            <w:r>
              <w:rPr>
                <w:b/>
                <w:bCs/>
                <w:color w:val="000000"/>
                <w:sz w:val="20"/>
                <w:szCs w:val="20"/>
              </w:rPr>
              <w:t>79,93</w:t>
            </w:r>
          </w:p>
        </w:tc>
        <w:tc>
          <w:tcPr>
            <w:tcW w:w="992" w:type="dxa"/>
            <w:tcBorders>
              <w:left w:val="single" w:sz="1" w:space="0" w:color="000000"/>
              <w:bottom w:val="single" w:sz="1" w:space="0" w:color="000000"/>
            </w:tcBorders>
            <w:shd w:val="clear" w:color="auto" w:fill="auto"/>
          </w:tcPr>
          <w:p w:rsidR="0076207E" w:rsidRDefault="0076207E" w:rsidP="00401FA3">
            <w:pPr>
              <w:spacing w:line="100" w:lineRule="atLeast"/>
              <w:jc w:val="center"/>
              <w:rPr>
                <w:b/>
                <w:bCs/>
                <w:color w:val="000000"/>
                <w:sz w:val="20"/>
                <w:szCs w:val="20"/>
              </w:rPr>
            </w:pPr>
            <w:r>
              <w:rPr>
                <w:b/>
                <w:bCs/>
                <w:color w:val="000000"/>
                <w:sz w:val="20"/>
                <w:szCs w:val="20"/>
              </w:rPr>
              <w:t>2 316,35</w:t>
            </w:r>
          </w:p>
        </w:tc>
        <w:tc>
          <w:tcPr>
            <w:tcW w:w="709" w:type="dxa"/>
            <w:tcBorders>
              <w:left w:val="single" w:sz="1" w:space="0" w:color="000000"/>
              <w:bottom w:val="single" w:sz="1" w:space="0" w:color="000000"/>
            </w:tcBorders>
            <w:shd w:val="clear" w:color="auto" w:fill="auto"/>
          </w:tcPr>
          <w:p w:rsidR="0076207E" w:rsidRDefault="0076207E" w:rsidP="00401FA3">
            <w:pPr>
              <w:spacing w:line="100" w:lineRule="atLeast"/>
              <w:jc w:val="center"/>
              <w:rPr>
                <w:b/>
                <w:bCs/>
                <w:color w:val="000000"/>
                <w:sz w:val="20"/>
                <w:szCs w:val="20"/>
              </w:rPr>
            </w:pPr>
            <w:r>
              <w:rPr>
                <w:b/>
                <w:bCs/>
                <w:color w:val="000000"/>
                <w:sz w:val="20"/>
                <w:szCs w:val="20"/>
              </w:rPr>
              <w:t>91,92</w:t>
            </w:r>
          </w:p>
        </w:tc>
        <w:tc>
          <w:tcPr>
            <w:tcW w:w="992" w:type="dxa"/>
            <w:tcBorders>
              <w:left w:val="single" w:sz="1" w:space="0" w:color="000000"/>
              <w:bottom w:val="single" w:sz="1" w:space="0" w:color="000000"/>
            </w:tcBorders>
            <w:shd w:val="clear" w:color="auto" w:fill="auto"/>
          </w:tcPr>
          <w:p w:rsidR="0076207E" w:rsidRDefault="00A62E85">
            <w:pPr>
              <w:pStyle w:val="af3"/>
              <w:snapToGrid w:val="0"/>
              <w:spacing w:line="100" w:lineRule="atLeast"/>
              <w:jc w:val="center"/>
              <w:rPr>
                <w:b/>
                <w:bCs/>
                <w:sz w:val="20"/>
                <w:szCs w:val="20"/>
              </w:rPr>
            </w:pPr>
            <w:r>
              <w:rPr>
                <w:b/>
                <w:bCs/>
                <w:sz w:val="20"/>
                <w:szCs w:val="20"/>
              </w:rPr>
              <w:t>+1 307,39</w:t>
            </w:r>
          </w:p>
        </w:tc>
        <w:tc>
          <w:tcPr>
            <w:tcW w:w="851" w:type="dxa"/>
            <w:tcBorders>
              <w:left w:val="single" w:sz="1" w:space="0" w:color="000000"/>
              <w:bottom w:val="single" w:sz="1" w:space="0" w:color="000000"/>
              <w:right w:val="single" w:sz="1" w:space="0" w:color="000000"/>
            </w:tcBorders>
            <w:shd w:val="clear" w:color="auto" w:fill="auto"/>
          </w:tcPr>
          <w:p w:rsidR="0076207E" w:rsidRPr="00A62E85" w:rsidRDefault="00A62E85">
            <w:pPr>
              <w:pStyle w:val="af3"/>
              <w:snapToGrid w:val="0"/>
              <w:spacing w:line="100" w:lineRule="atLeast"/>
              <w:jc w:val="center"/>
              <w:rPr>
                <w:b/>
                <w:sz w:val="20"/>
                <w:szCs w:val="20"/>
              </w:rPr>
            </w:pPr>
            <w:r w:rsidRPr="00A62E85">
              <w:rPr>
                <w:b/>
                <w:sz w:val="20"/>
                <w:szCs w:val="20"/>
              </w:rPr>
              <w:t>+56,44</w:t>
            </w:r>
          </w:p>
        </w:tc>
      </w:tr>
      <w:tr w:rsidR="00B97AB1" w:rsidRPr="003048DC" w:rsidTr="00B97AB1">
        <w:tc>
          <w:tcPr>
            <w:tcW w:w="565" w:type="dxa"/>
            <w:tcBorders>
              <w:left w:val="single" w:sz="1" w:space="0" w:color="000000"/>
              <w:bottom w:val="single" w:sz="1" w:space="0" w:color="000000"/>
            </w:tcBorders>
            <w:shd w:val="clear" w:color="auto" w:fill="auto"/>
          </w:tcPr>
          <w:p w:rsidR="000A0B54" w:rsidRDefault="000A0B54">
            <w:pPr>
              <w:snapToGrid w:val="0"/>
              <w:spacing w:line="100" w:lineRule="atLeast"/>
              <w:jc w:val="center"/>
              <w:rPr>
                <w:bCs/>
                <w:color w:val="000000"/>
                <w:sz w:val="20"/>
                <w:szCs w:val="20"/>
              </w:rPr>
            </w:pPr>
            <w:r>
              <w:rPr>
                <w:bCs/>
                <w:color w:val="000000"/>
                <w:sz w:val="20"/>
                <w:szCs w:val="20"/>
              </w:rPr>
              <w:t>0502</w:t>
            </w:r>
          </w:p>
        </w:tc>
        <w:tc>
          <w:tcPr>
            <w:tcW w:w="1845" w:type="dxa"/>
            <w:tcBorders>
              <w:left w:val="single" w:sz="1" w:space="0" w:color="000000"/>
              <w:bottom w:val="single" w:sz="1" w:space="0" w:color="000000"/>
            </w:tcBorders>
            <w:shd w:val="clear" w:color="auto" w:fill="auto"/>
          </w:tcPr>
          <w:p w:rsidR="000A0B54" w:rsidRDefault="000A0B54">
            <w:pPr>
              <w:spacing w:line="100" w:lineRule="atLeast"/>
              <w:rPr>
                <w:bCs/>
                <w:color w:val="000000"/>
                <w:sz w:val="20"/>
                <w:szCs w:val="20"/>
              </w:rPr>
            </w:pPr>
            <w:r>
              <w:rPr>
                <w:bCs/>
                <w:color w:val="000000"/>
                <w:sz w:val="20"/>
                <w:szCs w:val="20"/>
              </w:rPr>
              <w:t>Коммунальное хозяйство</w:t>
            </w:r>
          </w:p>
        </w:tc>
        <w:tc>
          <w:tcPr>
            <w:tcW w:w="1134" w:type="dxa"/>
            <w:tcBorders>
              <w:left w:val="single" w:sz="1" w:space="0" w:color="000000"/>
              <w:bottom w:val="single" w:sz="1" w:space="0" w:color="000000"/>
            </w:tcBorders>
            <w:shd w:val="clear" w:color="auto" w:fill="auto"/>
          </w:tcPr>
          <w:p w:rsidR="000A0B54" w:rsidRDefault="000A0B54">
            <w:pPr>
              <w:snapToGrid w:val="0"/>
              <w:spacing w:line="100" w:lineRule="atLeast"/>
              <w:jc w:val="center"/>
              <w:rPr>
                <w:bCs/>
                <w:color w:val="000000"/>
                <w:sz w:val="20"/>
                <w:szCs w:val="20"/>
              </w:rPr>
            </w:pPr>
            <w:r>
              <w:rPr>
                <w:bCs/>
                <w:color w:val="000000"/>
                <w:sz w:val="20"/>
                <w:szCs w:val="20"/>
              </w:rPr>
              <w:t>-</w:t>
            </w:r>
          </w:p>
        </w:tc>
        <w:tc>
          <w:tcPr>
            <w:tcW w:w="1134" w:type="dxa"/>
            <w:tcBorders>
              <w:left w:val="single" w:sz="1" w:space="0" w:color="000000"/>
              <w:bottom w:val="single" w:sz="1" w:space="0" w:color="000000"/>
            </w:tcBorders>
            <w:shd w:val="clear" w:color="auto" w:fill="auto"/>
          </w:tcPr>
          <w:p w:rsidR="000A0B54" w:rsidRDefault="000A0B54">
            <w:pPr>
              <w:spacing w:line="100" w:lineRule="atLeast"/>
              <w:jc w:val="center"/>
              <w:rPr>
                <w:bCs/>
                <w:color w:val="000000"/>
                <w:sz w:val="20"/>
                <w:szCs w:val="20"/>
              </w:rPr>
            </w:pPr>
            <w:r>
              <w:rPr>
                <w:bCs/>
                <w:color w:val="000000"/>
                <w:sz w:val="20"/>
                <w:szCs w:val="20"/>
              </w:rPr>
              <w:t>53,78</w:t>
            </w:r>
          </w:p>
        </w:tc>
        <w:tc>
          <w:tcPr>
            <w:tcW w:w="992" w:type="dxa"/>
            <w:tcBorders>
              <w:left w:val="single" w:sz="1" w:space="0" w:color="000000"/>
              <w:bottom w:val="single" w:sz="1" w:space="0" w:color="000000"/>
            </w:tcBorders>
            <w:shd w:val="clear" w:color="auto" w:fill="auto"/>
          </w:tcPr>
          <w:p w:rsidR="000A0B54" w:rsidRDefault="000A0B54">
            <w:pPr>
              <w:spacing w:line="100" w:lineRule="atLeast"/>
              <w:jc w:val="center"/>
              <w:rPr>
                <w:color w:val="000000"/>
                <w:sz w:val="20"/>
                <w:szCs w:val="20"/>
              </w:rPr>
            </w:pPr>
            <w:r>
              <w:rPr>
                <w:color w:val="000000"/>
                <w:sz w:val="20"/>
                <w:szCs w:val="20"/>
              </w:rPr>
              <w:t>53,78</w:t>
            </w:r>
          </w:p>
        </w:tc>
        <w:tc>
          <w:tcPr>
            <w:tcW w:w="709" w:type="dxa"/>
            <w:tcBorders>
              <w:left w:val="single" w:sz="1" w:space="0" w:color="000000"/>
              <w:bottom w:val="single" w:sz="1" w:space="0" w:color="000000"/>
            </w:tcBorders>
            <w:shd w:val="clear" w:color="auto" w:fill="auto"/>
          </w:tcPr>
          <w:p w:rsidR="000A0B54" w:rsidRDefault="000A0B54">
            <w:pPr>
              <w:spacing w:line="100" w:lineRule="atLeast"/>
              <w:jc w:val="center"/>
              <w:rPr>
                <w:bCs/>
                <w:color w:val="000000"/>
                <w:sz w:val="20"/>
                <w:szCs w:val="20"/>
              </w:rPr>
            </w:pPr>
            <w:r>
              <w:rPr>
                <w:bCs/>
                <w:color w:val="000000"/>
                <w:sz w:val="20"/>
                <w:szCs w:val="20"/>
              </w:rPr>
              <w:t>100,00</w:t>
            </w:r>
          </w:p>
        </w:tc>
        <w:tc>
          <w:tcPr>
            <w:tcW w:w="992" w:type="dxa"/>
            <w:tcBorders>
              <w:left w:val="single" w:sz="1" w:space="0" w:color="000000"/>
              <w:bottom w:val="single" w:sz="1" w:space="0" w:color="000000"/>
            </w:tcBorders>
            <w:shd w:val="clear" w:color="auto" w:fill="auto"/>
          </w:tcPr>
          <w:p w:rsidR="000A0B54" w:rsidRDefault="000A0B54" w:rsidP="00401FA3">
            <w:pPr>
              <w:spacing w:line="100" w:lineRule="atLeast"/>
              <w:jc w:val="center"/>
              <w:rPr>
                <w:bCs/>
                <w:color w:val="000000"/>
                <w:sz w:val="20"/>
                <w:szCs w:val="20"/>
              </w:rPr>
            </w:pPr>
            <w:r>
              <w:rPr>
                <w:bCs/>
                <w:color w:val="000000"/>
                <w:sz w:val="20"/>
                <w:szCs w:val="20"/>
              </w:rPr>
              <w:t>-</w:t>
            </w:r>
          </w:p>
        </w:tc>
        <w:tc>
          <w:tcPr>
            <w:tcW w:w="709" w:type="dxa"/>
            <w:tcBorders>
              <w:left w:val="single" w:sz="1" w:space="0" w:color="000000"/>
              <w:bottom w:val="single" w:sz="1" w:space="0" w:color="000000"/>
            </w:tcBorders>
            <w:shd w:val="clear" w:color="auto" w:fill="auto"/>
          </w:tcPr>
          <w:p w:rsidR="000A0B54" w:rsidRDefault="000A0B54" w:rsidP="00401FA3">
            <w:pPr>
              <w:spacing w:line="100" w:lineRule="atLeast"/>
              <w:jc w:val="center"/>
              <w:rPr>
                <w:color w:val="000000"/>
                <w:sz w:val="20"/>
                <w:szCs w:val="20"/>
              </w:rPr>
            </w:pPr>
            <w:r>
              <w:rPr>
                <w:color w:val="000000"/>
                <w:sz w:val="20"/>
                <w:szCs w:val="20"/>
              </w:rPr>
              <w:t>-</w:t>
            </w:r>
          </w:p>
        </w:tc>
        <w:tc>
          <w:tcPr>
            <w:tcW w:w="992" w:type="dxa"/>
            <w:tcBorders>
              <w:left w:val="single" w:sz="1" w:space="0" w:color="000000"/>
              <w:bottom w:val="single" w:sz="1" w:space="0" w:color="000000"/>
            </w:tcBorders>
            <w:shd w:val="clear" w:color="auto" w:fill="auto"/>
          </w:tcPr>
          <w:p w:rsidR="000A0B54" w:rsidRDefault="00A62E85">
            <w:pPr>
              <w:pStyle w:val="af3"/>
              <w:snapToGrid w:val="0"/>
              <w:spacing w:line="100" w:lineRule="atLeast"/>
              <w:jc w:val="center"/>
              <w:rPr>
                <w:sz w:val="20"/>
                <w:szCs w:val="20"/>
              </w:rPr>
            </w:pPr>
            <w:r>
              <w:rPr>
                <w:sz w:val="20"/>
                <w:szCs w:val="20"/>
              </w:rPr>
              <w:t>+53,78</w:t>
            </w:r>
          </w:p>
        </w:tc>
        <w:tc>
          <w:tcPr>
            <w:tcW w:w="851" w:type="dxa"/>
            <w:tcBorders>
              <w:left w:val="single" w:sz="1" w:space="0" w:color="000000"/>
              <w:bottom w:val="single" w:sz="1" w:space="0" w:color="000000"/>
              <w:right w:val="single" w:sz="1" w:space="0" w:color="000000"/>
            </w:tcBorders>
            <w:shd w:val="clear" w:color="auto" w:fill="auto"/>
          </w:tcPr>
          <w:p w:rsidR="000A0B54" w:rsidRPr="003048DC" w:rsidRDefault="00A62E85">
            <w:pPr>
              <w:pStyle w:val="af3"/>
              <w:snapToGrid w:val="0"/>
              <w:spacing w:line="100" w:lineRule="atLeast"/>
              <w:jc w:val="center"/>
              <w:rPr>
                <w:sz w:val="20"/>
                <w:szCs w:val="20"/>
              </w:rPr>
            </w:pPr>
            <w:r>
              <w:rPr>
                <w:sz w:val="20"/>
                <w:szCs w:val="20"/>
              </w:rPr>
              <w:t>-</w:t>
            </w:r>
          </w:p>
        </w:tc>
      </w:tr>
      <w:tr w:rsidR="00B97AB1" w:rsidRPr="003048DC" w:rsidTr="00B97AB1">
        <w:tc>
          <w:tcPr>
            <w:tcW w:w="565" w:type="dxa"/>
            <w:tcBorders>
              <w:left w:val="single" w:sz="1" w:space="0" w:color="000000"/>
              <w:bottom w:val="single" w:sz="1" w:space="0" w:color="000000"/>
            </w:tcBorders>
            <w:shd w:val="clear" w:color="auto" w:fill="auto"/>
          </w:tcPr>
          <w:p w:rsidR="0076207E" w:rsidRDefault="0076207E">
            <w:pPr>
              <w:snapToGrid w:val="0"/>
              <w:spacing w:line="100" w:lineRule="atLeast"/>
              <w:jc w:val="center"/>
              <w:rPr>
                <w:bCs/>
                <w:color w:val="000000"/>
                <w:sz w:val="20"/>
                <w:szCs w:val="20"/>
              </w:rPr>
            </w:pPr>
            <w:r>
              <w:rPr>
                <w:bCs/>
                <w:color w:val="000000"/>
                <w:sz w:val="20"/>
                <w:szCs w:val="20"/>
              </w:rPr>
              <w:t>0503</w:t>
            </w:r>
          </w:p>
        </w:tc>
        <w:tc>
          <w:tcPr>
            <w:tcW w:w="1845" w:type="dxa"/>
            <w:tcBorders>
              <w:left w:val="single" w:sz="1" w:space="0" w:color="000000"/>
              <w:bottom w:val="single" w:sz="1" w:space="0" w:color="000000"/>
            </w:tcBorders>
            <w:shd w:val="clear" w:color="auto" w:fill="auto"/>
          </w:tcPr>
          <w:p w:rsidR="0076207E" w:rsidRDefault="0076207E">
            <w:pPr>
              <w:spacing w:line="100" w:lineRule="atLeast"/>
              <w:rPr>
                <w:bCs/>
                <w:color w:val="000000"/>
                <w:sz w:val="20"/>
                <w:szCs w:val="20"/>
              </w:rPr>
            </w:pPr>
            <w:r>
              <w:rPr>
                <w:bCs/>
                <w:color w:val="000000"/>
                <w:sz w:val="20"/>
                <w:szCs w:val="20"/>
              </w:rPr>
              <w:t>Благоустройство</w:t>
            </w:r>
          </w:p>
        </w:tc>
        <w:tc>
          <w:tcPr>
            <w:tcW w:w="1134" w:type="dxa"/>
            <w:tcBorders>
              <w:left w:val="single" w:sz="1" w:space="0" w:color="000000"/>
              <w:bottom w:val="single" w:sz="1" w:space="0" w:color="000000"/>
            </w:tcBorders>
            <w:shd w:val="clear" w:color="auto" w:fill="auto"/>
          </w:tcPr>
          <w:p w:rsidR="0076207E" w:rsidRDefault="00592990">
            <w:pPr>
              <w:snapToGrid w:val="0"/>
              <w:spacing w:line="100" w:lineRule="atLeast"/>
              <w:jc w:val="center"/>
              <w:rPr>
                <w:bCs/>
                <w:color w:val="000000"/>
                <w:sz w:val="20"/>
                <w:szCs w:val="20"/>
              </w:rPr>
            </w:pPr>
            <w:r>
              <w:rPr>
                <w:bCs/>
                <w:color w:val="000000"/>
                <w:sz w:val="20"/>
                <w:szCs w:val="20"/>
              </w:rPr>
              <w:t>876,60</w:t>
            </w:r>
          </w:p>
        </w:tc>
        <w:tc>
          <w:tcPr>
            <w:tcW w:w="1134" w:type="dxa"/>
            <w:tcBorders>
              <w:left w:val="single" w:sz="1" w:space="0" w:color="000000"/>
              <w:bottom w:val="single" w:sz="1" w:space="0" w:color="000000"/>
            </w:tcBorders>
            <w:shd w:val="clear" w:color="auto" w:fill="auto"/>
          </w:tcPr>
          <w:p w:rsidR="0076207E" w:rsidRDefault="000A0B54">
            <w:pPr>
              <w:spacing w:line="100" w:lineRule="atLeast"/>
              <w:jc w:val="center"/>
              <w:rPr>
                <w:bCs/>
                <w:color w:val="000000"/>
                <w:sz w:val="20"/>
                <w:szCs w:val="20"/>
              </w:rPr>
            </w:pPr>
            <w:r>
              <w:rPr>
                <w:bCs/>
                <w:color w:val="000000"/>
                <w:sz w:val="20"/>
                <w:szCs w:val="20"/>
              </w:rPr>
              <w:t>4 479,98</w:t>
            </w:r>
          </w:p>
        </w:tc>
        <w:tc>
          <w:tcPr>
            <w:tcW w:w="992" w:type="dxa"/>
            <w:tcBorders>
              <w:left w:val="single" w:sz="1" w:space="0" w:color="000000"/>
              <w:bottom w:val="single" w:sz="1" w:space="0" w:color="000000"/>
            </w:tcBorders>
            <w:shd w:val="clear" w:color="auto" w:fill="auto"/>
          </w:tcPr>
          <w:p w:rsidR="0076207E" w:rsidRDefault="000A0B54">
            <w:pPr>
              <w:spacing w:line="100" w:lineRule="atLeast"/>
              <w:jc w:val="center"/>
              <w:rPr>
                <w:color w:val="000000"/>
                <w:sz w:val="20"/>
                <w:szCs w:val="20"/>
              </w:rPr>
            </w:pPr>
            <w:r>
              <w:rPr>
                <w:color w:val="000000"/>
                <w:sz w:val="20"/>
                <w:szCs w:val="20"/>
              </w:rPr>
              <w:t>3 569,96</w:t>
            </w:r>
          </w:p>
        </w:tc>
        <w:tc>
          <w:tcPr>
            <w:tcW w:w="709" w:type="dxa"/>
            <w:tcBorders>
              <w:left w:val="single" w:sz="1" w:space="0" w:color="000000"/>
              <w:bottom w:val="single" w:sz="1" w:space="0" w:color="000000"/>
            </w:tcBorders>
            <w:shd w:val="clear" w:color="auto" w:fill="auto"/>
          </w:tcPr>
          <w:p w:rsidR="0076207E" w:rsidRDefault="007D7C73">
            <w:pPr>
              <w:spacing w:line="100" w:lineRule="atLeast"/>
              <w:jc w:val="center"/>
              <w:rPr>
                <w:bCs/>
                <w:color w:val="000000"/>
                <w:sz w:val="20"/>
                <w:szCs w:val="20"/>
              </w:rPr>
            </w:pPr>
            <w:r>
              <w:rPr>
                <w:bCs/>
                <w:color w:val="000000"/>
                <w:sz w:val="20"/>
                <w:szCs w:val="20"/>
              </w:rPr>
              <w:t>79,69</w:t>
            </w:r>
          </w:p>
        </w:tc>
        <w:tc>
          <w:tcPr>
            <w:tcW w:w="992" w:type="dxa"/>
            <w:tcBorders>
              <w:left w:val="single" w:sz="1" w:space="0" w:color="000000"/>
              <w:bottom w:val="single" w:sz="1" w:space="0" w:color="000000"/>
            </w:tcBorders>
            <w:shd w:val="clear" w:color="auto" w:fill="auto"/>
          </w:tcPr>
          <w:p w:rsidR="0076207E" w:rsidRDefault="0076207E" w:rsidP="00401FA3">
            <w:pPr>
              <w:spacing w:line="100" w:lineRule="atLeast"/>
              <w:jc w:val="center"/>
              <w:rPr>
                <w:color w:val="000000"/>
                <w:sz w:val="20"/>
                <w:szCs w:val="20"/>
              </w:rPr>
            </w:pPr>
            <w:r>
              <w:rPr>
                <w:bCs/>
                <w:color w:val="000000"/>
                <w:sz w:val="20"/>
                <w:szCs w:val="20"/>
              </w:rPr>
              <w:t>2 316,35</w:t>
            </w:r>
          </w:p>
        </w:tc>
        <w:tc>
          <w:tcPr>
            <w:tcW w:w="709" w:type="dxa"/>
            <w:tcBorders>
              <w:left w:val="single" w:sz="1" w:space="0" w:color="000000"/>
              <w:bottom w:val="single" w:sz="1" w:space="0" w:color="000000"/>
            </w:tcBorders>
            <w:shd w:val="clear" w:color="auto" w:fill="auto"/>
          </w:tcPr>
          <w:p w:rsidR="0076207E" w:rsidRDefault="0076207E" w:rsidP="00401FA3">
            <w:pPr>
              <w:spacing w:line="100" w:lineRule="atLeast"/>
              <w:jc w:val="center"/>
              <w:rPr>
                <w:bCs/>
                <w:color w:val="000000"/>
                <w:sz w:val="20"/>
                <w:szCs w:val="20"/>
              </w:rPr>
            </w:pPr>
            <w:r>
              <w:rPr>
                <w:color w:val="000000"/>
                <w:sz w:val="20"/>
                <w:szCs w:val="20"/>
              </w:rPr>
              <w:t>91,92</w:t>
            </w:r>
          </w:p>
        </w:tc>
        <w:tc>
          <w:tcPr>
            <w:tcW w:w="992" w:type="dxa"/>
            <w:tcBorders>
              <w:left w:val="single" w:sz="1" w:space="0" w:color="000000"/>
              <w:bottom w:val="single" w:sz="1" w:space="0" w:color="000000"/>
            </w:tcBorders>
            <w:shd w:val="clear" w:color="auto" w:fill="auto"/>
          </w:tcPr>
          <w:p w:rsidR="0076207E" w:rsidRDefault="00A62E85">
            <w:pPr>
              <w:pStyle w:val="af3"/>
              <w:snapToGrid w:val="0"/>
              <w:spacing w:line="100" w:lineRule="atLeast"/>
              <w:jc w:val="center"/>
              <w:rPr>
                <w:sz w:val="20"/>
                <w:szCs w:val="20"/>
              </w:rPr>
            </w:pPr>
            <w:r>
              <w:rPr>
                <w:sz w:val="20"/>
                <w:szCs w:val="20"/>
              </w:rPr>
              <w:t>+1 253,61</w:t>
            </w:r>
          </w:p>
        </w:tc>
        <w:tc>
          <w:tcPr>
            <w:tcW w:w="851" w:type="dxa"/>
            <w:tcBorders>
              <w:left w:val="single" w:sz="1" w:space="0" w:color="000000"/>
              <w:bottom w:val="single" w:sz="1" w:space="0" w:color="000000"/>
              <w:right w:val="single" w:sz="1" w:space="0" w:color="000000"/>
            </w:tcBorders>
            <w:shd w:val="clear" w:color="auto" w:fill="auto"/>
          </w:tcPr>
          <w:p w:rsidR="0076207E" w:rsidRPr="003048DC" w:rsidRDefault="00A62E85">
            <w:pPr>
              <w:pStyle w:val="af3"/>
              <w:snapToGrid w:val="0"/>
              <w:spacing w:line="100" w:lineRule="atLeast"/>
              <w:jc w:val="center"/>
              <w:rPr>
                <w:sz w:val="20"/>
                <w:szCs w:val="20"/>
              </w:rPr>
            </w:pPr>
            <w:r>
              <w:rPr>
                <w:sz w:val="20"/>
                <w:szCs w:val="20"/>
              </w:rPr>
              <w:t>+54,12</w:t>
            </w:r>
          </w:p>
        </w:tc>
      </w:tr>
      <w:tr w:rsidR="00B97AB1" w:rsidRPr="003048DC" w:rsidTr="00B97AB1">
        <w:tc>
          <w:tcPr>
            <w:tcW w:w="565" w:type="dxa"/>
            <w:tcBorders>
              <w:left w:val="single" w:sz="1" w:space="0" w:color="000000"/>
              <w:bottom w:val="single" w:sz="1" w:space="0" w:color="000000"/>
            </w:tcBorders>
            <w:shd w:val="clear" w:color="auto" w:fill="auto"/>
          </w:tcPr>
          <w:p w:rsidR="0076207E" w:rsidRDefault="0076207E">
            <w:pPr>
              <w:snapToGrid w:val="0"/>
              <w:spacing w:line="100" w:lineRule="atLeast"/>
              <w:jc w:val="center"/>
              <w:rPr>
                <w:b/>
                <w:bCs/>
                <w:color w:val="000000"/>
                <w:sz w:val="20"/>
                <w:szCs w:val="20"/>
              </w:rPr>
            </w:pPr>
            <w:r>
              <w:rPr>
                <w:b/>
                <w:bCs/>
                <w:color w:val="000000"/>
                <w:sz w:val="20"/>
                <w:szCs w:val="20"/>
              </w:rPr>
              <w:t>0800</w:t>
            </w:r>
          </w:p>
        </w:tc>
        <w:tc>
          <w:tcPr>
            <w:tcW w:w="1845" w:type="dxa"/>
            <w:tcBorders>
              <w:left w:val="single" w:sz="1" w:space="0" w:color="000000"/>
              <w:bottom w:val="single" w:sz="1" w:space="0" w:color="000000"/>
            </w:tcBorders>
            <w:shd w:val="clear" w:color="auto" w:fill="auto"/>
          </w:tcPr>
          <w:p w:rsidR="0076207E" w:rsidRDefault="0076207E">
            <w:pPr>
              <w:spacing w:line="100" w:lineRule="atLeast"/>
              <w:rPr>
                <w:b/>
                <w:bCs/>
                <w:color w:val="000000"/>
                <w:sz w:val="20"/>
                <w:szCs w:val="20"/>
              </w:rPr>
            </w:pPr>
            <w:r>
              <w:rPr>
                <w:b/>
                <w:bCs/>
                <w:color w:val="000000"/>
                <w:sz w:val="20"/>
                <w:szCs w:val="20"/>
              </w:rPr>
              <w:t>Культура и кинематография</w:t>
            </w:r>
          </w:p>
        </w:tc>
        <w:tc>
          <w:tcPr>
            <w:tcW w:w="1134" w:type="dxa"/>
            <w:tcBorders>
              <w:left w:val="single" w:sz="1" w:space="0" w:color="000000"/>
              <w:bottom w:val="single" w:sz="1" w:space="0" w:color="000000"/>
            </w:tcBorders>
            <w:shd w:val="clear" w:color="auto" w:fill="auto"/>
          </w:tcPr>
          <w:p w:rsidR="0076207E" w:rsidRDefault="00592990">
            <w:pPr>
              <w:snapToGrid w:val="0"/>
              <w:spacing w:line="100" w:lineRule="atLeast"/>
              <w:jc w:val="center"/>
              <w:rPr>
                <w:b/>
                <w:bCs/>
                <w:color w:val="000000"/>
                <w:sz w:val="20"/>
                <w:szCs w:val="20"/>
              </w:rPr>
            </w:pPr>
            <w:r>
              <w:rPr>
                <w:b/>
                <w:bCs/>
                <w:color w:val="000000"/>
                <w:sz w:val="20"/>
                <w:szCs w:val="20"/>
              </w:rPr>
              <w:t>3 461,97</w:t>
            </w:r>
          </w:p>
        </w:tc>
        <w:tc>
          <w:tcPr>
            <w:tcW w:w="1134" w:type="dxa"/>
            <w:tcBorders>
              <w:left w:val="single" w:sz="1" w:space="0" w:color="000000"/>
              <w:bottom w:val="single" w:sz="1" w:space="0" w:color="000000"/>
            </w:tcBorders>
            <w:shd w:val="clear" w:color="auto" w:fill="auto"/>
          </w:tcPr>
          <w:p w:rsidR="0076207E" w:rsidRDefault="000A0B54">
            <w:pPr>
              <w:spacing w:line="100" w:lineRule="atLeast"/>
              <w:jc w:val="center"/>
              <w:rPr>
                <w:b/>
                <w:bCs/>
                <w:color w:val="000000"/>
                <w:sz w:val="20"/>
                <w:szCs w:val="20"/>
              </w:rPr>
            </w:pPr>
            <w:r>
              <w:rPr>
                <w:b/>
                <w:bCs/>
                <w:color w:val="000000"/>
                <w:sz w:val="20"/>
                <w:szCs w:val="20"/>
              </w:rPr>
              <w:t>4 101,98</w:t>
            </w:r>
          </w:p>
        </w:tc>
        <w:tc>
          <w:tcPr>
            <w:tcW w:w="992" w:type="dxa"/>
            <w:tcBorders>
              <w:left w:val="single" w:sz="1" w:space="0" w:color="000000"/>
              <w:bottom w:val="single" w:sz="1" w:space="0" w:color="000000"/>
            </w:tcBorders>
            <w:shd w:val="clear" w:color="auto" w:fill="auto"/>
          </w:tcPr>
          <w:p w:rsidR="0076207E" w:rsidRDefault="000A0B54">
            <w:pPr>
              <w:spacing w:line="100" w:lineRule="atLeast"/>
              <w:jc w:val="center"/>
              <w:rPr>
                <w:b/>
                <w:bCs/>
                <w:color w:val="000000"/>
                <w:sz w:val="20"/>
                <w:szCs w:val="20"/>
              </w:rPr>
            </w:pPr>
            <w:r>
              <w:rPr>
                <w:b/>
                <w:bCs/>
                <w:color w:val="000000"/>
                <w:sz w:val="20"/>
                <w:szCs w:val="20"/>
              </w:rPr>
              <w:t>3 796,16</w:t>
            </w:r>
          </w:p>
        </w:tc>
        <w:tc>
          <w:tcPr>
            <w:tcW w:w="709" w:type="dxa"/>
            <w:tcBorders>
              <w:left w:val="single" w:sz="1" w:space="0" w:color="000000"/>
              <w:bottom w:val="single" w:sz="1" w:space="0" w:color="000000"/>
            </w:tcBorders>
            <w:shd w:val="clear" w:color="auto" w:fill="auto"/>
          </w:tcPr>
          <w:p w:rsidR="0076207E" w:rsidRDefault="007D7C73">
            <w:pPr>
              <w:spacing w:line="100" w:lineRule="atLeast"/>
              <w:jc w:val="center"/>
              <w:rPr>
                <w:b/>
                <w:bCs/>
                <w:color w:val="000000"/>
                <w:sz w:val="20"/>
                <w:szCs w:val="20"/>
              </w:rPr>
            </w:pPr>
            <w:r>
              <w:rPr>
                <w:b/>
                <w:bCs/>
                <w:color w:val="000000"/>
                <w:sz w:val="20"/>
                <w:szCs w:val="20"/>
              </w:rPr>
              <w:t>79,69</w:t>
            </w:r>
          </w:p>
        </w:tc>
        <w:tc>
          <w:tcPr>
            <w:tcW w:w="992" w:type="dxa"/>
            <w:tcBorders>
              <w:left w:val="single" w:sz="1" w:space="0" w:color="000000"/>
              <w:bottom w:val="single" w:sz="1" w:space="0" w:color="000000"/>
            </w:tcBorders>
            <w:shd w:val="clear" w:color="auto" w:fill="auto"/>
          </w:tcPr>
          <w:p w:rsidR="0076207E" w:rsidRDefault="0076207E" w:rsidP="00401FA3">
            <w:pPr>
              <w:spacing w:line="100" w:lineRule="atLeast"/>
              <w:jc w:val="center"/>
              <w:rPr>
                <w:b/>
                <w:bCs/>
                <w:color w:val="000000"/>
                <w:sz w:val="20"/>
                <w:szCs w:val="20"/>
              </w:rPr>
            </w:pPr>
            <w:r>
              <w:rPr>
                <w:b/>
                <w:bCs/>
                <w:color w:val="000000"/>
                <w:sz w:val="20"/>
                <w:szCs w:val="20"/>
              </w:rPr>
              <w:t>3 069,56</w:t>
            </w:r>
          </w:p>
        </w:tc>
        <w:tc>
          <w:tcPr>
            <w:tcW w:w="709" w:type="dxa"/>
            <w:tcBorders>
              <w:left w:val="single" w:sz="1" w:space="0" w:color="000000"/>
              <w:bottom w:val="single" w:sz="1" w:space="0" w:color="000000"/>
            </w:tcBorders>
            <w:shd w:val="clear" w:color="auto" w:fill="auto"/>
          </w:tcPr>
          <w:p w:rsidR="0076207E" w:rsidRDefault="0076207E" w:rsidP="00401FA3">
            <w:pPr>
              <w:spacing w:line="100" w:lineRule="atLeast"/>
              <w:jc w:val="center"/>
              <w:rPr>
                <w:b/>
                <w:bCs/>
                <w:color w:val="000000"/>
                <w:sz w:val="20"/>
                <w:szCs w:val="20"/>
              </w:rPr>
            </w:pPr>
            <w:r>
              <w:rPr>
                <w:b/>
                <w:bCs/>
                <w:color w:val="000000"/>
                <w:sz w:val="20"/>
                <w:szCs w:val="20"/>
              </w:rPr>
              <w:t>84,72</w:t>
            </w:r>
          </w:p>
        </w:tc>
        <w:tc>
          <w:tcPr>
            <w:tcW w:w="992" w:type="dxa"/>
            <w:tcBorders>
              <w:left w:val="single" w:sz="1" w:space="0" w:color="000000"/>
              <w:bottom w:val="single" w:sz="1" w:space="0" w:color="000000"/>
            </w:tcBorders>
            <w:shd w:val="clear" w:color="auto" w:fill="auto"/>
          </w:tcPr>
          <w:p w:rsidR="0076207E" w:rsidRDefault="00A62E85">
            <w:pPr>
              <w:pStyle w:val="af3"/>
              <w:snapToGrid w:val="0"/>
              <w:spacing w:line="100" w:lineRule="atLeast"/>
              <w:jc w:val="center"/>
              <w:rPr>
                <w:b/>
                <w:bCs/>
                <w:sz w:val="20"/>
                <w:szCs w:val="20"/>
              </w:rPr>
            </w:pPr>
            <w:r>
              <w:rPr>
                <w:b/>
                <w:bCs/>
                <w:sz w:val="20"/>
                <w:szCs w:val="20"/>
              </w:rPr>
              <w:t>+726,60</w:t>
            </w:r>
          </w:p>
        </w:tc>
        <w:tc>
          <w:tcPr>
            <w:tcW w:w="851" w:type="dxa"/>
            <w:tcBorders>
              <w:left w:val="single" w:sz="1" w:space="0" w:color="000000"/>
              <w:bottom w:val="single" w:sz="1" w:space="0" w:color="000000"/>
              <w:right w:val="single" w:sz="1" w:space="0" w:color="000000"/>
            </w:tcBorders>
            <w:shd w:val="clear" w:color="auto" w:fill="auto"/>
          </w:tcPr>
          <w:p w:rsidR="0076207E" w:rsidRPr="00A62E85" w:rsidRDefault="00A62E85">
            <w:pPr>
              <w:pStyle w:val="af3"/>
              <w:snapToGrid w:val="0"/>
              <w:spacing w:line="100" w:lineRule="atLeast"/>
              <w:jc w:val="center"/>
              <w:rPr>
                <w:b/>
                <w:sz w:val="20"/>
                <w:szCs w:val="20"/>
              </w:rPr>
            </w:pPr>
            <w:r w:rsidRPr="00A62E85">
              <w:rPr>
                <w:b/>
                <w:sz w:val="20"/>
                <w:szCs w:val="20"/>
              </w:rPr>
              <w:t>+23,67</w:t>
            </w:r>
          </w:p>
        </w:tc>
      </w:tr>
      <w:tr w:rsidR="00B97AB1" w:rsidRPr="003048DC" w:rsidTr="00B97AB1">
        <w:tc>
          <w:tcPr>
            <w:tcW w:w="565" w:type="dxa"/>
            <w:tcBorders>
              <w:left w:val="single" w:sz="1" w:space="0" w:color="000000"/>
              <w:bottom w:val="single" w:sz="1" w:space="0" w:color="000000"/>
            </w:tcBorders>
            <w:shd w:val="clear" w:color="auto" w:fill="auto"/>
          </w:tcPr>
          <w:p w:rsidR="0076207E" w:rsidRDefault="0076207E">
            <w:pPr>
              <w:snapToGrid w:val="0"/>
              <w:spacing w:line="100" w:lineRule="atLeast"/>
              <w:jc w:val="center"/>
              <w:rPr>
                <w:bCs/>
                <w:color w:val="000000"/>
                <w:sz w:val="20"/>
                <w:szCs w:val="20"/>
              </w:rPr>
            </w:pPr>
            <w:r>
              <w:rPr>
                <w:bCs/>
                <w:color w:val="000000"/>
                <w:sz w:val="20"/>
                <w:szCs w:val="20"/>
              </w:rPr>
              <w:t>0801</w:t>
            </w:r>
          </w:p>
        </w:tc>
        <w:tc>
          <w:tcPr>
            <w:tcW w:w="1845" w:type="dxa"/>
            <w:tcBorders>
              <w:left w:val="single" w:sz="1" w:space="0" w:color="000000"/>
              <w:bottom w:val="single" w:sz="1" w:space="0" w:color="000000"/>
            </w:tcBorders>
            <w:shd w:val="clear" w:color="auto" w:fill="auto"/>
          </w:tcPr>
          <w:p w:rsidR="0076207E" w:rsidRDefault="0076207E">
            <w:pPr>
              <w:spacing w:line="100" w:lineRule="atLeast"/>
              <w:rPr>
                <w:color w:val="000000"/>
                <w:sz w:val="20"/>
                <w:szCs w:val="20"/>
              </w:rPr>
            </w:pPr>
            <w:r>
              <w:rPr>
                <w:bCs/>
                <w:color w:val="000000"/>
                <w:sz w:val="20"/>
                <w:szCs w:val="20"/>
              </w:rPr>
              <w:t>Культура</w:t>
            </w:r>
          </w:p>
        </w:tc>
        <w:tc>
          <w:tcPr>
            <w:tcW w:w="1134" w:type="dxa"/>
            <w:tcBorders>
              <w:left w:val="single" w:sz="1" w:space="0" w:color="000000"/>
              <w:bottom w:val="single" w:sz="1" w:space="0" w:color="000000"/>
            </w:tcBorders>
            <w:shd w:val="clear" w:color="auto" w:fill="auto"/>
          </w:tcPr>
          <w:p w:rsidR="0076207E" w:rsidRDefault="00592990">
            <w:pPr>
              <w:snapToGrid w:val="0"/>
              <w:spacing w:line="100" w:lineRule="atLeast"/>
              <w:jc w:val="center"/>
              <w:rPr>
                <w:color w:val="000000"/>
                <w:sz w:val="20"/>
                <w:szCs w:val="20"/>
              </w:rPr>
            </w:pPr>
            <w:r>
              <w:rPr>
                <w:color w:val="000000"/>
                <w:sz w:val="20"/>
                <w:szCs w:val="20"/>
              </w:rPr>
              <w:t>3 461,97</w:t>
            </w:r>
          </w:p>
        </w:tc>
        <w:tc>
          <w:tcPr>
            <w:tcW w:w="1134" w:type="dxa"/>
            <w:tcBorders>
              <w:left w:val="single" w:sz="1" w:space="0" w:color="000000"/>
              <w:bottom w:val="single" w:sz="1" w:space="0" w:color="000000"/>
            </w:tcBorders>
            <w:shd w:val="clear" w:color="auto" w:fill="auto"/>
          </w:tcPr>
          <w:p w:rsidR="0076207E" w:rsidRDefault="000A0B54">
            <w:pPr>
              <w:spacing w:line="100" w:lineRule="atLeast"/>
              <w:jc w:val="center"/>
              <w:rPr>
                <w:color w:val="000000"/>
                <w:sz w:val="20"/>
                <w:szCs w:val="20"/>
              </w:rPr>
            </w:pPr>
            <w:r>
              <w:rPr>
                <w:color w:val="000000"/>
                <w:sz w:val="20"/>
                <w:szCs w:val="20"/>
              </w:rPr>
              <w:t>4 101,98</w:t>
            </w:r>
          </w:p>
        </w:tc>
        <w:tc>
          <w:tcPr>
            <w:tcW w:w="992" w:type="dxa"/>
            <w:tcBorders>
              <w:left w:val="single" w:sz="1" w:space="0" w:color="000000"/>
              <w:bottom w:val="single" w:sz="1" w:space="0" w:color="000000"/>
            </w:tcBorders>
            <w:shd w:val="clear" w:color="auto" w:fill="auto"/>
          </w:tcPr>
          <w:p w:rsidR="0076207E" w:rsidRDefault="000A0B54">
            <w:pPr>
              <w:spacing w:line="100" w:lineRule="atLeast"/>
              <w:jc w:val="center"/>
              <w:rPr>
                <w:color w:val="000000"/>
                <w:sz w:val="20"/>
                <w:szCs w:val="20"/>
              </w:rPr>
            </w:pPr>
            <w:r>
              <w:rPr>
                <w:color w:val="000000"/>
                <w:sz w:val="20"/>
                <w:szCs w:val="20"/>
              </w:rPr>
              <w:t>3 796,16</w:t>
            </w:r>
          </w:p>
        </w:tc>
        <w:tc>
          <w:tcPr>
            <w:tcW w:w="709" w:type="dxa"/>
            <w:tcBorders>
              <w:left w:val="single" w:sz="1" w:space="0" w:color="000000"/>
              <w:bottom w:val="single" w:sz="1" w:space="0" w:color="000000"/>
            </w:tcBorders>
            <w:shd w:val="clear" w:color="auto" w:fill="auto"/>
          </w:tcPr>
          <w:p w:rsidR="0076207E" w:rsidRDefault="007D7C73">
            <w:pPr>
              <w:spacing w:line="100" w:lineRule="atLeast"/>
              <w:jc w:val="center"/>
              <w:rPr>
                <w:color w:val="000000"/>
                <w:sz w:val="20"/>
                <w:szCs w:val="20"/>
              </w:rPr>
            </w:pPr>
            <w:r>
              <w:rPr>
                <w:color w:val="000000"/>
                <w:sz w:val="20"/>
                <w:szCs w:val="20"/>
              </w:rPr>
              <w:t>92,54</w:t>
            </w:r>
          </w:p>
        </w:tc>
        <w:tc>
          <w:tcPr>
            <w:tcW w:w="992" w:type="dxa"/>
            <w:tcBorders>
              <w:left w:val="single" w:sz="1" w:space="0" w:color="000000"/>
              <w:bottom w:val="single" w:sz="1" w:space="0" w:color="000000"/>
            </w:tcBorders>
            <w:shd w:val="clear" w:color="auto" w:fill="auto"/>
          </w:tcPr>
          <w:p w:rsidR="0076207E" w:rsidRDefault="0076207E" w:rsidP="00401FA3">
            <w:pPr>
              <w:spacing w:line="100" w:lineRule="atLeast"/>
              <w:jc w:val="center"/>
              <w:rPr>
                <w:color w:val="000000"/>
                <w:sz w:val="20"/>
                <w:szCs w:val="20"/>
              </w:rPr>
            </w:pPr>
            <w:r>
              <w:rPr>
                <w:color w:val="000000"/>
                <w:sz w:val="20"/>
                <w:szCs w:val="20"/>
              </w:rPr>
              <w:t>3 069,56</w:t>
            </w:r>
          </w:p>
        </w:tc>
        <w:tc>
          <w:tcPr>
            <w:tcW w:w="709" w:type="dxa"/>
            <w:tcBorders>
              <w:left w:val="single" w:sz="1" w:space="0" w:color="000000"/>
              <w:bottom w:val="single" w:sz="1" w:space="0" w:color="000000"/>
            </w:tcBorders>
            <w:shd w:val="clear" w:color="auto" w:fill="auto"/>
          </w:tcPr>
          <w:p w:rsidR="0076207E" w:rsidRDefault="0076207E" w:rsidP="00401FA3">
            <w:pPr>
              <w:spacing w:line="100" w:lineRule="atLeast"/>
              <w:jc w:val="center"/>
              <w:rPr>
                <w:color w:val="000000"/>
                <w:sz w:val="20"/>
                <w:szCs w:val="20"/>
              </w:rPr>
            </w:pPr>
            <w:r>
              <w:rPr>
                <w:color w:val="000000"/>
                <w:sz w:val="20"/>
                <w:szCs w:val="20"/>
              </w:rPr>
              <w:t>84,72</w:t>
            </w:r>
          </w:p>
        </w:tc>
        <w:tc>
          <w:tcPr>
            <w:tcW w:w="992" w:type="dxa"/>
            <w:tcBorders>
              <w:left w:val="single" w:sz="1" w:space="0" w:color="000000"/>
              <w:bottom w:val="single" w:sz="1" w:space="0" w:color="000000"/>
            </w:tcBorders>
            <w:shd w:val="clear" w:color="auto" w:fill="auto"/>
          </w:tcPr>
          <w:p w:rsidR="0076207E" w:rsidRDefault="00A62E85">
            <w:pPr>
              <w:pStyle w:val="af3"/>
              <w:snapToGrid w:val="0"/>
              <w:spacing w:line="100" w:lineRule="atLeast"/>
              <w:jc w:val="center"/>
              <w:rPr>
                <w:sz w:val="20"/>
                <w:szCs w:val="20"/>
              </w:rPr>
            </w:pPr>
            <w:r>
              <w:rPr>
                <w:sz w:val="20"/>
                <w:szCs w:val="20"/>
              </w:rPr>
              <w:t>+726,60</w:t>
            </w:r>
          </w:p>
        </w:tc>
        <w:tc>
          <w:tcPr>
            <w:tcW w:w="851" w:type="dxa"/>
            <w:tcBorders>
              <w:left w:val="single" w:sz="1" w:space="0" w:color="000000"/>
              <w:bottom w:val="single" w:sz="1" w:space="0" w:color="000000"/>
              <w:right w:val="single" w:sz="1" w:space="0" w:color="000000"/>
            </w:tcBorders>
            <w:shd w:val="clear" w:color="auto" w:fill="auto"/>
          </w:tcPr>
          <w:p w:rsidR="0076207E" w:rsidRPr="003048DC" w:rsidRDefault="00A62E85">
            <w:pPr>
              <w:pStyle w:val="af3"/>
              <w:snapToGrid w:val="0"/>
              <w:spacing w:line="100" w:lineRule="atLeast"/>
              <w:jc w:val="center"/>
              <w:rPr>
                <w:sz w:val="20"/>
                <w:szCs w:val="20"/>
              </w:rPr>
            </w:pPr>
            <w:r>
              <w:rPr>
                <w:sz w:val="20"/>
                <w:szCs w:val="20"/>
              </w:rPr>
              <w:t>+23,67</w:t>
            </w:r>
          </w:p>
        </w:tc>
      </w:tr>
      <w:tr w:rsidR="00B97AB1" w:rsidRPr="003048DC" w:rsidTr="00B97AB1">
        <w:tc>
          <w:tcPr>
            <w:tcW w:w="2410" w:type="dxa"/>
            <w:gridSpan w:val="2"/>
            <w:tcBorders>
              <w:left w:val="single" w:sz="1" w:space="0" w:color="000000"/>
              <w:bottom w:val="single" w:sz="1" w:space="0" w:color="000000"/>
            </w:tcBorders>
            <w:shd w:val="clear" w:color="auto" w:fill="auto"/>
          </w:tcPr>
          <w:p w:rsidR="0076207E" w:rsidRDefault="0076207E">
            <w:pPr>
              <w:spacing w:line="100" w:lineRule="atLeast"/>
              <w:rPr>
                <w:b/>
                <w:bCs/>
                <w:color w:val="000000"/>
                <w:sz w:val="20"/>
                <w:szCs w:val="20"/>
              </w:rPr>
            </w:pPr>
            <w:r>
              <w:rPr>
                <w:b/>
                <w:sz w:val="20"/>
                <w:szCs w:val="20"/>
              </w:rPr>
              <w:t>ВСЕГО РАСХОДОВ</w:t>
            </w:r>
          </w:p>
        </w:tc>
        <w:tc>
          <w:tcPr>
            <w:tcW w:w="1134" w:type="dxa"/>
            <w:tcBorders>
              <w:left w:val="single" w:sz="1" w:space="0" w:color="000000"/>
              <w:bottom w:val="single" w:sz="1" w:space="0" w:color="000000"/>
            </w:tcBorders>
            <w:shd w:val="clear" w:color="auto" w:fill="auto"/>
          </w:tcPr>
          <w:p w:rsidR="0076207E" w:rsidRDefault="00592990">
            <w:pPr>
              <w:snapToGrid w:val="0"/>
              <w:spacing w:line="100" w:lineRule="atLeast"/>
              <w:jc w:val="center"/>
              <w:rPr>
                <w:b/>
                <w:bCs/>
                <w:color w:val="000000"/>
                <w:sz w:val="20"/>
                <w:szCs w:val="20"/>
              </w:rPr>
            </w:pPr>
            <w:r>
              <w:rPr>
                <w:b/>
                <w:bCs/>
                <w:color w:val="000000"/>
                <w:sz w:val="20"/>
                <w:szCs w:val="20"/>
              </w:rPr>
              <w:t>8 685,52</w:t>
            </w:r>
          </w:p>
        </w:tc>
        <w:tc>
          <w:tcPr>
            <w:tcW w:w="1134" w:type="dxa"/>
            <w:tcBorders>
              <w:left w:val="single" w:sz="1" w:space="0" w:color="000000"/>
              <w:bottom w:val="single" w:sz="1" w:space="0" w:color="000000"/>
            </w:tcBorders>
            <w:shd w:val="clear" w:color="auto" w:fill="auto"/>
          </w:tcPr>
          <w:p w:rsidR="0076207E" w:rsidRDefault="000A0B54">
            <w:pPr>
              <w:spacing w:line="100" w:lineRule="atLeast"/>
              <w:jc w:val="center"/>
              <w:rPr>
                <w:b/>
                <w:bCs/>
                <w:color w:val="000000"/>
                <w:sz w:val="20"/>
                <w:szCs w:val="20"/>
              </w:rPr>
            </w:pPr>
            <w:r>
              <w:rPr>
                <w:b/>
                <w:bCs/>
                <w:color w:val="000000"/>
                <w:sz w:val="20"/>
                <w:szCs w:val="20"/>
              </w:rPr>
              <w:t>15 030,03</w:t>
            </w:r>
          </w:p>
        </w:tc>
        <w:tc>
          <w:tcPr>
            <w:tcW w:w="992" w:type="dxa"/>
            <w:tcBorders>
              <w:left w:val="single" w:sz="1" w:space="0" w:color="000000"/>
              <w:bottom w:val="single" w:sz="1" w:space="0" w:color="000000"/>
            </w:tcBorders>
            <w:shd w:val="clear" w:color="auto" w:fill="auto"/>
          </w:tcPr>
          <w:p w:rsidR="0076207E" w:rsidRDefault="000A0B54">
            <w:pPr>
              <w:spacing w:line="100" w:lineRule="atLeast"/>
              <w:jc w:val="center"/>
              <w:rPr>
                <w:b/>
                <w:bCs/>
                <w:color w:val="000000"/>
                <w:sz w:val="20"/>
                <w:szCs w:val="20"/>
              </w:rPr>
            </w:pPr>
            <w:r>
              <w:rPr>
                <w:b/>
                <w:bCs/>
                <w:color w:val="000000"/>
                <w:sz w:val="20"/>
                <w:szCs w:val="20"/>
              </w:rPr>
              <w:t>13 524,17</w:t>
            </w:r>
          </w:p>
        </w:tc>
        <w:tc>
          <w:tcPr>
            <w:tcW w:w="709" w:type="dxa"/>
            <w:tcBorders>
              <w:left w:val="single" w:sz="1" w:space="0" w:color="000000"/>
              <w:bottom w:val="single" w:sz="1" w:space="0" w:color="000000"/>
            </w:tcBorders>
            <w:shd w:val="clear" w:color="auto" w:fill="auto"/>
          </w:tcPr>
          <w:p w:rsidR="0076207E" w:rsidRDefault="00C87E3A">
            <w:pPr>
              <w:spacing w:line="100" w:lineRule="atLeast"/>
              <w:jc w:val="center"/>
              <w:rPr>
                <w:b/>
                <w:bCs/>
                <w:color w:val="000000"/>
                <w:sz w:val="20"/>
                <w:szCs w:val="20"/>
              </w:rPr>
            </w:pPr>
            <w:r>
              <w:rPr>
                <w:b/>
                <w:bCs/>
                <w:color w:val="000000"/>
                <w:sz w:val="20"/>
                <w:szCs w:val="20"/>
              </w:rPr>
              <w:t>89,98</w:t>
            </w:r>
          </w:p>
        </w:tc>
        <w:tc>
          <w:tcPr>
            <w:tcW w:w="992" w:type="dxa"/>
            <w:tcBorders>
              <w:left w:val="single" w:sz="1" w:space="0" w:color="000000"/>
              <w:bottom w:val="single" w:sz="1" w:space="0" w:color="000000"/>
            </w:tcBorders>
            <w:shd w:val="clear" w:color="auto" w:fill="auto"/>
          </w:tcPr>
          <w:p w:rsidR="0076207E" w:rsidRDefault="0076207E" w:rsidP="00401FA3">
            <w:pPr>
              <w:spacing w:line="100" w:lineRule="atLeast"/>
              <w:jc w:val="center"/>
              <w:rPr>
                <w:b/>
                <w:bCs/>
                <w:color w:val="000000"/>
                <w:sz w:val="20"/>
                <w:szCs w:val="20"/>
              </w:rPr>
            </w:pPr>
            <w:r>
              <w:rPr>
                <w:b/>
                <w:bCs/>
                <w:color w:val="000000"/>
                <w:sz w:val="20"/>
                <w:szCs w:val="20"/>
              </w:rPr>
              <w:t>11 943,83</w:t>
            </w:r>
          </w:p>
        </w:tc>
        <w:tc>
          <w:tcPr>
            <w:tcW w:w="709" w:type="dxa"/>
            <w:tcBorders>
              <w:left w:val="single" w:sz="1" w:space="0" w:color="000000"/>
              <w:bottom w:val="single" w:sz="1" w:space="0" w:color="000000"/>
            </w:tcBorders>
            <w:shd w:val="clear" w:color="auto" w:fill="auto"/>
          </w:tcPr>
          <w:p w:rsidR="0076207E" w:rsidRDefault="0076207E" w:rsidP="00401FA3">
            <w:pPr>
              <w:spacing w:line="100" w:lineRule="atLeast"/>
              <w:jc w:val="center"/>
              <w:rPr>
                <w:b/>
                <w:bCs/>
                <w:color w:val="000000"/>
                <w:sz w:val="20"/>
                <w:szCs w:val="20"/>
              </w:rPr>
            </w:pPr>
            <w:r>
              <w:rPr>
                <w:b/>
                <w:bCs/>
                <w:color w:val="000000"/>
                <w:sz w:val="20"/>
                <w:szCs w:val="20"/>
              </w:rPr>
              <w:t>91,96</w:t>
            </w:r>
          </w:p>
        </w:tc>
        <w:tc>
          <w:tcPr>
            <w:tcW w:w="992" w:type="dxa"/>
            <w:tcBorders>
              <w:left w:val="single" w:sz="1" w:space="0" w:color="000000"/>
              <w:bottom w:val="single" w:sz="1" w:space="0" w:color="000000"/>
            </w:tcBorders>
            <w:shd w:val="clear" w:color="auto" w:fill="auto"/>
          </w:tcPr>
          <w:p w:rsidR="0076207E" w:rsidRDefault="00C87E3A" w:rsidP="00401FA3">
            <w:pPr>
              <w:spacing w:line="100" w:lineRule="atLeast"/>
              <w:jc w:val="center"/>
              <w:rPr>
                <w:b/>
                <w:bCs/>
                <w:color w:val="000000"/>
                <w:sz w:val="20"/>
                <w:szCs w:val="20"/>
              </w:rPr>
            </w:pPr>
            <w:r>
              <w:rPr>
                <w:b/>
                <w:bCs/>
                <w:color w:val="000000"/>
                <w:sz w:val="20"/>
                <w:szCs w:val="20"/>
              </w:rPr>
              <w:t>+1 580,34</w:t>
            </w:r>
          </w:p>
        </w:tc>
        <w:tc>
          <w:tcPr>
            <w:tcW w:w="851" w:type="dxa"/>
            <w:tcBorders>
              <w:left w:val="single" w:sz="1" w:space="0" w:color="000000"/>
              <w:bottom w:val="single" w:sz="1" w:space="0" w:color="000000"/>
              <w:right w:val="single" w:sz="1" w:space="0" w:color="000000"/>
            </w:tcBorders>
            <w:shd w:val="clear" w:color="auto" w:fill="auto"/>
          </w:tcPr>
          <w:p w:rsidR="0076207E" w:rsidRPr="00C87E3A" w:rsidRDefault="00C87E3A">
            <w:pPr>
              <w:pStyle w:val="af3"/>
              <w:snapToGrid w:val="0"/>
              <w:spacing w:line="100" w:lineRule="atLeast"/>
              <w:jc w:val="center"/>
              <w:rPr>
                <w:b/>
                <w:sz w:val="20"/>
                <w:szCs w:val="20"/>
              </w:rPr>
            </w:pPr>
            <w:r w:rsidRPr="00C87E3A">
              <w:rPr>
                <w:b/>
                <w:sz w:val="20"/>
                <w:szCs w:val="20"/>
              </w:rPr>
              <w:t>+13,23</w:t>
            </w:r>
          </w:p>
        </w:tc>
      </w:tr>
    </w:tbl>
    <w:p w:rsidR="004E5776" w:rsidRDefault="004E5776">
      <w:pPr>
        <w:spacing w:line="100" w:lineRule="atLeast"/>
        <w:ind w:firstLine="540"/>
        <w:jc w:val="right"/>
        <w:rPr>
          <w:sz w:val="28"/>
          <w:szCs w:val="28"/>
        </w:rPr>
      </w:pPr>
    </w:p>
    <w:p w:rsidR="004E5776" w:rsidRDefault="004E5776">
      <w:pPr>
        <w:spacing w:line="100" w:lineRule="atLeast"/>
        <w:ind w:firstLine="709"/>
        <w:jc w:val="both"/>
        <w:rPr>
          <w:sz w:val="26"/>
          <w:szCs w:val="26"/>
        </w:rPr>
      </w:pPr>
      <w:r>
        <w:rPr>
          <w:sz w:val="26"/>
          <w:szCs w:val="26"/>
        </w:rPr>
        <w:t xml:space="preserve">По разделу </w:t>
      </w:r>
      <w:r>
        <w:rPr>
          <w:b/>
          <w:sz w:val="26"/>
          <w:szCs w:val="26"/>
        </w:rPr>
        <w:t>0100 «Общегосударственные вопросы»</w:t>
      </w:r>
      <w:r>
        <w:rPr>
          <w:sz w:val="26"/>
          <w:szCs w:val="26"/>
        </w:rPr>
        <w:t xml:space="preserve"> согласно данным</w:t>
      </w:r>
      <w:r w:rsidR="00401FA3">
        <w:rPr>
          <w:sz w:val="26"/>
          <w:szCs w:val="26"/>
        </w:rPr>
        <w:t xml:space="preserve"> отчета расходы составили 2 461,98 тыс. руб. (89,54</w:t>
      </w:r>
      <w:r>
        <w:rPr>
          <w:sz w:val="26"/>
          <w:szCs w:val="26"/>
        </w:rPr>
        <w:t>% от уточн</w:t>
      </w:r>
      <w:r w:rsidR="00401FA3">
        <w:rPr>
          <w:sz w:val="26"/>
          <w:szCs w:val="26"/>
        </w:rPr>
        <w:t xml:space="preserve">енного плана). Относительно 2021 года  расходы  уменьшились на 245,68 тыс. руб. или на 9,07%, в том числе: </w:t>
      </w:r>
      <w:r>
        <w:rPr>
          <w:sz w:val="26"/>
          <w:szCs w:val="26"/>
        </w:rPr>
        <w:t>по подразделу 0102 «Функционирование высшего должностного лица муниципального образования»</w:t>
      </w:r>
      <w:r w:rsidR="00401FA3">
        <w:rPr>
          <w:sz w:val="26"/>
          <w:szCs w:val="26"/>
        </w:rPr>
        <w:t xml:space="preserve"> расходы увеличились на 10,20 тыс. руб. или на 1,43</w:t>
      </w:r>
      <w:r>
        <w:rPr>
          <w:sz w:val="26"/>
          <w:szCs w:val="26"/>
        </w:rPr>
        <w:t>%, по подразделу 0104 «Функционирование местных ад</w:t>
      </w:r>
      <w:r w:rsidR="00401FA3">
        <w:rPr>
          <w:sz w:val="26"/>
          <w:szCs w:val="26"/>
        </w:rPr>
        <w:t>министраций» расходы увеличились на 266,39 тыс. руб. или на 28,38</w:t>
      </w:r>
      <w:r>
        <w:rPr>
          <w:sz w:val="26"/>
          <w:szCs w:val="26"/>
        </w:rPr>
        <w:t>%, по подразделу 0106 «Обеспечение деятельности финансовых органов и органов финансового (финансово-бюджетного) надзора» расходы не изменились, по подразделу 0113 «Другие общегосударствен</w:t>
      </w:r>
      <w:r w:rsidR="00401FA3">
        <w:rPr>
          <w:sz w:val="26"/>
          <w:szCs w:val="26"/>
        </w:rPr>
        <w:t>ные вопросы» расходы уменьшились на 522,27 тыс. руб. или на 49,39%</w:t>
      </w:r>
      <w:r>
        <w:rPr>
          <w:sz w:val="26"/>
          <w:szCs w:val="26"/>
        </w:rPr>
        <w:t xml:space="preserve">. По данному разделу план, по сравнению с первоначальным, </w:t>
      </w:r>
      <w:r w:rsidR="00401FA3">
        <w:rPr>
          <w:sz w:val="26"/>
          <w:szCs w:val="26"/>
        </w:rPr>
        <w:t>был уменьшен</w:t>
      </w:r>
      <w:r>
        <w:rPr>
          <w:sz w:val="26"/>
          <w:szCs w:val="26"/>
        </w:rPr>
        <w:t xml:space="preserve"> н</w:t>
      </w:r>
      <w:r w:rsidR="00401FA3">
        <w:rPr>
          <w:sz w:val="26"/>
          <w:szCs w:val="26"/>
        </w:rPr>
        <w:t>а 294,04 тыс. руб. или на 9,66</w:t>
      </w:r>
      <w:r>
        <w:rPr>
          <w:sz w:val="26"/>
          <w:szCs w:val="26"/>
        </w:rPr>
        <w:t>%. В общем о</w:t>
      </w:r>
      <w:r w:rsidR="00401FA3">
        <w:rPr>
          <w:sz w:val="26"/>
          <w:szCs w:val="26"/>
        </w:rPr>
        <w:t>бъеме расходов поселения за 2022</w:t>
      </w:r>
      <w:r>
        <w:rPr>
          <w:sz w:val="26"/>
          <w:szCs w:val="26"/>
        </w:rPr>
        <w:t xml:space="preserve"> г</w:t>
      </w:r>
      <w:r w:rsidR="00401FA3">
        <w:rPr>
          <w:sz w:val="26"/>
          <w:szCs w:val="26"/>
        </w:rPr>
        <w:t>од, данные расходы составляют 18,20</w:t>
      </w:r>
      <w:r>
        <w:rPr>
          <w:sz w:val="26"/>
          <w:szCs w:val="26"/>
        </w:rPr>
        <w:t>%.</w:t>
      </w:r>
    </w:p>
    <w:p w:rsidR="004E5776" w:rsidRDefault="004E5776">
      <w:pPr>
        <w:spacing w:line="100" w:lineRule="atLeast"/>
        <w:ind w:firstLine="709"/>
        <w:jc w:val="both"/>
        <w:rPr>
          <w:sz w:val="26"/>
          <w:szCs w:val="26"/>
        </w:rPr>
      </w:pPr>
      <w:r>
        <w:rPr>
          <w:sz w:val="26"/>
          <w:szCs w:val="26"/>
        </w:rPr>
        <w:t xml:space="preserve">По разделу </w:t>
      </w:r>
      <w:r>
        <w:rPr>
          <w:b/>
          <w:sz w:val="26"/>
          <w:szCs w:val="26"/>
        </w:rPr>
        <w:t>0200 «Национальная оборона»</w:t>
      </w:r>
      <w:r w:rsidR="00401FA3">
        <w:rPr>
          <w:sz w:val="26"/>
          <w:szCs w:val="26"/>
        </w:rPr>
        <w:t xml:space="preserve"> согласно данным отчета за 2022</w:t>
      </w:r>
      <w:r>
        <w:rPr>
          <w:sz w:val="26"/>
          <w:szCs w:val="26"/>
        </w:rPr>
        <w:t xml:space="preserve"> год</w:t>
      </w:r>
      <w:r w:rsidR="00401FA3">
        <w:rPr>
          <w:sz w:val="26"/>
          <w:szCs w:val="26"/>
        </w:rPr>
        <w:t xml:space="preserve"> произведены расходы на сумму 101</w:t>
      </w:r>
      <w:r>
        <w:rPr>
          <w:sz w:val="26"/>
          <w:szCs w:val="26"/>
        </w:rPr>
        <w:t>,00 тыс. руб. или на 100,00% от пл</w:t>
      </w:r>
      <w:r w:rsidR="00401FA3">
        <w:rPr>
          <w:sz w:val="26"/>
          <w:szCs w:val="26"/>
        </w:rPr>
        <w:t>ана. Относительно 2021 года расходы увеличились на 8,00 тыс. руб. или на 8,60</w:t>
      </w:r>
      <w:r>
        <w:rPr>
          <w:sz w:val="26"/>
          <w:szCs w:val="26"/>
        </w:rPr>
        <w:t>%. По данному разделу план, по сравнен</w:t>
      </w:r>
      <w:r w:rsidR="00401FA3">
        <w:rPr>
          <w:sz w:val="26"/>
          <w:szCs w:val="26"/>
        </w:rPr>
        <w:t>ию с первоначальным</w:t>
      </w:r>
      <w:r w:rsidR="000175CC">
        <w:rPr>
          <w:sz w:val="26"/>
          <w:szCs w:val="26"/>
        </w:rPr>
        <w:t>,</w:t>
      </w:r>
      <w:r w:rsidR="00401FA3">
        <w:rPr>
          <w:sz w:val="26"/>
          <w:szCs w:val="26"/>
        </w:rPr>
        <w:t xml:space="preserve"> был увеличен на 7,10 тыс. руб. или на 7,56%</w:t>
      </w:r>
      <w:r>
        <w:rPr>
          <w:sz w:val="26"/>
          <w:szCs w:val="26"/>
        </w:rPr>
        <w:t>. В общем о</w:t>
      </w:r>
      <w:r w:rsidR="00401FA3">
        <w:rPr>
          <w:sz w:val="26"/>
          <w:szCs w:val="26"/>
        </w:rPr>
        <w:t>бъеме расходов поселения за 2022</w:t>
      </w:r>
      <w:r>
        <w:rPr>
          <w:sz w:val="26"/>
          <w:szCs w:val="26"/>
        </w:rPr>
        <w:t xml:space="preserve"> го</w:t>
      </w:r>
      <w:r w:rsidR="00401FA3">
        <w:rPr>
          <w:sz w:val="26"/>
          <w:szCs w:val="26"/>
        </w:rPr>
        <w:t>д данные расходы составляют 0,75</w:t>
      </w:r>
      <w:r>
        <w:rPr>
          <w:sz w:val="26"/>
          <w:szCs w:val="26"/>
        </w:rPr>
        <w:t>%.</w:t>
      </w:r>
    </w:p>
    <w:p w:rsidR="004E5776" w:rsidRDefault="004E5776">
      <w:pPr>
        <w:spacing w:line="100" w:lineRule="atLeast"/>
        <w:ind w:firstLine="709"/>
        <w:jc w:val="both"/>
        <w:rPr>
          <w:sz w:val="26"/>
          <w:szCs w:val="26"/>
        </w:rPr>
      </w:pPr>
      <w:r>
        <w:rPr>
          <w:sz w:val="26"/>
          <w:szCs w:val="26"/>
        </w:rPr>
        <w:lastRenderedPageBreak/>
        <w:t xml:space="preserve">По разделу </w:t>
      </w:r>
      <w:r>
        <w:rPr>
          <w:b/>
          <w:sz w:val="26"/>
          <w:szCs w:val="26"/>
        </w:rPr>
        <w:t>0300 «Национальная безопасность и правоохранительная деятельность»</w:t>
      </w:r>
      <w:r>
        <w:rPr>
          <w:sz w:val="26"/>
          <w:szCs w:val="26"/>
        </w:rPr>
        <w:t>, в</w:t>
      </w:r>
      <w:r w:rsidR="00401FA3">
        <w:rPr>
          <w:sz w:val="26"/>
          <w:szCs w:val="26"/>
        </w:rPr>
        <w:t xml:space="preserve"> том числе по подразделу 0310 «Защита населения и территории от чрезвычайных ситуаций природного и техногенного характера, пожарная безопасность</w:t>
      </w:r>
      <w:r w:rsidR="00E82AF9">
        <w:rPr>
          <w:sz w:val="26"/>
          <w:szCs w:val="26"/>
        </w:rPr>
        <w:t>» согласно данным отчета в 2022</w:t>
      </w:r>
      <w:r>
        <w:rPr>
          <w:sz w:val="26"/>
          <w:szCs w:val="26"/>
        </w:rPr>
        <w:t xml:space="preserve"> году п</w:t>
      </w:r>
      <w:r w:rsidR="00E82AF9">
        <w:rPr>
          <w:sz w:val="26"/>
          <w:szCs w:val="26"/>
        </w:rPr>
        <w:t>роизведены расходы на сумму  144,08</w:t>
      </w:r>
      <w:r>
        <w:rPr>
          <w:sz w:val="26"/>
          <w:szCs w:val="26"/>
        </w:rPr>
        <w:t xml:space="preserve"> тыс. руб. или на 100</w:t>
      </w:r>
      <w:r w:rsidR="00E82AF9">
        <w:rPr>
          <w:sz w:val="26"/>
          <w:szCs w:val="26"/>
        </w:rPr>
        <w:t>,00% от плана. Относительно 2021 года расходы увеличились на 14,08 тыс. руб. или на 10,83</w:t>
      </w:r>
      <w:r>
        <w:rPr>
          <w:sz w:val="26"/>
          <w:szCs w:val="26"/>
        </w:rPr>
        <w:t>%. По данному разделу план, по срав</w:t>
      </w:r>
      <w:r w:rsidR="00E82AF9">
        <w:rPr>
          <w:sz w:val="26"/>
          <w:szCs w:val="26"/>
        </w:rPr>
        <w:t>нению с первоначальным, был увеличен на 14,08 тыс. руб. или на 10,83</w:t>
      </w:r>
      <w:r>
        <w:rPr>
          <w:sz w:val="26"/>
          <w:szCs w:val="26"/>
        </w:rPr>
        <w:t>%. В общем о</w:t>
      </w:r>
      <w:r w:rsidR="00E82AF9">
        <w:rPr>
          <w:sz w:val="26"/>
          <w:szCs w:val="26"/>
        </w:rPr>
        <w:t>бъеме расходов поселения за 2022</w:t>
      </w:r>
      <w:r>
        <w:rPr>
          <w:sz w:val="26"/>
          <w:szCs w:val="26"/>
        </w:rPr>
        <w:t xml:space="preserve"> го</w:t>
      </w:r>
      <w:r w:rsidR="00E82AF9">
        <w:rPr>
          <w:sz w:val="26"/>
          <w:szCs w:val="26"/>
        </w:rPr>
        <w:t>д данные расходы составляют 1,07</w:t>
      </w:r>
      <w:r>
        <w:rPr>
          <w:sz w:val="26"/>
          <w:szCs w:val="26"/>
        </w:rPr>
        <w:t>%.</w:t>
      </w:r>
    </w:p>
    <w:p w:rsidR="004E5776" w:rsidRDefault="004E5776">
      <w:pPr>
        <w:spacing w:line="100" w:lineRule="atLeast"/>
        <w:ind w:firstLine="709"/>
        <w:jc w:val="both"/>
        <w:rPr>
          <w:sz w:val="26"/>
          <w:szCs w:val="26"/>
        </w:rPr>
      </w:pPr>
      <w:r>
        <w:rPr>
          <w:sz w:val="26"/>
          <w:szCs w:val="26"/>
        </w:rPr>
        <w:t xml:space="preserve">По разделу </w:t>
      </w:r>
      <w:r>
        <w:rPr>
          <w:b/>
          <w:sz w:val="26"/>
          <w:szCs w:val="26"/>
        </w:rPr>
        <w:t>0400 «Национальная экономика»</w:t>
      </w:r>
      <w:r w:rsidR="00E82AF9">
        <w:rPr>
          <w:sz w:val="26"/>
          <w:szCs w:val="26"/>
        </w:rPr>
        <w:t xml:space="preserve"> согласно данным отчета</w:t>
      </w:r>
      <w:r>
        <w:rPr>
          <w:sz w:val="26"/>
          <w:szCs w:val="26"/>
        </w:rPr>
        <w:t xml:space="preserve"> расходы</w:t>
      </w:r>
      <w:r w:rsidR="00E82AF9">
        <w:rPr>
          <w:sz w:val="26"/>
          <w:szCs w:val="26"/>
        </w:rPr>
        <w:t xml:space="preserve"> составили 3 397,21 тыс. руб. (99,93% от уточненного плана. Относительно 2021 года  расходы уменьшились на 230,05 тыс. руб. или на 6,34</w:t>
      </w:r>
      <w:r>
        <w:rPr>
          <w:sz w:val="26"/>
          <w:szCs w:val="26"/>
        </w:rPr>
        <w:t xml:space="preserve">%. По данному разделу план, по сравнению с первоначальным, </w:t>
      </w:r>
      <w:r w:rsidR="00E82AF9">
        <w:rPr>
          <w:sz w:val="26"/>
          <w:szCs w:val="26"/>
        </w:rPr>
        <w:t>был увеличен на 2 320,20 тыс. руб. или в 3,15</w:t>
      </w:r>
      <w:r>
        <w:rPr>
          <w:sz w:val="26"/>
          <w:szCs w:val="26"/>
        </w:rPr>
        <w:t xml:space="preserve"> раза. В общем объ</w:t>
      </w:r>
      <w:r w:rsidR="00E82AF9">
        <w:rPr>
          <w:sz w:val="26"/>
          <w:szCs w:val="26"/>
        </w:rPr>
        <w:t>еме расходов поселения за 2022</w:t>
      </w:r>
      <w:r>
        <w:rPr>
          <w:sz w:val="26"/>
          <w:szCs w:val="26"/>
        </w:rPr>
        <w:t xml:space="preserve"> </w:t>
      </w:r>
      <w:r w:rsidR="00E82AF9">
        <w:rPr>
          <w:sz w:val="26"/>
          <w:szCs w:val="26"/>
        </w:rPr>
        <w:t>год данные расходы составляют 25,12</w:t>
      </w:r>
      <w:r>
        <w:rPr>
          <w:sz w:val="26"/>
          <w:szCs w:val="26"/>
        </w:rPr>
        <w:t>%.</w:t>
      </w:r>
    </w:p>
    <w:p w:rsidR="004E5776" w:rsidRDefault="004E5776">
      <w:pPr>
        <w:spacing w:line="100" w:lineRule="atLeast"/>
        <w:ind w:firstLine="709"/>
        <w:jc w:val="both"/>
        <w:rPr>
          <w:sz w:val="26"/>
          <w:szCs w:val="26"/>
        </w:rPr>
      </w:pPr>
      <w:r>
        <w:rPr>
          <w:sz w:val="26"/>
          <w:szCs w:val="26"/>
        </w:rPr>
        <w:t xml:space="preserve">По разделу </w:t>
      </w:r>
      <w:r>
        <w:rPr>
          <w:b/>
          <w:sz w:val="26"/>
          <w:szCs w:val="26"/>
        </w:rPr>
        <w:t>0500 «Жилищно-коммунальное хозяйство»</w:t>
      </w:r>
      <w:r w:rsidR="000175CC">
        <w:rPr>
          <w:sz w:val="26"/>
          <w:szCs w:val="26"/>
        </w:rPr>
        <w:t xml:space="preserve"> согласно данным отчета расходы в 2022 году составили 3 623,74 тыс. руб. (79,93</w:t>
      </w:r>
      <w:r>
        <w:rPr>
          <w:sz w:val="26"/>
          <w:szCs w:val="26"/>
        </w:rPr>
        <w:t>% от уто</w:t>
      </w:r>
      <w:r w:rsidR="000175CC">
        <w:rPr>
          <w:sz w:val="26"/>
          <w:szCs w:val="26"/>
        </w:rPr>
        <w:t>чненного плана). Относительно 2021 года расходы увеличились на 1 307,39 тыс. руб. или на 56,44</w:t>
      </w:r>
      <w:r>
        <w:rPr>
          <w:sz w:val="26"/>
          <w:szCs w:val="26"/>
        </w:rPr>
        <w:t xml:space="preserve">%. По данному разделу план, по сравнению с первоначальным, </w:t>
      </w:r>
      <w:r w:rsidR="000175CC">
        <w:rPr>
          <w:sz w:val="26"/>
          <w:szCs w:val="26"/>
        </w:rPr>
        <w:t>был увеличен на 3657,16 тыс. руб. или в 5,18 раз</w:t>
      </w:r>
      <w:r>
        <w:rPr>
          <w:sz w:val="26"/>
          <w:szCs w:val="26"/>
        </w:rPr>
        <w:t>. В общем о</w:t>
      </w:r>
      <w:r w:rsidR="000175CC">
        <w:rPr>
          <w:sz w:val="26"/>
          <w:szCs w:val="26"/>
        </w:rPr>
        <w:t xml:space="preserve">бъеме расходов поселения за 2022 </w:t>
      </w:r>
      <w:r>
        <w:rPr>
          <w:sz w:val="26"/>
          <w:szCs w:val="26"/>
        </w:rPr>
        <w:t xml:space="preserve">год данные </w:t>
      </w:r>
      <w:r w:rsidR="000175CC">
        <w:rPr>
          <w:sz w:val="26"/>
          <w:szCs w:val="26"/>
        </w:rPr>
        <w:t>расходы составляют 26,79</w:t>
      </w:r>
      <w:r>
        <w:rPr>
          <w:sz w:val="26"/>
          <w:szCs w:val="26"/>
        </w:rPr>
        <w:t>%.</w:t>
      </w:r>
    </w:p>
    <w:p w:rsidR="004E5776" w:rsidRDefault="004E5776">
      <w:pPr>
        <w:spacing w:line="100" w:lineRule="atLeast"/>
        <w:ind w:firstLine="709"/>
        <w:jc w:val="both"/>
        <w:rPr>
          <w:sz w:val="26"/>
          <w:szCs w:val="26"/>
        </w:rPr>
      </w:pPr>
      <w:r>
        <w:rPr>
          <w:sz w:val="26"/>
          <w:szCs w:val="26"/>
        </w:rPr>
        <w:t>По разделу</w:t>
      </w:r>
      <w:r>
        <w:rPr>
          <w:b/>
          <w:sz w:val="26"/>
          <w:szCs w:val="26"/>
        </w:rPr>
        <w:t xml:space="preserve"> 0800 «Культура, кинематография»</w:t>
      </w:r>
      <w:r>
        <w:rPr>
          <w:sz w:val="26"/>
          <w:szCs w:val="26"/>
        </w:rPr>
        <w:t>, в том числ</w:t>
      </w:r>
      <w:r w:rsidR="00C96570">
        <w:rPr>
          <w:sz w:val="26"/>
          <w:szCs w:val="26"/>
        </w:rPr>
        <w:t>е по подразделу 0801 «Культура» согласно данным отчета расходы составили 3 796,16 тыс. руб. (79,69% от уточненного плана). Относительно 2021</w:t>
      </w:r>
      <w:r w:rsidR="00705AB4">
        <w:rPr>
          <w:sz w:val="26"/>
          <w:szCs w:val="26"/>
        </w:rPr>
        <w:t xml:space="preserve"> года расходы увеличились на 726,60 тыс. руб. или на 23,67</w:t>
      </w:r>
      <w:r>
        <w:rPr>
          <w:sz w:val="26"/>
          <w:szCs w:val="26"/>
        </w:rPr>
        <w:t xml:space="preserve">%. По данному разделу план, по сравнению с первоначальным, </w:t>
      </w:r>
      <w:r w:rsidR="00705AB4">
        <w:rPr>
          <w:sz w:val="26"/>
          <w:szCs w:val="26"/>
        </w:rPr>
        <w:t>был увеличен на 640,01 тыс. руб. или на 18,49</w:t>
      </w:r>
      <w:r>
        <w:rPr>
          <w:sz w:val="26"/>
          <w:szCs w:val="26"/>
        </w:rPr>
        <w:t>%. В общем о</w:t>
      </w:r>
      <w:r w:rsidR="00705AB4">
        <w:rPr>
          <w:sz w:val="26"/>
          <w:szCs w:val="26"/>
        </w:rPr>
        <w:t>бъеме расходов поселения за 2022</w:t>
      </w:r>
      <w:r>
        <w:rPr>
          <w:sz w:val="26"/>
          <w:szCs w:val="26"/>
        </w:rPr>
        <w:t xml:space="preserve"> </w:t>
      </w:r>
      <w:r w:rsidR="00705AB4">
        <w:rPr>
          <w:sz w:val="26"/>
          <w:szCs w:val="26"/>
        </w:rPr>
        <w:t>год данные расходы составляют 28,07</w:t>
      </w:r>
      <w:r>
        <w:rPr>
          <w:sz w:val="26"/>
          <w:szCs w:val="26"/>
        </w:rPr>
        <w:t>%.</w:t>
      </w:r>
    </w:p>
    <w:p w:rsidR="004E5776" w:rsidRDefault="004E5776">
      <w:pPr>
        <w:spacing w:line="100" w:lineRule="atLeast"/>
        <w:ind w:firstLine="709"/>
        <w:jc w:val="both"/>
        <w:rPr>
          <w:sz w:val="26"/>
          <w:szCs w:val="26"/>
        </w:rPr>
      </w:pPr>
      <w:r>
        <w:rPr>
          <w:sz w:val="26"/>
          <w:szCs w:val="26"/>
        </w:rPr>
        <w:t xml:space="preserve"> </w:t>
      </w:r>
    </w:p>
    <w:p w:rsidR="004E5776" w:rsidRDefault="004E5776">
      <w:pPr>
        <w:spacing w:line="100" w:lineRule="atLeast"/>
        <w:ind w:right="-2"/>
        <w:jc w:val="center"/>
        <w:rPr>
          <w:b/>
          <w:sz w:val="26"/>
          <w:szCs w:val="26"/>
        </w:rPr>
      </w:pPr>
      <w:r>
        <w:rPr>
          <w:b/>
          <w:sz w:val="26"/>
          <w:szCs w:val="26"/>
        </w:rPr>
        <w:t xml:space="preserve">6.2. Исполнение бюджета </w:t>
      </w:r>
      <w:proofErr w:type="spellStart"/>
      <w:r>
        <w:rPr>
          <w:b/>
          <w:sz w:val="26"/>
          <w:szCs w:val="26"/>
        </w:rPr>
        <w:t>Панинского</w:t>
      </w:r>
      <w:proofErr w:type="spellEnd"/>
      <w:r>
        <w:rPr>
          <w:b/>
          <w:sz w:val="26"/>
          <w:szCs w:val="26"/>
        </w:rPr>
        <w:t xml:space="preserve"> сельского поселения по муниципальным программам</w:t>
      </w:r>
    </w:p>
    <w:p w:rsidR="004E5776" w:rsidRDefault="004E5776">
      <w:pPr>
        <w:spacing w:line="100" w:lineRule="atLeast"/>
        <w:ind w:left="-108" w:right="-108" w:firstLine="108"/>
        <w:jc w:val="center"/>
        <w:rPr>
          <w:b/>
          <w:sz w:val="26"/>
          <w:szCs w:val="26"/>
        </w:rPr>
      </w:pPr>
    </w:p>
    <w:p w:rsidR="004E5776" w:rsidRDefault="004E5776">
      <w:pPr>
        <w:spacing w:line="100" w:lineRule="atLeast"/>
        <w:ind w:left="-142" w:right="-2" w:firstLine="851"/>
        <w:jc w:val="both"/>
        <w:rPr>
          <w:sz w:val="26"/>
          <w:szCs w:val="26"/>
        </w:rPr>
      </w:pPr>
      <w:r>
        <w:rPr>
          <w:sz w:val="26"/>
          <w:szCs w:val="26"/>
        </w:rPr>
        <w:t xml:space="preserve">Расходы бюджета </w:t>
      </w:r>
      <w:proofErr w:type="spellStart"/>
      <w:r>
        <w:rPr>
          <w:sz w:val="26"/>
          <w:szCs w:val="26"/>
        </w:rPr>
        <w:t>Панинского</w:t>
      </w:r>
      <w:proofErr w:type="spellEnd"/>
      <w:r>
        <w:rPr>
          <w:sz w:val="26"/>
          <w:szCs w:val="26"/>
        </w:rPr>
        <w:t xml:space="preserve"> сельского пос</w:t>
      </w:r>
      <w:r w:rsidR="006C566E">
        <w:rPr>
          <w:sz w:val="26"/>
          <w:szCs w:val="26"/>
        </w:rPr>
        <w:t>еления в 2022</w:t>
      </w:r>
      <w:r>
        <w:rPr>
          <w:sz w:val="26"/>
          <w:szCs w:val="26"/>
        </w:rPr>
        <w:t xml:space="preserve"> году, осуществленные в рамках реализации муни</w:t>
      </w:r>
      <w:r w:rsidR="00517D05">
        <w:rPr>
          <w:sz w:val="26"/>
          <w:szCs w:val="26"/>
        </w:rPr>
        <w:t>ципальных программ, составили 59,96</w:t>
      </w:r>
      <w:r>
        <w:rPr>
          <w:sz w:val="26"/>
          <w:szCs w:val="26"/>
        </w:rPr>
        <w:t>%.</w:t>
      </w:r>
    </w:p>
    <w:p w:rsidR="004E5776" w:rsidRDefault="006C566E">
      <w:pPr>
        <w:widowControl w:val="0"/>
        <w:spacing w:line="100" w:lineRule="atLeast"/>
        <w:ind w:firstLine="709"/>
        <w:jc w:val="both"/>
        <w:rPr>
          <w:i/>
          <w:iCs/>
          <w:color w:val="000000"/>
        </w:rPr>
      </w:pPr>
      <w:r>
        <w:rPr>
          <w:sz w:val="26"/>
          <w:szCs w:val="26"/>
        </w:rPr>
        <w:t>Всего в 2022</w:t>
      </w:r>
      <w:r w:rsidR="004E5776">
        <w:rPr>
          <w:sz w:val="26"/>
          <w:szCs w:val="26"/>
        </w:rPr>
        <w:t xml:space="preserve"> году</w:t>
      </w:r>
      <w:r w:rsidR="002A6440">
        <w:rPr>
          <w:sz w:val="26"/>
          <w:szCs w:val="26"/>
        </w:rPr>
        <w:t xml:space="preserve"> в составе бюджета действовали 4 муниципальные</w:t>
      </w:r>
      <w:r w:rsidR="004E5776">
        <w:rPr>
          <w:sz w:val="26"/>
          <w:szCs w:val="26"/>
        </w:rPr>
        <w:t xml:space="preserve"> программ</w:t>
      </w:r>
      <w:r w:rsidR="002A6440">
        <w:rPr>
          <w:sz w:val="26"/>
          <w:szCs w:val="26"/>
        </w:rPr>
        <w:t>ы</w:t>
      </w:r>
      <w:r w:rsidR="004E5776">
        <w:rPr>
          <w:sz w:val="26"/>
          <w:szCs w:val="26"/>
        </w:rPr>
        <w:t xml:space="preserve">, на реализацию которых в бюджете </w:t>
      </w:r>
      <w:proofErr w:type="spellStart"/>
      <w:r w:rsidR="004E5776">
        <w:rPr>
          <w:sz w:val="26"/>
          <w:szCs w:val="26"/>
        </w:rPr>
        <w:t>Панинского</w:t>
      </w:r>
      <w:proofErr w:type="spellEnd"/>
      <w:r w:rsidR="004E5776">
        <w:rPr>
          <w:sz w:val="26"/>
          <w:szCs w:val="26"/>
        </w:rPr>
        <w:t xml:space="preserve"> сельского </w:t>
      </w:r>
      <w:r w:rsidR="00517D05">
        <w:rPr>
          <w:sz w:val="26"/>
          <w:szCs w:val="26"/>
        </w:rPr>
        <w:t xml:space="preserve">поселения было запланировано 8661,70 тыс. руб. За </w:t>
      </w:r>
      <w:r>
        <w:rPr>
          <w:sz w:val="26"/>
          <w:szCs w:val="26"/>
        </w:rPr>
        <w:t>2022</w:t>
      </w:r>
      <w:r w:rsidR="004E5776">
        <w:rPr>
          <w:sz w:val="26"/>
          <w:szCs w:val="26"/>
        </w:rPr>
        <w:t xml:space="preserve"> год исполнение расходов бюджета по муниципальным про</w:t>
      </w:r>
      <w:r w:rsidR="00517D05">
        <w:rPr>
          <w:sz w:val="26"/>
          <w:szCs w:val="26"/>
        </w:rPr>
        <w:t>граммам поселения составило 8108</w:t>
      </w:r>
      <w:r w:rsidR="004E5776">
        <w:rPr>
          <w:sz w:val="26"/>
          <w:szCs w:val="26"/>
        </w:rPr>
        <w:t>,</w:t>
      </w:r>
      <w:r w:rsidR="00517D05">
        <w:rPr>
          <w:sz w:val="26"/>
          <w:szCs w:val="26"/>
        </w:rPr>
        <w:t>64</w:t>
      </w:r>
      <w:r w:rsidR="004E5776">
        <w:rPr>
          <w:color w:val="000000"/>
          <w:sz w:val="26"/>
          <w:szCs w:val="26"/>
        </w:rPr>
        <w:t xml:space="preserve"> тыс. руб., что составляет</w:t>
      </w:r>
      <w:r w:rsidR="0019172D">
        <w:rPr>
          <w:color w:val="000000"/>
          <w:sz w:val="26"/>
          <w:szCs w:val="26"/>
        </w:rPr>
        <w:t xml:space="preserve"> 93</w:t>
      </w:r>
      <w:r w:rsidR="004E5776">
        <w:rPr>
          <w:color w:val="000000"/>
          <w:sz w:val="26"/>
          <w:szCs w:val="26"/>
        </w:rPr>
        <w:t>,</w:t>
      </w:r>
      <w:r w:rsidR="0019172D">
        <w:rPr>
          <w:color w:val="000000"/>
          <w:sz w:val="26"/>
          <w:szCs w:val="26"/>
        </w:rPr>
        <w:t>61</w:t>
      </w:r>
      <w:r w:rsidR="004E5776">
        <w:rPr>
          <w:sz w:val="26"/>
          <w:szCs w:val="26"/>
        </w:rPr>
        <w:t>% к уточненному плану.</w:t>
      </w:r>
    </w:p>
    <w:p w:rsidR="004E5776" w:rsidRDefault="004E5776">
      <w:pPr>
        <w:widowControl w:val="0"/>
        <w:spacing w:line="100" w:lineRule="atLeast"/>
        <w:ind w:firstLine="540"/>
        <w:jc w:val="right"/>
        <w:rPr>
          <w:i/>
          <w:iCs/>
          <w:color w:val="000000"/>
        </w:rPr>
      </w:pPr>
    </w:p>
    <w:p w:rsidR="004E5776" w:rsidRDefault="004E5776">
      <w:pPr>
        <w:widowControl w:val="0"/>
        <w:spacing w:line="100" w:lineRule="atLeast"/>
        <w:ind w:firstLine="540"/>
        <w:jc w:val="right"/>
        <w:rPr>
          <w:b/>
          <w:bCs/>
          <w:i/>
          <w:sz w:val="26"/>
          <w:szCs w:val="26"/>
        </w:rPr>
      </w:pPr>
      <w:r>
        <w:rPr>
          <w:i/>
          <w:iCs/>
          <w:color w:val="000000"/>
        </w:rPr>
        <w:t>Таблица №6</w:t>
      </w:r>
    </w:p>
    <w:p w:rsidR="004E5776" w:rsidRDefault="004E5776">
      <w:pPr>
        <w:spacing w:line="100" w:lineRule="atLeast"/>
        <w:ind w:right="-2"/>
        <w:jc w:val="center"/>
        <w:rPr>
          <w:b/>
          <w:bCs/>
          <w:i/>
          <w:sz w:val="26"/>
          <w:szCs w:val="26"/>
        </w:rPr>
      </w:pPr>
    </w:p>
    <w:p w:rsidR="004E5776" w:rsidRDefault="004E5776">
      <w:pPr>
        <w:spacing w:line="100" w:lineRule="atLeast"/>
        <w:ind w:right="-2"/>
        <w:jc w:val="center"/>
        <w:rPr>
          <w:b/>
          <w:bCs/>
          <w:i/>
          <w:sz w:val="26"/>
          <w:szCs w:val="26"/>
        </w:rPr>
      </w:pPr>
      <w:r>
        <w:rPr>
          <w:b/>
          <w:bCs/>
          <w:i/>
          <w:sz w:val="26"/>
          <w:szCs w:val="26"/>
        </w:rPr>
        <w:t xml:space="preserve">Анализ исполнения муниципальных программ </w:t>
      </w:r>
      <w:proofErr w:type="spellStart"/>
      <w:r>
        <w:rPr>
          <w:b/>
          <w:bCs/>
          <w:i/>
          <w:sz w:val="26"/>
          <w:szCs w:val="26"/>
        </w:rPr>
        <w:t>Панинского</w:t>
      </w:r>
      <w:proofErr w:type="spellEnd"/>
      <w:r>
        <w:rPr>
          <w:b/>
          <w:bCs/>
          <w:i/>
          <w:sz w:val="26"/>
          <w:szCs w:val="26"/>
        </w:rPr>
        <w:t xml:space="preserve"> сельского поселения</w:t>
      </w:r>
    </w:p>
    <w:p w:rsidR="004E5776" w:rsidRDefault="004E5776">
      <w:pPr>
        <w:spacing w:line="100" w:lineRule="atLeast"/>
        <w:ind w:right="-2"/>
        <w:jc w:val="center"/>
        <w:rPr>
          <w:b/>
          <w:bCs/>
          <w:i/>
          <w:sz w:val="26"/>
          <w:szCs w:val="26"/>
        </w:rPr>
      </w:pPr>
    </w:p>
    <w:tbl>
      <w:tblPr>
        <w:tblW w:w="0" w:type="auto"/>
        <w:tblInd w:w="-92" w:type="dxa"/>
        <w:tblLayout w:type="fixed"/>
        <w:tblLook w:val="0000"/>
      </w:tblPr>
      <w:tblGrid>
        <w:gridCol w:w="2507"/>
        <w:gridCol w:w="1414"/>
        <w:gridCol w:w="1100"/>
        <w:gridCol w:w="772"/>
        <w:gridCol w:w="1264"/>
        <w:gridCol w:w="800"/>
        <w:gridCol w:w="1050"/>
        <w:gridCol w:w="976"/>
      </w:tblGrid>
      <w:tr w:rsidR="004E5776">
        <w:trPr>
          <w:trHeight w:val="553"/>
          <w:tblHeader/>
        </w:trPr>
        <w:tc>
          <w:tcPr>
            <w:tcW w:w="2507" w:type="dxa"/>
            <w:vMerge w:val="restart"/>
            <w:tcBorders>
              <w:top w:val="single" w:sz="4" w:space="0" w:color="000000"/>
              <w:left w:val="single" w:sz="4" w:space="0" w:color="000000"/>
              <w:bottom w:val="single" w:sz="4" w:space="0" w:color="000000"/>
            </w:tcBorders>
            <w:shd w:val="clear" w:color="auto" w:fill="auto"/>
          </w:tcPr>
          <w:p w:rsidR="004E5776" w:rsidRDefault="004E5776">
            <w:pPr>
              <w:snapToGrid w:val="0"/>
              <w:spacing w:line="100" w:lineRule="atLeast"/>
              <w:jc w:val="center"/>
              <w:rPr>
                <w:b/>
                <w:bCs/>
                <w:sz w:val="20"/>
                <w:szCs w:val="20"/>
              </w:rPr>
            </w:pPr>
          </w:p>
          <w:p w:rsidR="004E5776" w:rsidRDefault="004E5776">
            <w:pPr>
              <w:spacing w:line="100" w:lineRule="atLeast"/>
              <w:jc w:val="center"/>
              <w:rPr>
                <w:b/>
                <w:bCs/>
                <w:color w:val="000000"/>
                <w:sz w:val="20"/>
                <w:szCs w:val="20"/>
              </w:rPr>
            </w:pPr>
            <w:r>
              <w:rPr>
                <w:b/>
                <w:bCs/>
                <w:color w:val="000000"/>
                <w:sz w:val="20"/>
                <w:szCs w:val="20"/>
              </w:rPr>
              <w:t>Наименование</w:t>
            </w:r>
          </w:p>
          <w:p w:rsidR="004E5776" w:rsidRDefault="004E5776">
            <w:pPr>
              <w:spacing w:line="100" w:lineRule="atLeast"/>
              <w:jc w:val="center"/>
              <w:rPr>
                <w:b/>
                <w:bCs/>
                <w:color w:val="000000"/>
                <w:sz w:val="20"/>
                <w:szCs w:val="20"/>
              </w:rPr>
            </w:pPr>
          </w:p>
        </w:tc>
        <w:tc>
          <w:tcPr>
            <w:tcW w:w="3286" w:type="dxa"/>
            <w:gridSpan w:val="3"/>
            <w:tcBorders>
              <w:top w:val="single" w:sz="4" w:space="0" w:color="000000"/>
              <w:left w:val="single" w:sz="4" w:space="0" w:color="000000"/>
              <w:bottom w:val="single" w:sz="4" w:space="0" w:color="000000"/>
            </w:tcBorders>
            <w:shd w:val="clear" w:color="auto" w:fill="auto"/>
          </w:tcPr>
          <w:p w:rsidR="004E5776" w:rsidRDefault="00A040BE">
            <w:pPr>
              <w:spacing w:line="100" w:lineRule="atLeast"/>
              <w:jc w:val="center"/>
              <w:rPr>
                <w:b/>
                <w:bCs/>
                <w:sz w:val="20"/>
                <w:szCs w:val="20"/>
              </w:rPr>
            </w:pPr>
            <w:r>
              <w:rPr>
                <w:b/>
                <w:bCs/>
                <w:sz w:val="20"/>
                <w:szCs w:val="20"/>
              </w:rPr>
              <w:t>2022</w:t>
            </w:r>
            <w:r w:rsidR="004E5776">
              <w:rPr>
                <w:b/>
                <w:bCs/>
                <w:sz w:val="20"/>
                <w:szCs w:val="20"/>
              </w:rPr>
              <w:t xml:space="preserve"> год</w:t>
            </w:r>
          </w:p>
        </w:tc>
        <w:tc>
          <w:tcPr>
            <w:tcW w:w="2064" w:type="dxa"/>
            <w:gridSpan w:val="2"/>
            <w:tcBorders>
              <w:top w:val="single" w:sz="4" w:space="0" w:color="000000"/>
              <w:left w:val="single" w:sz="4" w:space="0" w:color="000000"/>
              <w:bottom w:val="single" w:sz="4" w:space="0" w:color="000000"/>
            </w:tcBorders>
            <w:shd w:val="clear" w:color="auto" w:fill="auto"/>
          </w:tcPr>
          <w:p w:rsidR="004E5776" w:rsidRDefault="00A040BE">
            <w:pPr>
              <w:spacing w:line="100" w:lineRule="atLeast"/>
              <w:jc w:val="center"/>
              <w:rPr>
                <w:b/>
                <w:bCs/>
                <w:sz w:val="20"/>
                <w:szCs w:val="20"/>
              </w:rPr>
            </w:pPr>
            <w:r>
              <w:rPr>
                <w:b/>
                <w:bCs/>
                <w:sz w:val="20"/>
                <w:szCs w:val="20"/>
              </w:rPr>
              <w:t>2021</w:t>
            </w:r>
            <w:r w:rsidR="004E5776">
              <w:rPr>
                <w:b/>
                <w:bCs/>
                <w:sz w:val="20"/>
                <w:szCs w:val="20"/>
              </w:rPr>
              <w:t xml:space="preserve"> год</w:t>
            </w:r>
          </w:p>
        </w:tc>
        <w:tc>
          <w:tcPr>
            <w:tcW w:w="20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E5776" w:rsidRDefault="004E5776">
            <w:pPr>
              <w:spacing w:line="100" w:lineRule="atLeast"/>
              <w:jc w:val="center"/>
            </w:pPr>
            <w:r>
              <w:rPr>
                <w:b/>
                <w:bCs/>
                <w:sz w:val="20"/>
                <w:szCs w:val="20"/>
              </w:rPr>
              <w:t>Динамика (+/-)</w:t>
            </w:r>
          </w:p>
        </w:tc>
      </w:tr>
      <w:tr w:rsidR="004E5776">
        <w:trPr>
          <w:trHeight w:val="328"/>
          <w:tblHeader/>
        </w:trPr>
        <w:tc>
          <w:tcPr>
            <w:tcW w:w="2507" w:type="dxa"/>
            <w:vMerge/>
            <w:tcBorders>
              <w:top w:val="single" w:sz="4" w:space="0" w:color="000000"/>
              <w:left w:val="single" w:sz="4" w:space="0" w:color="000000"/>
              <w:bottom w:val="single" w:sz="4" w:space="0" w:color="000000"/>
            </w:tcBorders>
            <w:shd w:val="clear" w:color="auto" w:fill="auto"/>
          </w:tcPr>
          <w:p w:rsidR="004E5776" w:rsidRDefault="004E5776">
            <w:pPr>
              <w:snapToGrid w:val="0"/>
              <w:spacing w:line="100" w:lineRule="atLeast"/>
              <w:rPr>
                <w:b/>
                <w:bCs/>
                <w:color w:val="000000"/>
                <w:sz w:val="20"/>
                <w:szCs w:val="20"/>
              </w:rPr>
            </w:pPr>
          </w:p>
        </w:tc>
        <w:tc>
          <w:tcPr>
            <w:tcW w:w="1414" w:type="dxa"/>
            <w:vMerge w:val="restart"/>
            <w:tcBorders>
              <w:top w:val="single" w:sz="4" w:space="0" w:color="000000"/>
              <w:left w:val="single" w:sz="4" w:space="0" w:color="000000"/>
              <w:bottom w:val="single" w:sz="4" w:space="0" w:color="000000"/>
            </w:tcBorders>
            <w:shd w:val="clear" w:color="auto" w:fill="auto"/>
          </w:tcPr>
          <w:p w:rsidR="004E5776" w:rsidRDefault="004E5776">
            <w:pPr>
              <w:spacing w:line="100" w:lineRule="atLeast"/>
              <w:jc w:val="center"/>
              <w:rPr>
                <w:b/>
                <w:bCs/>
                <w:sz w:val="20"/>
                <w:szCs w:val="20"/>
              </w:rPr>
            </w:pPr>
            <w:r>
              <w:rPr>
                <w:b/>
                <w:bCs/>
                <w:sz w:val="20"/>
                <w:szCs w:val="20"/>
              </w:rPr>
              <w:t xml:space="preserve">Уточненный план, </w:t>
            </w:r>
          </w:p>
          <w:p w:rsidR="004E5776" w:rsidRDefault="004E5776">
            <w:pPr>
              <w:spacing w:line="100" w:lineRule="atLeast"/>
              <w:jc w:val="center"/>
              <w:rPr>
                <w:b/>
                <w:bCs/>
                <w:sz w:val="20"/>
                <w:szCs w:val="20"/>
              </w:rPr>
            </w:pPr>
            <w:r>
              <w:rPr>
                <w:b/>
                <w:bCs/>
                <w:sz w:val="20"/>
                <w:szCs w:val="20"/>
              </w:rPr>
              <w:t xml:space="preserve">тыс. руб. </w:t>
            </w:r>
          </w:p>
          <w:p w:rsidR="004E5776" w:rsidRDefault="004E5776">
            <w:pPr>
              <w:spacing w:line="100" w:lineRule="atLeast"/>
              <w:jc w:val="center"/>
              <w:rPr>
                <w:b/>
                <w:bCs/>
                <w:sz w:val="20"/>
                <w:szCs w:val="20"/>
              </w:rPr>
            </w:pPr>
          </w:p>
        </w:tc>
        <w:tc>
          <w:tcPr>
            <w:tcW w:w="1872" w:type="dxa"/>
            <w:gridSpan w:val="2"/>
            <w:tcBorders>
              <w:top w:val="single" w:sz="4" w:space="0" w:color="000000"/>
              <w:left w:val="single" w:sz="4" w:space="0" w:color="000000"/>
              <w:bottom w:val="single" w:sz="4" w:space="0" w:color="000000"/>
            </w:tcBorders>
            <w:shd w:val="clear" w:color="auto" w:fill="auto"/>
          </w:tcPr>
          <w:p w:rsidR="004E5776" w:rsidRDefault="004E5776">
            <w:pPr>
              <w:spacing w:line="100" w:lineRule="atLeast"/>
              <w:jc w:val="center"/>
              <w:rPr>
                <w:b/>
                <w:bCs/>
                <w:color w:val="000000"/>
                <w:sz w:val="20"/>
                <w:szCs w:val="20"/>
              </w:rPr>
            </w:pPr>
            <w:r>
              <w:rPr>
                <w:b/>
                <w:bCs/>
                <w:sz w:val="20"/>
                <w:szCs w:val="20"/>
              </w:rPr>
              <w:t>Исполнено</w:t>
            </w:r>
          </w:p>
        </w:tc>
        <w:tc>
          <w:tcPr>
            <w:tcW w:w="2064" w:type="dxa"/>
            <w:gridSpan w:val="2"/>
            <w:tcBorders>
              <w:top w:val="single" w:sz="4" w:space="0" w:color="000000"/>
              <w:left w:val="single" w:sz="4" w:space="0" w:color="000000"/>
              <w:bottom w:val="single" w:sz="4" w:space="0" w:color="000000"/>
            </w:tcBorders>
            <w:shd w:val="clear" w:color="auto" w:fill="auto"/>
          </w:tcPr>
          <w:p w:rsidR="004E5776" w:rsidRDefault="004E5776">
            <w:pPr>
              <w:spacing w:line="100" w:lineRule="atLeast"/>
              <w:jc w:val="center"/>
              <w:rPr>
                <w:b/>
                <w:bCs/>
                <w:color w:val="000000"/>
                <w:sz w:val="20"/>
                <w:szCs w:val="20"/>
              </w:rPr>
            </w:pPr>
            <w:r>
              <w:rPr>
                <w:b/>
                <w:bCs/>
                <w:color w:val="000000"/>
                <w:sz w:val="20"/>
                <w:szCs w:val="20"/>
              </w:rPr>
              <w:t>Исполнено</w:t>
            </w:r>
          </w:p>
        </w:tc>
        <w:tc>
          <w:tcPr>
            <w:tcW w:w="202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E5776" w:rsidRDefault="004E5776">
            <w:pPr>
              <w:snapToGrid w:val="0"/>
              <w:spacing w:line="100" w:lineRule="atLeast"/>
              <w:jc w:val="center"/>
              <w:rPr>
                <w:b/>
                <w:bCs/>
                <w:color w:val="000000"/>
                <w:sz w:val="20"/>
                <w:szCs w:val="20"/>
              </w:rPr>
            </w:pPr>
          </w:p>
        </w:tc>
      </w:tr>
      <w:tr w:rsidR="004E5776">
        <w:trPr>
          <w:trHeight w:val="300"/>
          <w:tblHeader/>
        </w:trPr>
        <w:tc>
          <w:tcPr>
            <w:tcW w:w="2507" w:type="dxa"/>
            <w:vMerge/>
            <w:tcBorders>
              <w:top w:val="single" w:sz="4" w:space="0" w:color="000000"/>
              <w:left w:val="single" w:sz="4" w:space="0" w:color="000000"/>
              <w:bottom w:val="single" w:sz="4" w:space="0" w:color="000000"/>
            </w:tcBorders>
            <w:shd w:val="clear" w:color="auto" w:fill="auto"/>
          </w:tcPr>
          <w:p w:rsidR="004E5776" w:rsidRDefault="004E5776">
            <w:pPr>
              <w:snapToGrid w:val="0"/>
              <w:spacing w:line="100" w:lineRule="atLeast"/>
              <w:rPr>
                <w:b/>
                <w:bCs/>
                <w:color w:val="000000"/>
                <w:sz w:val="20"/>
                <w:szCs w:val="20"/>
              </w:rPr>
            </w:pPr>
          </w:p>
        </w:tc>
        <w:tc>
          <w:tcPr>
            <w:tcW w:w="1414" w:type="dxa"/>
            <w:vMerge/>
            <w:tcBorders>
              <w:top w:val="single" w:sz="4" w:space="0" w:color="000000"/>
              <w:left w:val="single" w:sz="4" w:space="0" w:color="000000"/>
              <w:bottom w:val="single" w:sz="4" w:space="0" w:color="000000"/>
            </w:tcBorders>
            <w:shd w:val="clear" w:color="auto" w:fill="auto"/>
          </w:tcPr>
          <w:p w:rsidR="004E5776" w:rsidRDefault="004E5776">
            <w:pPr>
              <w:snapToGrid w:val="0"/>
              <w:spacing w:line="100" w:lineRule="atLeast"/>
              <w:jc w:val="center"/>
              <w:rPr>
                <w:b/>
                <w:bCs/>
                <w:color w:val="000000"/>
                <w:sz w:val="20"/>
                <w:szCs w:val="20"/>
              </w:rPr>
            </w:pPr>
          </w:p>
        </w:tc>
        <w:tc>
          <w:tcPr>
            <w:tcW w:w="1100" w:type="dxa"/>
            <w:tcBorders>
              <w:left w:val="single" w:sz="4" w:space="0" w:color="000000"/>
              <w:bottom w:val="single" w:sz="4" w:space="0" w:color="000000"/>
            </w:tcBorders>
            <w:shd w:val="clear" w:color="auto" w:fill="auto"/>
          </w:tcPr>
          <w:p w:rsidR="004E5776" w:rsidRDefault="004E5776">
            <w:pPr>
              <w:spacing w:line="100" w:lineRule="atLeast"/>
              <w:jc w:val="center"/>
              <w:rPr>
                <w:b/>
                <w:bCs/>
                <w:color w:val="000000"/>
                <w:sz w:val="20"/>
                <w:szCs w:val="20"/>
              </w:rPr>
            </w:pPr>
            <w:r>
              <w:rPr>
                <w:b/>
                <w:bCs/>
                <w:color w:val="000000"/>
                <w:sz w:val="20"/>
                <w:szCs w:val="20"/>
              </w:rPr>
              <w:t xml:space="preserve">сумма, </w:t>
            </w:r>
          </w:p>
          <w:p w:rsidR="004E5776" w:rsidRDefault="004E5776">
            <w:pPr>
              <w:spacing w:line="100" w:lineRule="atLeast"/>
              <w:jc w:val="center"/>
              <w:rPr>
                <w:b/>
                <w:bCs/>
                <w:color w:val="000000"/>
                <w:sz w:val="20"/>
                <w:szCs w:val="20"/>
              </w:rPr>
            </w:pPr>
            <w:r>
              <w:rPr>
                <w:b/>
                <w:bCs/>
                <w:color w:val="000000"/>
                <w:sz w:val="20"/>
                <w:szCs w:val="20"/>
              </w:rPr>
              <w:t>тыс. руб.</w:t>
            </w:r>
          </w:p>
        </w:tc>
        <w:tc>
          <w:tcPr>
            <w:tcW w:w="772" w:type="dxa"/>
            <w:tcBorders>
              <w:left w:val="single" w:sz="4" w:space="0" w:color="000000"/>
              <w:bottom w:val="single" w:sz="4" w:space="0" w:color="000000"/>
            </w:tcBorders>
            <w:shd w:val="clear" w:color="auto" w:fill="auto"/>
          </w:tcPr>
          <w:p w:rsidR="004E5776" w:rsidRDefault="004E5776">
            <w:pPr>
              <w:spacing w:line="100" w:lineRule="atLeast"/>
              <w:jc w:val="center"/>
              <w:rPr>
                <w:b/>
                <w:bCs/>
                <w:color w:val="000000"/>
                <w:sz w:val="20"/>
                <w:szCs w:val="20"/>
              </w:rPr>
            </w:pPr>
            <w:r>
              <w:rPr>
                <w:b/>
                <w:bCs/>
                <w:color w:val="000000"/>
                <w:sz w:val="20"/>
                <w:szCs w:val="20"/>
              </w:rPr>
              <w:t>%</w:t>
            </w:r>
          </w:p>
        </w:tc>
        <w:tc>
          <w:tcPr>
            <w:tcW w:w="1264" w:type="dxa"/>
            <w:tcBorders>
              <w:left w:val="single" w:sz="4" w:space="0" w:color="000000"/>
              <w:bottom w:val="single" w:sz="4" w:space="0" w:color="000000"/>
            </w:tcBorders>
            <w:shd w:val="clear" w:color="auto" w:fill="auto"/>
          </w:tcPr>
          <w:p w:rsidR="004E5776" w:rsidRDefault="004E5776">
            <w:pPr>
              <w:spacing w:line="100" w:lineRule="atLeast"/>
              <w:jc w:val="center"/>
              <w:rPr>
                <w:b/>
                <w:bCs/>
                <w:color w:val="000000"/>
                <w:sz w:val="20"/>
                <w:szCs w:val="20"/>
              </w:rPr>
            </w:pPr>
            <w:r>
              <w:rPr>
                <w:b/>
                <w:bCs/>
                <w:color w:val="000000"/>
                <w:sz w:val="20"/>
                <w:szCs w:val="20"/>
              </w:rPr>
              <w:t xml:space="preserve">сумма, </w:t>
            </w:r>
          </w:p>
          <w:p w:rsidR="004E5776" w:rsidRDefault="004E5776">
            <w:pPr>
              <w:spacing w:line="100" w:lineRule="atLeast"/>
              <w:jc w:val="center"/>
              <w:rPr>
                <w:b/>
                <w:bCs/>
                <w:color w:val="000000"/>
                <w:sz w:val="20"/>
                <w:szCs w:val="20"/>
              </w:rPr>
            </w:pPr>
            <w:r>
              <w:rPr>
                <w:b/>
                <w:bCs/>
                <w:color w:val="000000"/>
                <w:sz w:val="20"/>
                <w:szCs w:val="20"/>
              </w:rPr>
              <w:t>тыс. руб.</w:t>
            </w:r>
          </w:p>
        </w:tc>
        <w:tc>
          <w:tcPr>
            <w:tcW w:w="800" w:type="dxa"/>
            <w:tcBorders>
              <w:left w:val="single" w:sz="4" w:space="0" w:color="000000"/>
              <w:bottom w:val="single" w:sz="4" w:space="0" w:color="000000"/>
            </w:tcBorders>
            <w:shd w:val="clear" w:color="auto" w:fill="auto"/>
          </w:tcPr>
          <w:p w:rsidR="004E5776" w:rsidRDefault="004E5776">
            <w:pPr>
              <w:spacing w:line="100" w:lineRule="atLeast"/>
              <w:jc w:val="center"/>
              <w:rPr>
                <w:b/>
                <w:bCs/>
                <w:color w:val="000000"/>
                <w:sz w:val="20"/>
                <w:szCs w:val="20"/>
              </w:rPr>
            </w:pPr>
            <w:r>
              <w:rPr>
                <w:b/>
                <w:bCs/>
                <w:color w:val="000000"/>
                <w:sz w:val="20"/>
                <w:szCs w:val="20"/>
              </w:rPr>
              <w:t>%</w:t>
            </w:r>
          </w:p>
        </w:tc>
        <w:tc>
          <w:tcPr>
            <w:tcW w:w="1050" w:type="dxa"/>
            <w:tcBorders>
              <w:left w:val="single" w:sz="4" w:space="0" w:color="000000"/>
              <w:bottom w:val="single" w:sz="4" w:space="0" w:color="000000"/>
            </w:tcBorders>
            <w:shd w:val="clear" w:color="auto" w:fill="auto"/>
          </w:tcPr>
          <w:p w:rsidR="004E5776" w:rsidRDefault="004E5776">
            <w:pPr>
              <w:spacing w:line="100" w:lineRule="atLeast"/>
              <w:jc w:val="center"/>
              <w:rPr>
                <w:b/>
                <w:bCs/>
                <w:color w:val="000000"/>
                <w:sz w:val="20"/>
                <w:szCs w:val="20"/>
              </w:rPr>
            </w:pPr>
            <w:r>
              <w:rPr>
                <w:b/>
                <w:bCs/>
                <w:color w:val="000000"/>
                <w:sz w:val="20"/>
                <w:szCs w:val="20"/>
              </w:rPr>
              <w:t xml:space="preserve">сумма, </w:t>
            </w:r>
          </w:p>
          <w:p w:rsidR="004E5776" w:rsidRDefault="004E5776">
            <w:pPr>
              <w:spacing w:line="100" w:lineRule="atLeast"/>
              <w:jc w:val="center"/>
              <w:rPr>
                <w:b/>
                <w:bCs/>
                <w:color w:val="000000"/>
                <w:sz w:val="20"/>
                <w:szCs w:val="20"/>
              </w:rPr>
            </w:pPr>
            <w:r>
              <w:rPr>
                <w:b/>
                <w:bCs/>
                <w:color w:val="000000"/>
                <w:sz w:val="20"/>
                <w:szCs w:val="20"/>
              </w:rPr>
              <w:t>тыс. руб.</w:t>
            </w:r>
          </w:p>
        </w:tc>
        <w:tc>
          <w:tcPr>
            <w:tcW w:w="976" w:type="dxa"/>
            <w:tcBorders>
              <w:left w:val="single" w:sz="4" w:space="0" w:color="000000"/>
              <w:bottom w:val="single" w:sz="4" w:space="0" w:color="000000"/>
              <w:right w:val="single" w:sz="4" w:space="0" w:color="000000"/>
            </w:tcBorders>
            <w:shd w:val="clear" w:color="auto" w:fill="auto"/>
          </w:tcPr>
          <w:p w:rsidR="004E5776" w:rsidRDefault="004E5776">
            <w:pPr>
              <w:spacing w:line="100" w:lineRule="atLeast"/>
              <w:jc w:val="center"/>
            </w:pPr>
            <w:r>
              <w:rPr>
                <w:b/>
                <w:bCs/>
                <w:color w:val="000000"/>
                <w:sz w:val="20"/>
                <w:szCs w:val="20"/>
              </w:rPr>
              <w:t>%</w:t>
            </w:r>
          </w:p>
        </w:tc>
      </w:tr>
      <w:tr w:rsidR="00A040BE">
        <w:trPr>
          <w:trHeight w:val="315"/>
        </w:trPr>
        <w:tc>
          <w:tcPr>
            <w:tcW w:w="2507" w:type="dxa"/>
            <w:tcBorders>
              <w:left w:val="single" w:sz="4" w:space="0" w:color="000000"/>
              <w:bottom w:val="single" w:sz="4" w:space="0" w:color="000000"/>
            </w:tcBorders>
            <w:shd w:val="clear" w:color="auto" w:fill="auto"/>
          </w:tcPr>
          <w:p w:rsidR="00A040BE" w:rsidRDefault="00A040BE">
            <w:pPr>
              <w:spacing w:line="100" w:lineRule="atLeast"/>
              <w:rPr>
                <w:b/>
                <w:bCs/>
                <w:color w:val="000000"/>
                <w:sz w:val="20"/>
                <w:szCs w:val="20"/>
              </w:rPr>
            </w:pPr>
            <w:r>
              <w:rPr>
                <w:b/>
                <w:bCs/>
                <w:color w:val="000000"/>
                <w:sz w:val="20"/>
                <w:szCs w:val="20"/>
              </w:rPr>
              <w:lastRenderedPageBreak/>
              <w:t xml:space="preserve">Муниципальная программа «Совершенствование местного самоуправления </w:t>
            </w:r>
            <w:proofErr w:type="spellStart"/>
            <w:r>
              <w:rPr>
                <w:b/>
                <w:bCs/>
                <w:color w:val="000000"/>
                <w:sz w:val="20"/>
                <w:szCs w:val="20"/>
              </w:rPr>
              <w:t>Панинского</w:t>
            </w:r>
            <w:proofErr w:type="spellEnd"/>
            <w:r>
              <w:rPr>
                <w:b/>
                <w:bCs/>
                <w:color w:val="000000"/>
                <w:sz w:val="20"/>
                <w:szCs w:val="20"/>
              </w:rPr>
              <w:t xml:space="preserve"> сельского поселения Фурмановского муниципального района</w:t>
            </w:r>
          </w:p>
        </w:tc>
        <w:tc>
          <w:tcPr>
            <w:tcW w:w="1414" w:type="dxa"/>
            <w:tcBorders>
              <w:left w:val="single" w:sz="4" w:space="0" w:color="000000"/>
              <w:bottom w:val="single" w:sz="4" w:space="0" w:color="000000"/>
            </w:tcBorders>
            <w:shd w:val="clear" w:color="auto" w:fill="auto"/>
          </w:tcPr>
          <w:p w:rsidR="00A040BE" w:rsidRPr="002A6440" w:rsidRDefault="00A040BE">
            <w:pPr>
              <w:snapToGrid w:val="0"/>
              <w:spacing w:line="100" w:lineRule="atLeast"/>
              <w:jc w:val="center"/>
              <w:rPr>
                <w:b/>
                <w:bCs/>
                <w:color w:val="000000"/>
                <w:sz w:val="20"/>
                <w:szCs w:val="20"/>
              </w:rPr>
            </w:pPr>
          </w:p>
          <w:p w:rsidR="002A6440" w:rsidRPr="002A6440" w:rsidRDefault="002A6440">
            <w:pPr>
              <w:snapToGrid w:val="0"/>
              <w:spacing w:line="100" w:lineRule="atLeast"/>
              <w:jc w:val="center"/>
              <w:rPr>
                <w:b/>
                <w:bCs/>
                <w:color w:val="000000"/>
                <w:sz w:val="20"/>
                <w:szCs w:val="20"/>
              </w:rPr>
            </w:pPr>
            <w:r>
              <w:rPr>
                <w:b/>
                <w:bCs/>
                <w:color w:val="000000"/>
                <w:sz w:val="20"/>
                <w:szCs w:val="20"/>
              </w:rPr>
              <w:t>2 029,</w:t>
            </w:r>
            <w:r w:rsidR="008867CA">
              <w:rPr>
                <w:b/>
                <w:bCs/>
                <w:color w:val="000000"/>
                <w:sz w:val="20"/>
                <w:szCs w:val="20"/>
              </w:rPr>
              <w:t>50</w:t>
            </w:r>
          </w:p>
        </w:tc>
        <w:tc>
          <w:tcPr>
            <w:tcW w:w="110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bCs/>
                <w:color w:val="000000"/>
                <w:sz w:val="20"/>
                <w:szCs w:val="20"/>
              </w:rPr>
            </w:pPr>
          </w:p>
          <w:p w:rsidR="002A6440" w:rsidRDefault="002A6440">
            <w:pPr>
              <w:snapToGrid w:val="0"/>
              <w:spacing w:line="100" w:lineRule="atLeast"/>
              <w:jc w:val="center"/>
              <w:rPr>
                <w:b/>
                <w:bCs/>
                <w:color w:val="000000"/>
                <w:sz w:val="20"/>
                <w:szCs w:val="20"/>
              </w:rPr>
            </w:pPr>
            <w:r>
              <w:rPr>
                <w:b/>
                <w:bCs/>
                <w:color w:val="000000"/>
                <w:sz w:val="20"/>
                <w:szCs w:val="20"/>
              </w:rPr>
              <w:t>1 926,73</w:t>
            </w:r>
          </w:p>
        </w:tc>
        <w:tc>
          <w:tcPr>
            <w:tcW w:w="772"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bCs/>
                <w:color w:val="000000"/>
                <w:sz w:val="20"/>
                <w:szCs w:val="20"/>
              </w:rPr>
            </w:pPr>
          </w:p>
          <w:p w:rsidR="00FE759B" w:rsidRDefault="00FE759B">
            <w:pPr>
              <w:snapToGrid w:val="0"/>
              <w:spacing w:line="100" w:lineRule="atLeast"/>
              <w:jc w:val="center"/>
              <w:rPr>
                <w:b/>
                <w:bCs/>
                <w:color w:val="000000"/>
                <w:sz w:val="20"/>
                <w:szCs w:val="20"/>
              </w:rPr>
            </w:pPr>
            <w:r>
              <w:rPr>
                <w:b/>
                <w:bCs/>
                <w:color w:val="000000"/>
                <w:sz w:val="20"/>
                <w:szCs w:val="20"/>
              </w:rPr>
              <w:t>94,94</w:t>
            </w:r>
          </w:p>
        </w:tc>
        <w:tc>
          <w:tcPr>
            <w:tcW w:w="1264"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b/>
                <w:bCs/>
                <w:color w:val="000000"/>
                <w:sz w:val="20"/>
                <w:szCs w:val="20"/>
              </w:rPr>
            </w:pPr>
          </w:p>
          <w:p w:rsidR="00A040BE" w:rsidRDefault="00A040BE" w:rsidP="00262D8D">
            <w:pPr>
              <w:snapToGrid w:val="0"/>
              <w:spacing w:line="100" w:lineRule="atLeast"/>
              <w:jc w:val="center"/>
              <w:rPr>
                <w:b/>
                <w:bCs/>
                <w:color w:val="000000"/>
                <w:sz w:val="20"/>
                <w:szCs w:val="20"/>
              </w:rPr>
            </w:pPr>
            <w:r>
              <w:rPr>
                <w:b/>
                <w:bCs/>
                <w:color w:val="000000"/>
                <w:sz w:val="20"/>
                <w:szCs w:val="20"/>
              </w:rPr>
              <w:t>1 650,14</w:t>
            </w:r>
          </w:p>
        </w:tc>
        <w:tc>
          <w:tcPr>
            <w:tcW w:w="800"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b/>
                <w:bCs/>
                <w:color w:val="000000"/>
                <w:sz w:val="20"/>
                <w:szCs w:val="20"/>
              </w:rPr>
            </w:pPr>
          </w:p>
          <w:p w:rsidR="00A040BE" w:rsidRDefault="00A040BE" w:rsidP="00262D8D">
            <w:pPr>
              <w:snapToGrid w:val="0"/>
              <w:spacing w:line="100" w:lineRule="atLeast"/>
              <w:jc w:val="center"/>
              <w:rPr>
                <w:b/>
                <w:bCs/>
                <w:color w:val="000000"/>
                <w:sz w:val="20"/>
                <w:szCs w:val="20"/>
              </w:rPr>
            </w:pPr>
            <w:r>
              <w:rPr>
                <w:b/>
                <w:bCs/>
                <w:color w:val="000000"/>
                <w:sz w:val="20"/>
                <w:szCs w:val="20"/>
              </w:rPr>
              <w:t>89,57</w:t>
            </w:r>
          </w:p>
        </w:tc>
        <w:tc>
          <w:tcPr>
            <w:tcW w:w="105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bCs/>
                <w:color w:val="000000"/>
                <w:sz w:val="20"/>
                <w:szCs w:val="20"/>
              </w:rPr>
            </w:pPr>
          </w:p>
          <w:p w:rsidR="00FE759B" w:rsidRDefault="00FE759B">
            <w:pPr>
              <w:snapToGrid w:val="0"/>
              <w:spacing w:line="100" w:lineRule="atLeast"/>
              <w:jc w:val="center"/>
              <w:rPr>
                <w:b/>
                <w:bCs/>
                <w:color w:val="000000"/>
                <w:sz w:val="20"/>
                <w:szCs w:val="20"/>
              </w:rPr>
            </w:pPr>
            <w:r>
              <w:rPr>
                <w:b/>
                <w:bCs/>
                <w:color w:val="000000"/>
                <w:sz w:val="20"/>
                <w:szCs w:val="20"/>
              </w:rPr>
              <w:t>+276,59</w:t>
            </w:r>
          </w:p>
        </w:tc>
        <w:tc>
          <w:tcPr>
            <w:tcW w:w="976" w:type="dxa"/>
            <w:tcBorders>
              <w:left w:val="single" w:sz="4" w:space="0" w:color="000000"/>
              <w:bottom w:val="single" w:sz="4" w:space="0" w:color="000000"/>
              <w:right w:val="single" w:sz="4" w:space="0" w:color="000000"/>
            </w:tcBorders>
            <w:shd w:val="clear" w:color="auto" w:fill="auto"/>
          </w:tcPr>
          <w:p w:rsidR="00A040BE" w:rsidRPr="00FE759B" w:rsidRDefault="00A040BE">
            <w:pPr>
              <w:snapToGrid w:val="0"/>
              <w:spacing w:line="100" w:lineRule="atLeast"/>
              <w:jc w:val="center"/>
              <w:rPr>
                <w:sz w:val="20"/>
                <w:szCs w:val="20"/>
              </w:rPr>
            </w:pPr>
          </w:p>
          <w:p w:rsidR="00FE759B" w:rsidRPr="00FE759B" w:rsidRDefault="00FE759B">
            <w:pPr>
              <w:snapToGrid w:val="0"/>
              <w:spacing w:line="100" w:lineRule="atLeast"/>
              <w:jc w:val="center"/>
              <w:rPr>
                <w:b/>
                <w:sz w:val="20"/>
                <w:szCs w:val="20"/>
              </w:rPr>
            </w:pPr>
            <w:r w:rsidRPr="00FE759B">
              <w:rPr>
                <w:b/>
                <w:sz w:val="20"/>
                <w:szCs w:val="20"/>
              </w:rPr>
              <w:t>+16,76</w:t>
            </w:r>
          </w:p>
        </w:tc>
      </w:tr>
      <w:tr w:rsidR="00A040BE">
        <w:trPr>
          <w:trHeight w:val="345"/>
        </w:trPr>
        <w:tc>
          <w:tcPr>
            <w:tcW w:w="2507" w:type="dxa"/>
            <w:tcBorders>
              <w:left w:val="single" w:sz="4" w:space="0" w:color="000000"/>
              <w:bottom w:val="single" w:sz="4" w:space="0" w:color="000000"/>
            </w:tcBorders>
            <w:shd w:val="clear" w:color="auto" w:fill="auto"/>
          </w:tcPr>
          <w:p w:rsidR="00A040BE" w:rsidRDefault="00A040BE">
            <w:pPr>
              <w:spacing w:line="100" w:lineRule="atLeast"/>
              <w:rPr>
                <w:bCs/>
                <w:color w:val="000000"/>
                <w:sz w:val="20"/>
                <w:szCs w:val="20"/>
              </w:rPr>
            </w:pPr>
            <w:r>
              <w:rPr>
                <w:bCs/>
                <w:color w:val="000000"/>
                <w:sz w:val="20"/>
                <w:szCs w:val="20"/>
              </w:rPr>
              <w:t>Подпрограмма «Обеспечение деятельности органов местного самоуправления»</w:t>
            </w:r>
          </w:p>
        </w:tc>
        <w:tc>
          <w:tcPr>
            <w:tcW w:w="1414"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Cs/>
                <w:color w:val="000000"/>
                <w:sz w:val="20"/>
                <w:szCs w:val="20"/>
              </w:rPr>
            </w:pPr>
          </w:p>
          <w:p w:rsidR="002A6440" w:rsidRDefault="002A6440">
            <w:pPr>
              <w:snapToGrid w:val="0"/>
              <w:spacing w:line="100" w:lineRule="atLeast"/>
              <w:jc w:val="center"/>
              <w:rPr>
                <w:bCs/>
                <w:color w:val="000000"/>
                <w:sz w:val="20"/>
                <w:szCs w:val="20"/>
              </w:rPr>
            </w:pPr>
            <w:r>
              <w:rPr>
                <w:bCs/>
                <w:color w:val="000000"/>
                <w:sz w:val="20"/>
                <w:szCs w:val="20"/>
              </w:rPr>
              <w:t>2 028,</w:t>
            </w:r>
            <w:r w:rsidR="008867CA">
              <w:rPr>
                <w:bCs/>
                <w:color w:val="000000"/>
                <w:sz w:val="20"/>
                <w:szCs w:val="20"/>
              </w:rPr>
              <w:t>50</w:t>
            </w:r>
          </w:p>
        </w:tc>
        <w:tc>
          <w:tcPr>
            <w:tcW w:w="110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2A6440" w:rsidRDefault="002A6440">
            <w:pPr>
              <w:snapToGrid w:val="0"/>
              <w:spacing w:line="100" w:lineRule="atLeast"/>
              <w:jc w:val="center"/>
              <w:rPr>
                <w:color w:val="000000"/>
                <w:sz w:val="20"/>
                <w:szCs w:val="20"/>
              </w:rPr>
            </w:pPr>
            <w:r>
              <w:rPr>
                <w:color w:val="000000"/>
                <w:sz w:val="20"/>
                <w:szCs w:val="20"/>
              </w:rPr>
              <w:t>1 926,73</w:t>
            </w:r>
          </w:p>
        </w:tc>
        <w:tc>
          <w:tcPr>
            <w:tcW w:w="772"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Cs/>
                <w:color w:val="000000"/>
                <w:sz w:val="20"/>
                <w:szCs w:val="20"/>
              </w:rPr>
            </w:pPr>
          </w:p>
          <w:p w:rsidR="00FE759B" w:rsidRDefault="00FE759B">
            <w:pPr>
              <w:snapToGrid w:val="0"/>
              <w:spacing w:line="100" w:lineRule="atLeast"/>
              <w:jc w:val="center"/>
              <w:rPr>
                <w:bCs/>
                <w:color w:val="000000"/>
                <w:sz w:val="20"/>
                <w:szCs w:val="20"/>
              </w:rPr>
            </w:pPr>
            <w:r>
              <w:rPr>
                <w:bCs/>
                <w:color w:val="000000"/>
                <w:sz w:val="20"/>
                <w:szCs w:val="20"/>
              </w:rPr>
              <w:t>94,98</w:t>
            </w:r>
          </w:p>
        </w:tc>
        <w:tc>
          <w:tcPr>
            <w:tcW w:w="1264"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bCs/>
                <w:color w:val="000000"/>
                <w:sz w:val="20"/>
                <w:szCs w:val="20"/>
              </w:rPr>
            </w:pPr>
          </w:p>
          <w:p w:rsidR="00A040BE" w:rsidRDefault="00A040BE" w:rsidP="00262D8D">
            <w:pPr>
              <w:snapToGrid w:val="0"/>
              <w:spacing w:line="100" w:lineRule="atLeast"/>
              <w:jc w:val="center"/>
              <w:rPr>
                <w:color w:val="000000"/>
                <w:sz w:val="20"/>
                <w:szCs w:val="20"/>
              </w:rPr>
            </w:pPr>
            <w:r>
              <w:rPr>
                <w:bCs/>
                <w:color w:val="000000"/>
                <w:sz w:val="20"/>
                <w:szCs w:val="20"/>
              </w:rPr>
              <w:t>1 650,14</w:t>
            </w:r>
          </w:p>
        </w:tc>
        <w:tc>
          <w:tcPr>
            <w:tcW w:w="800"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color w:val="000000"/>
                <w:sz w:val="20"/>
                <w:szCs w:val="20"/>
              </w:rPr>
            </w:pPr>
          </w:p>
          <w:p w:rsidR="00A040BE" w:rsidRDefault="00A040BE" w:rsidP="00262D8D">
            <w:pPr>
              <w:snapToGrid w:val="0"/>
              <w:spacing w:line="100" w:lineRule="atLeast"/>
              <w:jc w:val="center"/>
              <w:rPr>
                <w:bCs/>
                <w:color w:val="000000"/>
                <w:sz w:val="20"/>
                <w:szCs w:val="20"/>
              </w:rPr>
            </w:pPr>
            <w:r>
              <w:rPr>
                <w:color w:val="000000"/>
                <w:sz w:val="20"/>
                <w:szCs w:val="20"/>
              </w:rPr>
              <w:t>89,62</w:t>
            </w:r>
          </w:p>
        </w:tc>
        <w:tc>
          <w:tcPr>
            <w:tcW w:w="105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FE759B" w:rsidRDefault="00FE759B">
            <w:pPr>
              <w:snapToGrid w:val="0"/>
              <w:spacing w:line="100" w:lineRule="atLeast"/>
              <w:jc w:val="center"/>
              <w:rPr>
                <w:color w:val="000000"/>
                <w:sz w:val="20"/>
                <w:szCs w:val="20"/>
              </w:rPr>
            </w:pPr>
            <w:r>
              <w:rPr>
                <w:color w:val="000000"/>
                <w:sz w:val="20"/>
                <w:szCs w:val="20"/>
              </w:rPr>
              <w:t>+276,59</w:t>
            </w:r>
          </w:p>
        </w:tc>
        <w:tc>
          <w:tcPr>
            <w:tcW w:w="976" w:type="dxa"/>
            <w:tcBorders>
              <w:left w:val="single" w:sz="4" w:space="0" w:color="000000"/>
              <w:bottom w:val="single" w:sz="4" w:space="0" w:color="000000"/>
              <w:right w:val="single" w:sz="4" w:space="0" w:color="000000"/>
            </w:tcBorders>
            <w:shd w:val="clear" w:color="auto" w:fill="auto"/>
          </w:tcPr>
          <w:p w:rsidR="00A040BE" w:rsidRDefault="00A040BE">
            <w:pPr>
              <w:snapToGrid w:val="0"/>
              <w:spacing w:line="100" w:lineRule="atLeast"/>
              <w:jc w:val="center"/>
              <w:rPr>
                <w:sz w:val="20"/>
                <w:szCs w:val="20"/>
              </w:rPr>
            </w:pPr>
          </w:p>
          <w:p w:rsidR="00FE759B" w:rsidRPr="00FE759B" w:rsidRDefault="00FE759B">
            <w:pPr>
              <w:snapToGrid w:val="0"/>
              <w:spacing w:line="100" w:lineRule="atLeast"/>
              <w:jc w:val="center"/>
              <w:rPr>
                <w:sz w:val="20"/>
                <w:szCs w:val="20"/>
              </w:rPr>
            </w:pPr>
            <w:r>
              <w:rPr>
                <w:sz w:val="20"/>
                <w:szCs w:val="20"/>
              </w:rPr>
              <w:t>+16,76</w:t>
            </w:r>
          </w:p>
        </w:tc>
      </w:tr>
      <w:tr w:rsidR="00A040BE">
        <w:trPr>
          <w:trHeight w:val="284"/>
        </w:trPr>
        <w:tc>
          <w:tcPr>
            <w:tcW w:w="2507" w:type="dxa"/>
            <w:tcBorders>
              <w:left w:val="single" w:sz="4" w:space="0" w:color="000000"/>
              <w:bottom w:val="single" w:sz="4" w:space="0" w:color="000000"/>
            </w:tcBorders>
            <w:shd w:val="clear" w:color="auto" w:fill="auto"/>
          </w:tcPr>
          <w:p w:rsidR="00A040BE" w:rsidRDefault="00A040BE">
            <w:pPr>
              <w:spacing w:line="100" w:lineRule="atLeast"/>
              <w:rPr>
                <w:bCs/>
                <w:color w:val="000000"/>
                <w:sz w:val="20"/>
                <w:szCs w:val="20"/>
              </w:rPr>
            </w:pPr>
            <w:r>
              <w:rPr>
                <w:bCs/>
                <w:color w:val="000000"/>
                <w:sz w:val="20"/>
                <w:szCs w:val="20"/>
              </w:rPr>
              <w:t>Подпрограмма «Обеспечение финансирования непредвиденных расходов»</w:t>
            </w:r>
          </w:p>
        </w:tc>
        <w:tc>
          <w:tcPr>
            <w:tcW w:w="1414"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Cs/>
                <w:color w:val="000000"/>
                <w:sz w:val="20"/>
                <w:szCs w:val="20"/>
              </w:rPr>
            </w:pPr>
          </w:p>
          <w:p w:rsidR="002A6440" w:rsidRDefault="002A6440">
            <w:pPr>
              <w:snapToGrid w:val="0"/>
              <w:spacing w:line="100" w:lineRule="atLeast"/>
              <w:jc w:val="center"/>
              <w:rPr>
                <w:bCs/>
                <w:color w:val="000000"/>
                <w:sz w:val="20"/>
                <w:szCs w:val="20"/>
              </w:rPr>
            </w:pPr>
            <w:r>
              <w:rPr>
                <w:bCs/>
                <w:color w:val="000000"/>
                <w:sz w:val="20"/>
                <w:szCs w:val="20"/>
              </w:rPr>
              <w:t>1,00</w:t>
            </w:r>
          </w:p>
        </w:tc>
        <w:tc>
          <w:tcPr>
            <w:tcW w:w="110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2A6440" w:rsidRDefault="002A6440">
            <w:pPr>
              <w:snapToGrid w:val="0"/>
              <w:spacing w:line="100" w:lineRule="atLeast"/>
              <w:jc w:val="center"/>
              <w:rPr>
                <w:color w:val="000000"/>
                <w:sz w:val="20"/>
                <w:szCs w:val="20"/>
              </w:rPr>
            </w:pPr>
            <w:r>
              <w:rPr>
                <w:color w:val="000000"/>
                <w:sz w:val="20"/>
                <w:szCs w:val="20"/>
              </w:rPr>
              <w:t>-</w:t>
            </w:r>
          </w:p>
        </w:tc>
        <w:tc>
          <w:tcPr>
            <w:tcW w:w="772"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Cs/>
                <w:color w:val="000000"/>
                <w:sz w:val="20"/>
                <w:szCs w:val="20"/>
              </w:rPr>
            </w:pPr>
          </w:p>
          <w:p w:rsidR="002A6440" w:rsidRDefault="002A6440">
            <w:pPr>
              <w:snapToGrid w:val="0"/>
              <w:spacing w:line="100" w:lineRule="atLeast"/>
              <w:jc w:val="center"/>
              <w:rPr>
                <w:bCs/>
                <w:color w:val="000000"/>
                <w:sz w:val="20"/>
                <w:szCs w:val="20"/>
              </w:rPr>
            </w:pPr>
            <w:r>
              <w:rPr>
                <w:bCs/>
                <w:color w:val="000000"/>
                <w:sz w:val="20"/>
                <w:szCs w:val="20"/>
              </w:rPr>
              <w:t>-</w:t>
            </w:r>
          </w:p>
        </w:tc>
        <w:tc>
          <w:tcPr>
            <w:tcW w:w="1264"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bCs/>
                <w:color w:val="000000"/>
                <w:sz w:val="20"/>
                <w:szCs w:val="20"/>
              </w:rPr>
            </w:pPr>
          </w:p>
          <w:p w:rsidR="00A040BE" w:rsidRDefault="00A040BE" w:rsidP="00262D8D">
            <w:pPr>
              <w:snapToGrid w:val="0"/>
              <w:spacing w:line="100" w:lineRule="atLeast"/>
              <w:jc w:val="center"/>
              <w:rPr>
                <w:color w:val="000000"/>
                <w:sz w:val="20"/>
                <w:szCs w:val="20"/>
              </w:rPr>
            </w:pPr>
            <w:r>
              <w:rPr>
                <w:bCs/>
                <w:color w:val="000000"/>
                <w:sz w:val="20"/>
                <w:szCs w:val="20"/>
              </w:rPr>
              <w:t>-</w:t>
            </w:r>
          </w:p>
        </w:tc>
        <w:tc>
          <w:tcPr>
            <w:tcW w:w="800"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color w:val="000000"/>
                <w:sz w:val="20"/>
                <w:szCs w:val="20"/>
              </w:rPr>
            </w:pPr>
          </w:p>
          <w:p w:rsidR="00A040BE" w:rsidRDefault="00A040BE" w:rsidP="00262D8D">
            <w:pPr>
              <w:snapToGrid w:val="0"/>
              <w:spacing w:line="100" w:lineRule="atLeast"/>
              <w:jc w:val="center"/>
              <w:rPr>
                <w:bCs/>
                <w:color w:val="000000"/>
                <w:sz w:val="20"/>
                <w:szCs w:val="20"/>
              </w:rPr>
            </w:pPr>
            <w:r>
              <w:rPr>
                <w:color w:val="000000"/>
                <w:sz w:val="20"/>
                <w:szCs w:val="20"/>
              </w:rPr>
              <w:t>-</w:t>
            </w:r>
          </w:p>
        </w:tc>
        <w:tc>
          <w:tcPr>
            <w:tcW w:w="105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FE759B" w:rsidRDefault="00FE759B">
            <w:pPr>
              <w:snapToGrid w:val="0"/>
              <w:spacing w:line="100" w:lineRule="atLeast"/>
              <w:jc w:val="center"/>
              <w:rPr>
                <w:color w:val="000000"/>
                <w:sz w:val="20"/>
                <w:szCs w:val="20"/>
              </w:rPr>
            </w:pPr>
            <w:r>
              <w:rPr>
                <w:color w:val="000000"/>
                <w:sz w:val="20"/>
                <w:szCs w:val="20"/>
              </w:rPr>
              <w:t>-</w:t>
            </w:r>
          </w:p>
        </w:tc>
        <w:tc>
          <w:tcPr>
            <w:tcW w:w="976" w:type="dxa"/>
            <w:tcBorders>
              <w:left w:val="single" w:sz="4" w:space="0" w:color="000000"/>
              <w:bottom w:val="single" w:sz="4" w:space="0" w:color="000000"/>
              <w:right w:val="single" w:sz="4" w:space="0" w:color="000000"/>
            </w:tcBorders>
            <w:shd w:val="clear" w:color="auto" w:fill="auto"/>
          </w:tcPr>
          <w:p w:rsidR="00A040BE" w:rsidRDefault="00A040BE">
            <w:pPr>
              <w:snapToGrid w:val="0"/>
              <w:spacing w:line="100" w:lineRule="atLeast"/>
              <w:jc w:val="center"/>
              <w:rPr>
                <w:sz w:val="20"/>
                <w:szCs w:val="20"/>
              </w:rPr>
            </w:pPr>
          </w:p>
          <w:p w:rsidR="00FE759B" w:rsidRPr="00FE759B" w:rsidRDefault="00FE759B">
            <w:pPr>
              <w:snapToGrid w:val="0"/>
              <w:spacing w:line="100" w:lineRule="atLeast"/>
              <w:jc w:val="center"/>
              <w:rPr>
                <w:sz w:val="20"/>
                <w:szCs w:val="20"/>
              </w:rPr>
            </w:pPr>
            <w:r>
              <w:rPr>
                <w:sz w:val="20"/>
                <w:szCs w:val="20"/>
              </w:rPr>
              <w:t>-</w:t>
            </w:r>
          </w:p>
        </w:tc>
      </w:tr>
      <w:tr w:rsidR="00A040BE">
        <w:trPr>
          <w:trHeight w:val="541"/>
        </w:trPr>
        <w:tc>
          <w:tcPr>
            <w:tcW w:w="2507" w:type="dxa"/>
            <w:tcBorders>
              <w:left w:val="single" w:sz="4" w:space="0" w:color="000000"/>
              <w:bottom w:val="single" w:sz="4" w:space="0" w:color="000000"/>
            </w:tcBorders>
            <w:shd w:val="clear" w:color="auto" w:fill="auto"/>
          </w:tcPr>
          <w:p w:rsidR="00A040BE" w:rsidRDefault="00A040BE">
            <w:pPr>
              <w:spacing w:line="100" w:lineRule="atLeast"/>
              <w:rPr>
                <w:b/>
                <w:bCs/>
                <w:color w:val="000000"/>
                <w:sz w:val="20"/>
                <w:szCs w:val="20"/>
              </w:rPr>
            </w:pPr>
            <w:r>
              <w:rPr>
                <w:b/>
                <w:bCs/>
                <w:color w:val="000000"/>
                <w:sz w:val="20"/>
                <w:szCs w:val="20"/>
              </w:rPr>
              <w:t xml:space="preserve">Муниципальная программа «Культурное пространство </w:t>
            </w:r>
            <w:proofErr w:type="spellStart"/>
            <w:r>
              <w:rPr>
                <w:b/>
                <w:bCs/>
                <w:color w:val="000000"/>
                <w:sz w:val="20"/>
                <w:szCs w:val="20"/>
              </w:rPr>
              <w:t>Панинского</w:t>
            </w:r>
            <w:proofErr w:type="spellEnd"/>
            <w:r>
              <w:rPr>
                <w:b/>
                <w:bCs/>
                <w:color w:val="000000"/>
                <w:sz w:val="20"/>
                <w:szCs w:val="20"/>
              </w:rPr>
              <w:t xml:space="preserve"> сельского поселения Фурмановского муниципального района»</w:t>
            </w:r>
          </w:p>
        </w:tc>
        <w:tc>
          <w:tcPr>
            <w:tcW w:w="1414"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bCs/>
                <w:color w:val="000000"/>
                <w:sz w:val="20"/>
                <w:szCs w:val="20"/>
              </w:rPr>
            </w:pPr>
          </w:p>
          <w:p w:rsidR="002A6440" w:rsidRDefault="002A6440">
            <w:pPr>
              <w:snapToGrid w:val="0"/>
              <w:spacing w:line="100" w:lineRule="atLeast"/>
              <w:jc w:val="center"/>
              <w:rPr>
                <w:b/>
                <w:bCs/>
                <w:color w:val="000000"/>
                <w:sz w:val="20"/>
                <w:szCs w:val="20"/>
              </w:rPr>
            </w:pPr>
            <w:r>
              <w:rPr>
                <w:b/>
                <w:bCs/>
                <w:color w:val="000000"/>
                <w:sz w:val="20"/>
                <w:szCs w:val="20"/>
              </w:rPr>
              <w:t>4 101,98</w:t>
            </w:r>
          </w:p>
        </w:tc>
        <w:tc>
          <w:tcPr>
            <w:tcW w:w="110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bCs/>
                <w:color w:val="000000"/>
                <w:sz w:val="20"/>
                <w:szCs w:val="20"/>
              </w:rPr>
            </w:pPr>
          </w:p>
          <w:p w:rsidR="002A6440" w:rsidRDefault="002A6440">
            <w:pPr>
              <w:snapToGrid w:val="0"/>
              <w:spacing w:line="100" w:lineRule="atLeast"/>
              <w:jc w:val="center"/>
              <w:rPr>
                <w:b/>
                <w:bCs/>
                <w:color w:val="000000"/>
                <w:sz w:val="20"/>
                <w:szCs w:val="20"/>
              </w:rPr>
            </w:pPr>
            <w:r>
              <w:rPr>
                <w:b/>
                <w:bCs/>
                <w:color w:val="000000"/>
                <w:sz w:val="20"/>
                <w:szCs w:val="20"/>
              </w:rPr>
              <w:t>3 796,16</w:t>
            </w:r>
          </w:p>
        </w:tc>
        <w:tc>
          <w:tcPr>
            <w:tcW w:w="772"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bCs/>
                <w:color w:val="000000"/>
                <w:sz w:val="20"/>
                <w:szCs w:val="20"/>
              </w:rPr>
            </w:pPr>
          </w:p>
          <w:p w:rsidR="00FE759B" w:rsidRDefault="00FE759B">
            <w:pPr>
              <w:snapToGrid w:val="0"/>
              <w:spacing w:line="100" w:lineRule="atLeast"/>
              <w:jc w:val="center"/>
              <w:rPr>
                <w:b/>
                <w:bCs/>
                <w:color w:val="000000"/>
                <w:sz w:val="20"/>
                <w:szCs w:val="20"/>
              </w:rPr>
            </w:pPr>
            <w:r>
              <w:rPr>
                <w:b/>
                <w:bCs/>
                <w:color w:val="000000"/>
                <w:sz w:val="20"/>
                <w:szCs w:val="20"/>
              </w:rPr>
              <w:t>92,54</w:t>
            </w:r>
          </w:p>
        </w:tc>
        <w:tc>
          <w:tcPr>
            <w:tcW w:w="1264"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b/>
                <w:bCs/>
                <w:color w:val="000000"/>
                <w:sz w:val="20"/>
                <w:szCs w:val="20"/>
              </w:rPr>
            </w:pPr>
          </w:p>
          <w:p w:rsidR="00A040BE" w:rsidRDefault="00A040BE" w:rsidP="00262D8D">
            <w:pPr>
              <w:snapToGrid w:val="0"/>
              <w:spacing w:line="100" w:lineRule="atLeast"/>
              <w:jc w:val="center"/>
              <w:rPr>
                <w:b/>
                <w:bCs/>
                <w:color w:val="000000"/>
                <w:sz w:val="20"/>
                <w:szCs w:val="20"/>
              </w:rPr>
            </w:pPr>
            <w:r>
              <w:rPr>
                <w:b/>
                <w:bCs/>
                <w:color w:val="000000"/>
                <w:sz w:val="20"/>
                <w:szCs w:val="20"/>
              </w:rPr>
              <w:t>3 008,61</w:t>
            </w:r>
          </w:p>
        </w:tc>
        <w:tc>
          <w:tcPr>
            <w:tcW w:w="800"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b/>
                <w:bCs/>
                <w:color w:val="000000"/>
                <w:sz w:val="20"/>
                <w:szCs w:val="20"/>
              </w:rPr>
            </w:pPr>
          </w:p>
          <w:p w:rsidR="00A040BE" w:rsidRDefault="00A040BE" w:rsidP="00262D8D">
            <w:pPr>
              <w:snapToGrid w:val="0"/>
              <w:spacing w:line="100" w:lineRule="atLeast"/>
              <w:jc w:val="center"/>
              <w:rPr>
                <w:b/>
                <w:bCs/>
                <w:color w:val="000000"/>
                <w:sz w:val="20"/>
                <w:szCs w:val="20"/>
              </w:rPr>
            </w:pPr>
            <w:r>
              <w:rPr>
                <w:b/>
                <w:bCs/>
                <w:color w:val="000000"/>
                <w:sz w:val="20"/>
                <w:szCs w:val="20"/>
              </w:rPr>
              <w:t>84,48</w:t>
            </w:r>
          </w:p>
        </w:tc>
        <w:tc>
          <w:tcPr>
            <w:tcW w:w="105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bCs/>
                <w:color w:val="000000"/>
                <w:sz w:val="20"/>
                <w:szCs w:val="20"/>
              </w:rPr>
            </w:pPr>
          </w:p>
          <w:p w:rsidR="00FE759B" w:rsidRDefault="00FE759B">
            <w:pPr>
              <w:snapToGrid w:val="0"/>
              <w:spacing w:line="100" w:lineRule="atLeast"/>
              <w:jc w:val="center"/>
              <w:rPr>
                <w:b/>
                <w:bCs/>
                <w:color w:val="000000"/>
                <w:sz w:val="20"/>
                <w:szCs w:val="20"/>
              </w:rPr>
            </w:pPr>
            <w:r>
              <w:rPr>
                <w:b/>
                <w:bCs/>
                <w:color w:val="000000"/>
                <w:sz w:val="20"/>
                <w:szCs w:val="20"/>
              </w:rPr>
              <w:t>+787,55</w:t>
            </w:r>
          </w:p>
        </w:tc>
        <w:tc>
          <w:tcPr>
            <w:tcW w:w="976" w:type="dxa"/>
            <w:tcBorders>
              <w:left w:val="single" w:sz="4" w:space="0" w:color="000000"/>
              <w:bottom w:val="single" w:sz="4" w:space="0" w:color="000000"/>
              <w:right w:val="single" w:sz="4" w:space="0" w:color="000000"/>
            </w:tcBorders>
            <w:shd w:val="clear" w:color="auto" w:fill="auto"/>
          </w:tcPr>
          <w:p w:rsidR="00A040BE" w:rsidRDefault="00A040BE">
            <w:pPr>
              <w:snapToGrid w:val="0"/>
              <w:spacing w:line="100" w:lineRule="atLeast"/>
              <w:jc w:val="center"/>
              <w:rPr>
                <w:b/>
                <w:bCs/>
                <w:color w:val="000000"/>
                <w:sz w:val="20"/>
                <w:szCs w:val="20"/>
              </w:rPr>
            </w:pPr>
          </w:p>
          <w:p w:rsidR="00FE759B" w:rsidRDefault="007B0057">
            <w:pPr>
              <w:snapToGrid w:val="0"/>
              <w:spacing w:line="100" w:lineRule="atLeast"/>
              <w:jc w:val="center"/>
              <w:rPr>
                <w:b/>
                <w:bCs/>
                <w:color w:val="000000"/>
                <w:sz w:val="20"/>
                <w:szCs w:val="20"/>
              </w:rPr>
            </w:pPr>
            <w:r>
              <w:rPr>
                <w:b/>
                <w:bCs/>
                <w:color w:val="000000"/>
                <w:sz w:val="20"/>
                <w:szCs w:val="20"/>
              </w:rPr>
              <w:t>+26,18</w:t>
            </w:r>
          </w:p>
          <w:p w:rsidR="00FE759B" w:rsidRPr="00FE759B" w:rsidRDefault="00FE759B">
            <w:pPr>
              <w:snapToGrid w:val="0"/>
              <w:spacing w:line="100" w:lineRule="atLeast"/>
              <w:jc w:val="center"/>
              <w:rPr>
                <w:b/>
                <w:bCs/>
                <w:color w:val="000000"/>
                <w:sz w:val="20"/>
                <w:szCs w:val="20"/>
              </w:rPr>
            </w:pPr>
          </w:p>
        </w:tc>
      </w:tr>
      <w:tr w:rsidR="00A040BE">
        <w:trPr>
          <w:trHeight w:val="272"/>
        </w:trPr>
        <w:tc>
          <w:tcPr>
            <w:tcW w:w="2507" w:type="dxa"/>
            <w:tcBorders>
              <w:left w:val="single" w:sz="4" w:space="0" w:color="000000"/>
              <w:bottom w:val="single" w:sz="4" w:space="0" w:color="000000"/>
            </w:tcBorders>
            <w:shd w:val="clear" w:color="auto" w:fill="auto"/>
          </w:tcPr>
          <w:p w:rsidR="00A040BE" w:rsidRDefault="00A040BE">
            <w:pPr>
              <w:spacing w:line="100" w:lineRule="atLeast"/>
              <w:rPr>
                <w:bCs/>
                <w:color w:val="000000"/>
                <w:sz w:val="20"/>
                <w:szCs w:val="20"/>
              </w:rPr>
            </w:pPr>
            <w:r>
              <w:rPr>
                <w:bCs/>
                <w:color w:val="000000"/>
                <w:sz w:val="20"/>
                <w:szCs w:val="20"/>
              </w:rPr>
              <w:t xml:space="preserve">Подпрограмма «Развитие народного творчества и </w:t>
            </w:r>
            <w:proofErr w:type="spellStart"/>
            <w:r>
              <w:rPr>
                <w:bCs/>
                <w:color w:val="000000"/>
                <w:sz w:val="20"/>
                <w:szCs w:val="20"/>
              </w:rPr>
              <w:t>культурно-досуговой</w:t>
            </w:r>
            <w:proofErr w:type="spellEnd"/>
            <w:r>
              <w:rPr>
                <w:bCs/>
                <w:color w:val="000000"/>
                <w:sz w:val="20"/>
                <w:szCs w:val="20"/>
              </w:rPr>
              <w:t xml:space="preserve"> деятельности»</w:t>
            </w:r>
          </w:p>
        </w:tc>
        <w:tc>
          <w:tcPr>
            <w:tcW w:w="1414"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Cs/>
                <w:color w:val="000000"/>
                <w:sz w:val="20"/>
                <w:szCs w:val="20"/>
              </w:rPr>
            </w:pPr>
          </w:p>
          <w:p w:rsidR="002A6440" w:rsidRDefault="002A6440">
            <w:pPr>
              <w:snapToGrid w:val="0"/>
              <w:spacing w:line="100" w:lineRule="atLeast"/>
              <w:jc w:val="center"/>
              <w:rPr>
                <w:bCs/>
                <w:color w:val="000000"/>
                <w:sz w:val="20"/>
                <w:szCs w:val="20"/>
              </w:rPr>
            </w:pPr>
            <w:r>
              <w:rPr>
                <w:bCs/>
                <w:color w:val="000000"/>
                <w:sz w:val="20"/>
                <w:szCs w:val="20"/>
              </w:rPr>
              <w:t>3 721,43</w:t>
            </w:r>
          </w:p>
        </w:tc>
        <w:tc>
          <w:tcPr>
            <w:tcW w:w="110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2A6440" w:rsidRDefault="002A6440">
            <w:pPr>
              <w:snapToGrid w:val="0"/>
              <w:spacing w:line="100" w:lineRule="atLeast"/>
              <w:jc w:val="center"/>
              <w:rPr>
                <w:color w:val="000000"/>
                <w:sz w:val="20"/>
                <w:szCs w:val="20"/>
              </w:rPr>
            </w:pPr>
            <w:r>
              <w:rPr>
                <w:color w:val="000000"/>
                <w:sz w:val="20"/>
                <w:szCs w:val="20"/>
              </w:rPr>
              <w:t>3 416,32</w:t>
            </w:r>
          </w:p>
        </w:tc>
        <w:tc>
          <w:tcPr>
            <w:tcW w:w="772"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Cs/>
                <w:color w:val="000000"/>
                <w:sz w:val="20"/>
                <w:szCs w:val="20"/>
              </w:rPr>
            </w:pPr>
          </w:p>
          <w:p w:rsidR="007B0057" w:rsidRDefault="007B0057">
            <w:pPr>
              <w:snapToGrid w:val="0"/>
              <w:spacing w:line="100" w:lineRule="atLeast"/>
              <w:jc w:val="center"/>
              <w:rPr>
                <w:bCs/>
                <w:color w:val="000000"/>
                <w:sz w:val="20"/>
                <w:szCs w:val="20"/>
              </w:rPr>
            </w:pPr>
            <w:r>
              <w:rPr>
                <w:bCs/>
                <w:color w:val="000000"/>
                <w:sz w:val="20"/>
                <w:szCs w:val="20"/>
              </w:rPr>
              <w:t>91,80</w:t>
            </w:r>
          </w:p>
        </w:tc>
        <w:tc>
          <w:tcPr>
            <w:tcW w:w="1264"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bCs/>
                <w:color w:val="000000"/>
                <w:sz w:val="20"/>
                <w:szCs w:val="20"/>
              </w:rPr>
            </w:pPr>
          </w:p>
          <w:p w:rsidR="00A040BE" w:rsidRDefault="00A040BE" w:rsidP="00262D8D">
            <w:pPr>
              <w:snapToGrid w:val="0"/>
              <w:spacing w:line="100" w:lineRule="atLeast"/>
              <w:jc w:val="center"/>
              <w:rPr>
                <w:color w:val="000000"/>
                <w:sz w:val="20"/>
                <w:szCs w:val="20"/>
              </w:rPr>
            </w:pPr>
            <w:r>
              <w:rPr>
                <w:bCs/>
                <w:color w:val="000000"/>
                <w:sz w:val="20"/>
                <w:szCs w:val="20"/>
              </w:rPr>
              <w:t>2 651,38</w:t>
            </w:r>
          </w:p>
        </w:tc>
        <w:tc>
          <w:tcPr>
            <w:tcW w:w="800"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color w:val="000000"/>
                <w:sz w:val="20"/>
                <w:szCs w:val="20"/>
              </w:rPr>
            </w:pPr>
          </w:p>
          <w:p w:rsidR="00A040BE" w:rsidRDefault="00A040BE" w:rsidP="00262D8D">
            <w:pPr>
              <w:snapToGrid w:val="0"/>
              <w:spacing w:line="100" w:lineRule="atLeast"/>
              <w:jc w:val="center"/>
              <w:rPr>
                <w:bCs/>
                <w:color w:val="000000"/>
                <w:sz w:val="20"/>
                <w:szCs w:val="20"/>
              </w:rPr>
            </w:pPr>
            <w:r>
              <w:rPr>
                <w:color w:val="000000"/>
                <w:sz w:val="20"/>
                <w:szCs w:val="20"/>
              </w:rPr>
              <w:t>83,94</w:t>
            </w:r>
          </w:p>
        </w:tc>
        <w:tc>
          <w:tcPr>
            <w:tcW w:w="105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7B0057" w:rsidRDefault="007B0057">
            <w:pPr>
              <w:snapToGrid w:val="0"/>
              <w:spacing w:line="100" w:lineRule="atLeast"/>
              <w:jc w:val="center"/>
              <w:rPr>
                <w:color w:val="000000"/>
                <w:sz w:val="20"/>
                <w:szCs w:val="20"/>
              </w:rPr>
            </w:pPr>
            <w:r>
              <w:rPr>
                <w:color w:val="000000"/>
                <w:sz w:val="20"/>
                <w:szCs w:val="20"/>
              </w:rPr>
              <w:t>+764,94</w:t>
            </w:r>
          </w:p>
        </w:tc>
        <w:tc>
          <w:tcPr>
            <w:tcW w:w="976" w:type="dxa"/>
            <w:tcBorders>
              <w:left w:val="single" w:sz="4" w:space="0" w:color="000000"/>
              <w:bottom w:val="single" w:sz="4" w:space="0" w:color="000000"/>
              <w:right w:val="single" w:sz="4" w:space="0" w:color="000000"/>
            </w:tcBorders>
            <w:shd w:val="clear" w:color="auto" w:fill="auto"/>
          </w:tcPr>
          <w:p w:rsidR="00A040BE" w:rsidRDefault="00A040BE">
            <w:pPr>
              <w:snapToGrid w:val="0"/>
              <w:spacing w:line="100" w:lineRule="atLeast"/>
              <w:jc w:val="center"/>
              <w:rPr>
                <w:sz w:val="20"/>
                <w:szCs w:val="20"/>
              </w:rPr>
            </w:pPr>
          </w:p>
          <w:p w:rsidR="007B0057" w:rsidRPr="00FE759B" w:rsidRDefault="007B0057">
            <w:pPr>
              <w:snapToGrid w:val="0"/>
              <w:spacing w:line="100" w:lineRule="atLeast"/>
              <w:jc w:val="center"/>
              <w:rPr>
                <w:sz w:val="20"/>
                <w:szCs w:val="20"/>
              </w:rPr>
            </w:pPr>
            <w:r>
              <w:rPr>
                <w:sz w:val="20"/>
                <w:szCs w:val="20"/>
              </w:rPr>
              <w:t>+28,85</w:t>
            </w:r>
          </w:p>
        </w:tc>
      </w:tr>
      <w:tr w:rsidR="00A040BE">
        <w:trPr>
          <w:trHeight w:val="279"/>
        </w:trPr>
        <w:tc>
          <w:tcPr>
            <w:tcW w:w="2507" w:type="dxa"/>
            <w:tcBorders>
              <w:left w:val="single" w:sz="4" w:space="0" w:color="000000"/>
              <w:bottom w:val="single" w:sz="4" w:space="0" w:color="000000"/>
            </w:tcBorders>
            <w:shd w:val="clear" w:color="auto" w:fill="auto"/>
          </w:tcPr>
          <w:p w:rsidR="00A040BE" w:rsidRDefault="00A040BE">
            <w:pPr>
              <w:spacing w:line="100" w:lineRule="atLeast"/>
              <w:rPr>
                <w:bCs/>
                <w:color w:val="000000"/>
                <w:sz w:val="20"/>
                <w:szCs w:val="20"/>
              </w:rPr>
            </w:pPr>
            <w:r>
              <w:rPr>
                <w:bCs/>
                <w:color w:val="000000"/>
                <w:sz w:val="20"/>
                <w:szCs w:val="20"/>
              </w:rPr>
              <w:t>Подпрограмма «Библиотечное обслуживание населения»</w:t>
            </w:r>
          </w:p>
        </w:tc>
        <w:tc>
          <w:tcPr>
            <w:tcW w:w="1414"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Cs/>
                <w:color w:val="000000"/>
                <w:sz w:val="20"/>
                <w:szCs w:val="20"/>
              </w:rPr>
            </w:pPr>
          </w:p>
          <w:p w:rsidR="002A6440" w:rsidRDefault="002A6440">
            <w:pPr>
              <w:snapToGrid w:val="0"/>
              <w:spacing w:line="100" w:lineRule="atLeast"/>
              <w:jc w:val="center"/>
              <w:rPr>
                <w:bCs/>
                <w:color w:val="000000"/>
                <w:sz w:val="20"/>
                <w:szCs w:val="20"/>
              </w:rPr>
            </w:pPr>
            <w:r>
              <w:rPr>
                <w:bCs/>
                <w:color w:val="000000"/>
                <w:sz w:val="20"/>
                <w:szCs w:val="20"/>
              </w:rPr>
              <w:t>380,55</w:t>
            </w:r>
          </w:p>
        </w:tc>
        <w:tc>
          <w:tcPr>
            <w:tcW w:w="110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2A6440" w:rsidRDefault="002A6440">
            <w:pPr>
              <w:snapToGrid w:val="0"/>
              <w:spacing w:line="100" w:lineRule="atLeast"/>
              <w:jc w:val="center"/>
              <w:rPr>
                <w:color w:val="000000"/>
                <w:sz w:val="20"/>
                <w:szCs w:val="20"/>
              </w:rPr>
            </w:pPr>
            <w:r>
              <w:rPr>
                <w:color w:val="000000"/>
                <w:sz w:val="20"/>
                <w:szCs w:val="20"/>
              </w:rPr>
              <w:t>379,84</w:t>
            </w:r>
          </w:p>
        </w:tc>
        <w:tc>
          <w:tcPr>
            <w:tcW w:w="772"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Cs/>
                <w:color w:val="000000"/>
                <w:sz w:val="20"/>
                <w:szCs w:val="20"/>
              </w:rPr>
            </w:pPr>
          </w:p>
          <w:p w:rsidR="007B0057" w:rsidRDefault="007B0057">
            <w:pPr>
              <w:snapToGrid w:val="0"/>
              <w:spacing w:line="100" w:lineRule="atLeast"/>
              <w:jc w:val="center"/>
              <w:rPr>
                <w:bCs/>
                <w:color w:val="000000"/>
                <w:sz w:val="20"/>
                <w:szCs w:val="20"/>
              </w:rPr>
            </w:pPr>
            <w:r>
              <w:rPr>
                <w:bCs/>
                <w:color w:val="000000"/>
                <w:sz w:val="20"/>
                <w:szCs w:val="20"/>
              </w:rPr>
              <w:t>99,81</w:t>
            </w:r>
          </w:p>
        </w:tc>
        <w:tc>
          <w:tcPr>
            <w:tcW w:w="1264"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bCs/>
                <w:color w:val="000000"/>
                <w:sz w:val="20"/>
                <w:szCs w:val="20"/>
              </w:rPr>
            </w:pPr>
          </w:p>
          <w:p w:rsidR="00A040BE" w:rsidRDefault="00A040BE" w:rsidP="00262D8D">
            <w:pPr>
              <w:snapToGrid w:val="0"/>
              <w:spacing w:line="100" w:lineRule="atLeast"/>
              <w:jc w:val="center"/>
              <w:rPr>
                <w:color w:val="000000"/>
                <w:sz w:val="20"/>
                <w:szCs w:val="20"/>
              </w:rPr>
            </w:pPr>
            <w:r>
              <w:rPr>
                <w:bCs/>
                <w:color w:val="000000"/>
                <w:sz w:val="20"/>
                <w:szCs w:val="20"/>
              </w:rPr>
              <w:t>357,23</w:t>
            </w:r>
          </w:p>
        </w:tc>
        <w:tc>
          <w:tcPr>
            <w:tcW w:w="800"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color w:val="000000"/>
                <w:sz w:val="20"/>
                <w:szCs w:val="20"/>
              </w:rPr>
            </w:pPr>
          </w:p>
          <w:p w:rsidR="00A040BE" w:rsidRDefault="00A040BE" w:rsidP="00262D8D">
            <w:pPr>
              <w:snapToGrid w:val="0"/>
              <w:spacing w:line="100" w:lineRule="atLeast"/>
              <w:jc w:val="center"/>
              <w:rPr>
                <w:bCs/>
                <w:color w:val="000000"/>
                <w:sz w:val="20"/>
                <w:szCs w:val="20"/>
              </w:rPr>
            </w:pPr>
            <w:r>
              <w:rPr>
                <w:color w:val="000000"/>
                <w:sz w:val="20"/>
                <w:szCs w:val="20"/>
              </w:rPr>
              <w:t>88,74</w:t>
            </w:r>
          </w:p>
        </w:tc>
        <w:tc>
          <w:tcPr>
            <w:tcW w:w="105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7B0057" w:rsidRDefault="007B0057">
            <w:pPr>
              <w:snapToGrid w:val="0"/>
              <w:spacing w:line="100" w:lineRule="atLeast"/>
              <w:jc w:val="center"/>
              <w:rPr>
                <w:color w:val="000000"/>
                <w:sz w:val="20"/>
                <w:szCs w:val="20"/>
              </w:rPr>
            </w:pPr>
            <w:r>
              <w:rPr>
                <w:color w:val="000000"/>
                <w:sz w:val="20"/>
                <w:szCs w:val="20"/>
              </w:rPr>
              <w:t>+22,61</w:t>
            </w:r>
          </w:p>
        </w:tc>
        <w:tc>
          <w:tcPr>
            <w:tcW w:w="976" w:type="dxa"/>
            <w:tcBorders>
              <w:left w:val="single" w:sz="4" w:space="0" w:color="000000"/>
              <w:bottom w:val="single" w:sz="4" w:space="0" w:color="000000"/>
              <w:right w:val="single" w:sz="4" w:space="0" w:color="000000"/>
            </w:tcBorders>
            <w:shd w:val="clear" w:color="auto" w:fill="auto"/>
          </w:tcPr>
          <w:p w:rsidR="00A040BE" w:rsidRDefault="00A040BE">
            <w:pPr>
              <w:snapToGrid w:val="0"/>
              <w:spacing w:line="100" w:lineRule="atLeast"/>
              <w:jc w:val="center"/>
              <w:rPr>
                <w:sz w:val="20"/>
                <w:szCs w:val="20"/>
              </w:rPr>
            </w:pPr>
          </w:p>
          <w:p w:rsidR="007B0057" w:rsidRPr="00FE759B" w:rsidRDefault="007B0057">
            <w:pPr>
              <w:snapToGrid w:val="0"/>
              <w:spacing w:line="100" w:lineRule="atLeast"/>
              <w:jc w:val="center"/>
              <w:rPr>
                <w:sz w:val="20"/>
                <w:szCs w:val="20"/>
              </w:rPr>
            </w:pPr>
            <w:r>
              <w:rPr>
                <w:sz w:val="20"/>
                <w:szCs w:val="20"/>
              </w:rPr>
              <w:t>+6,33</w:t>
            </w:r>
          </w:p>
        </w:tc>
      </w:tr>
      <w:tr w:rsidR="00A040BE">
        <w:trPr>
          <w:trHeight w:val="270"/>
        </w:trPr>
        <w:tc>
          <w:tcPr>
            <w:tcW w:w="2507" w:type="dxa"/>
            <w:tcBorders>
              <w:left w:val="single" w:sz="4" w:space="0" w:color="000000"/>
              <w:bottom w:val="single" w:sz="4" w:space="0" w:color="000000"/>
            </w:tcBorders>
            <w:shd w:val="clear" w:color="auto" w:fill="auto"/>
          </w:tcPr>
          <w:p w:rsidR="00A040BE" w:rsidRDefault="00A040BE">
            <w:pPr>
              <w:spacing w:line="100" w:lineRule="atLeast"/>
              <w:rPr>
                <w:b/>
                <w:bCs/>
                <w:color w:val="000000"/>
                <w:sz w:val="20"/>
                <w:szCs w:val="20"/>
              </w:rPr>
            </w:pPr>
            <w:r>
              <w:rPr>
                <w:b/>
                <w:bCs/>
                <w:color w:val="000000"/>
                <w:sz w:val="20"/>
                <w:szCs w:val="20"/>
              </w:rPr>
              <w:t xml:space="preserve">Муниципальная программа «Безопасность жизнедеятельности </w:t>
            </w:r>
            <w:proofErr w:type="spellStart"/>
            <w:r>
              <w:rPr>
                <w:b/>
                <w:bCs/>
                <w:color w:val="000000"/>
                <w:sz w:val="20"/>
                <w:szCs w:val="20"/>
              </w:rPr>
              <w:t>Панинского</w:t>
            </w:r>
            <w:proofErr w:type="spellEnd"/>
            <w:r>
              <w:rPr>
                <w:b/>
                <w:bCs/>
                <w:color w:val="000000"/>
                <w:sz w:val="20"/>
                <w:szCs w:val="20"/>
              </w:rPr>
              <w:t xml:space="preserve"> сельского поселения Фурмановского муниципального района»</w:t>
            </w:r>
          </w:p>
        </w:tc>
        <w:tc>
          <w:tcPr>
            <w:tcW w:w="1414"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bCs/>
                <w:color w:val="000000"/>
                <w:sz w:val="20"/>
                <w:szCs w:val="20"/>
              </w:rPr>
            </w:pPr>
          </w:p>
          <w:p w:rsidR="002A6440" w:rsidRDefault="002A6440">
            <w:pPr>
              <w:snapToGrid w:val="0"/>
              <w:spacing w:line="100" w:lineRule="atLeast"/>
              <w:jc w:val="center"/>
              <w:rPr>
                <w:b/>
                <w:bCs/>
                <w:color w:val="000000"/>
                <w:sz w:val="20"/>
                <w:szCs w:val="20"/>
              </w:rPr>
            </w:pPr>
            <w:r>
              <w:rPr>
                <w:b/>
                <w:bCs/>
                <w:color w:val="000000"/>
                <w:sz w:val="20"/>
                <w:szCs w:val="20"/>
              </w:rPr>
              <w:t>144,0</w:t>
            </w:r>
            <w:r w:rsidR="008867CA">
              <w:rPr>
                <w:b/>
                <w:bCs/>
                <w:color w:val="000000"/>
                <w:sz w:val="20"/>
                <w:szCs w:val="20"/>
              </w:rPr>
              <w:t>7</w:t>
            </w:r>
          </w:p>
        </w:tc>
        <w:tc>
          <w:tcPr>
            <w:tcW w:w="110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bCs/>
                <w:color w:val="000000"/>
                <w:sz w:val="20"/>
                <w:szCs w:val="20"/>
              </w:rPr>
            </w:pPr>
          </w:p>
          <w:p w:rsidR="002A6440" w:rsidRDefault="002A6440">
            <w:pPr>
              <w:snapToGrid w:val="0"/>
              <w:spacing w:line="100" w:lineRule="atLeast"/>
              <w:jc w:val="center"/>
              <w:rPr>
                <w:b/>
                <w:bCs/>
                <w:color w:val="000000"/>
                <w:sz w:val="20"/>
                <w:szCs w:val="20"/>
              </w:rPr>
            </w:pPr>
            <w:r>
              <w:rPr>
                <w:b/>
                <w:bCs/>
                <w:color w:val="000000"/>
                <w:sz w:val="20"/>
                <w:szCs w:val="20"/>
              </w:rPr>
              <w:t>144,0</w:t>
            </w:r>
            <w:r w:rsidR="008867CA">
              <w:rPr>
                <w:b/>
                <w:bCs/>
                <w:color w:val="000000"/>
                <w:sz w:val="20"/>
                <w:szCs w:val="20"/>
              </w:rPr>
              <w:t>7</w:t>
            </w:r>
          </w:p>
        </w:tc>
        <w:tc>
          <w:tcPr>
            <w:tcW w:w="772"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bCs/>
                <w:color w:val="000000"/>
                <w:sz w:val="20"/>
                <w:szCs w:val="20"/>
              </w:rPr>
            </w:pPr>
          </w:p>
          <w:p w:rsidR="00F36DB5" w:rsidRDefault="00F36DB5">
            <w:pPr>
              <w:snapToGrid w:val="0"/>
              <w:spacing w:line="100" w:lineRule="atLeast"/>
              <w:jc w:val="center"/>
              <w:rPr>
                <w:b/>
                <w:bCs/>
                <w:color w:val="000000"/>
                <w:sz w:val="20"/>
                <w:szCs w:val="20"/>
              </w:rPr>
            </w:pPr>
            <w:r>
              <w:rPr>
                <w:b/>
                <w:bCs/>
                <w:color w:val="000000"/>
                <w:sz w:val="20"/>
                <w:szCs w:val="20"/>
              </w:rPr>
              <w:t>100,00</w:t>
            </w:r>
          </w:p>
        </w:tc>
        <w:tc>
          <w:tcPr>
            <w:tcW w:w="1264"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b/>
                <w:bCs/>
                <w:color w:val="000000"/>
                <w:sz w:val="20"/>
                <w:szCs w:val="20"/>
              </w:rPr>
            </w:pPr>
          </w:p>
          <w:p w:rsidR="00A040BE" w:rsidRDefault="00A040BE" w:rsidP="00262D8D">
            <w:pPr>
              <w:snapToGrid w:val="0"/>
              <w:spacing w:line="100" w:lineRule="atLeast"/>
              <w:jc w:val="center"/>
              <w:rPr>
                <w:b/>
                <w:bCs/>
                <w:color w:val="000000"/>
                <w:sz w:val="20"/>
                <w:szCs w:val="20"/>
              </w:rPr>
            </w:pPr>
            <w:r>
              <w:rPr>
                <w:b/>
                <w:bCs/>
                <w:color w:val="000000"/>
                <w:sz w:val="20"/>
                <w:szCs w:val="20"/>
              </w:rPr>
              <w:t>130,00</w:t>
            </w:r>
          </w:p>
        </w:tc>
        <w:tc>
          <w:tcPr>
            <w:tcW w:w="800"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b/>
                <w:bCs/>
                <w:color w:val="000000"/>
                <w:sz w:val="20"/>
                <w:szCs w:val="20"/>
              </w:rPr>
            </w:pPr>
          </w:p>
          <w:p w:rsidR="00A040BE" w:rsidRDefault="00A040BE" w:rsidP="00262D8D">
            <w:pPr>
              <w:snapToGrid w:val="0"/>
              <w:spacing w:line="100" w:lineRule="atLeast"/>
              <w:jc w:val="center"/>
              <w:rPr>
                <w:b/>
                <w:bCs/>
                <w:color w:val="000000"/>
                <w:sz w:val="20"/>
                <w:szCs w:val="20"/>
              </w:rPr>
            </w:pPr>
            <w:r>
              <w:rPr>
                <w:b/>
                <w:bCs/>
                <w:color w:val="000000"/>
                <w:sz w:val="20"/>
                <w:szCs w:val="20"/>
              </w:rPr>
              <w:t>100,00</w:t>
            </w:r>
          </w:p>
        </w:tc>
        <w:tc>
          <w:tcPr>
            <w:tcW w:w="105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bCs/>
                <w:color w:val="000000"/>
                <w:sz w:val="20"/>
                <w:szCs w:val="20"/>
              </w:rPr>
            </w:pPr>
          </w:p>
          <w:p w:rsidR="00F36DB5" w:rsidRDefault="00F36DB5">
            <w:pPr>
              <w:snapToGrid w:val="0"/>
              <w:spacing w:line="100" w:lineRule="atLeast"/>
              <w:jc w:val="center"/>
              <w:rPr>
                <w:b/>
                <w:bCs/>
                <w:color w:val="000000"/>
                <w:sz w:val="20"/>
                <w:szCs w:val="20"/>
              </w:rPr>
            </w:pPr>
            <w:r>
              <w:rPr>
                <w:b/>
                <w:bCs/>
                <w:color w:val="000000"/>
                <w:sz w:val="20"/>
                <w:szCs w:val="20"/>
              </w:rPr>
              <w:t>+14,07</w:t>
            </w:r>
          </w:p>
        </w:tc>
        <w:tc>
          <w:tcPr>
            <w:tcW w:w="976" w:type="dxa"/>
            <w:tcBorders>
              <w:left w:val="single" w:sz="4" w:space="0" w:color="000000"/>
              <w:bottom w:val="single" w:sz="4" w:space="0" w:color="000000"/>
              <w:right w:val="single" w:sz="4" w:space="0" w:color="000000"/>
            </w:tcBorders>
            <w:shd w:val="clear" w:color="auto" w:fill="auto"/>
          </w:tcPr>
          <w:p w:rsidR="00A040BE" w:rsidRDefault="00A040BE">
            <w:pPr>
              <w:snapToGrid w:val="0"/>
              <w:spacing w:line="100" w:lineRule="atLeast"/>
              <w:jc w:val="center"/>
              <w:rPr>
                <w:sz w:val="20"/>
                <w:szCs w:val="20"/>
              </w:rPr>
            </w:pPr>
          </w:p>
          <w:p w:rsidR="00F36DB5" w:rsidRPr="00F36DB5" w:rsidRDefault="00F36DB5">
            <w:pPr>
              <w:snapToGrid w:val="0"/>
              <w:spacing w:line="100" w:lineRule="atLeast"/>
              <w:jc w:val="center"/>
              <w:rPr>
                <w:b/>
                <w:sz w:val="20"/>
                <w:szCs w:val="20"/>
              </w:rPr>
            </w:pPr>
            <w:r w:rsidRPr="00F36DB5">
              <w:rPr>
                <w:b/>
                <w:sz w:val="20"/>
                <w:szCs w:val="20"/>
              </w:rPr>
              <w:t>+10,82</w:t>
            </w:r>
          </w:p>
        </w:tc>
      </w:tr>
      <w:tr w:rsidR="00A040BE">
        <w:trPr>
          <w:trHeight w:val="270"/>
        </w:trPr>
        <w:tc>
          <w:tcPr>
            <w:tcW w:w="2507" w:type="dxa"/>
            <w:tcBorders>
              <w:left w:val="single" w:sz="4" w:space="0" w:color="000000"/>
              <w:bottom w:val="single" w:sz="4" w:space="0" w:color="000000"/>
            </w:tcBorders>
            <w:shd w:val="clear" w:color="auto" w:fill="auto"/>
          </w:tcPr>
          <w:p w:rsidR="00A040BE" w:rsidRDefault="00A040BE">
            <w:pPr>
              <w:spacing w:line="100" w:lineRule="atLeast"/>
              <w:rPr>
                <w:bCs/>
                <w:color w:val="000000"/>
                <w:sz w:val="20"/>
                <w:szCs w:val="20"/>
              </w:rPr>
            </w:pPr>
            <w:r>
              <w:rPr>
                <w:bCs/>
                <w:color w:val="000000"/>
                <w:sz w:val="20"/>
                <w:szCs w:val="20"/>
              </w:rPr>
              <w:t>Подпрограмма «Обеспечение пожарной безопасности»</w:t>
            </w:r>
          </w:p>
        </w:tc>
        <w:tc>
          <w:tcPr>
            <w:tcW w:w="1414"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Cs/>
                <w:color w:val="000000"/>
                <w:sz w:val="20"/>
                <w:szCs w:val="20"/>
              </w:rPr>
            </w:pPr>
          </w:p>
          <w:p w:rsidR="002A6440" w:rsidRDefault="002A6440">
            <w:pPr>
              <w:snapToGrid w:val="0"/>
              <w:spacing w:line="100" w:lineRule="atLeast"/>
              <w:jc w:val="center"/>
              <w:rPr>
                <w:bCs/>
                <w:color w:val="000000"/>
                <w:sz w:val="20"/>
                <w:szCs w:val="20"/>
              </w:rPr>
            </w:pPr>
            <w:r>
              <w:rPr>
                <w:bCs/>
                <w:color w:val="000000"/>
                <w:sz w:val="20"/>
                <w:szCs w:val="20"/>
              </w:rPr>
              <w:t>144,0</w:t>
            </w:r>
            <w:r w:rsidR="008867CA">
              <w:rPr>
                <w:bCs/>
                <w:color w:val="000000"/>
                <w:sz w:val="20"/>
                <w:szCs w:val="20"/>
              </w:rPr>
              <w:t>7</w:t>
            </w:r>
          </w:p>
        </w:tc>
        <w:tc>
          <w:tcPr>
            <w:tcW w:w="110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2A6440" w:rsidRDefault="002A6440">
            <w:pPr>
              <w:snapToGrid w:val="0"/>
              <w:spacing w:line="100" w:lineRule="atLeast"/>
              <w:jc w:val="center"/>
              <w:rPr>
                <w:color w:val="000000"/>
                <w:sz w:val="20"/>
                <w:szCs w:val="20"/>
              </w:rPr>
            </w:pPr>
            <w:r>
              <w:rPr>
                <w:color w:val="000000"/>
                <w:sz w:val="20"/>
                <w:szCs w:val="20"/>
              </w:rPr>
              <w:t>144,0</w:t>
            </w:r>
            <w:r w:rsidR="008867CA">
              <w:rPr>
                <w:color w:val="000000"/>
                <w:sz w:val="20"/>
                <w:szCs w:val="20"/>
              </w:rPr>
              <w:t>7</w:t>
            </w:r>
          </w:p>
        </w:tc>
        <w:tc>
          <w:tcPr>
            <w:tcW w:w="772"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Cs/>
                <w:color w:val="000000"/>
                <w:sz w:val="20"/>
                <w:szCs w:val="20"/>
              </w:rPr>
            </w:pPr>
          </w:p>
          <w:p w:rsidR="00F36DB5" w:rsidRDefault="00F36DB5">
            <w:pPr>
              <w:snapToGrid w:val="0"/>
              <w:spacing w:line="100" w:lineRule="atLeast"/>
              <w:jc w:val="center"/>
              <w:rPr>
                <w:bCs/>
                <w:color w:val="000000"/>
                <w:sz w:val="20"/>
                <w:szCs w:val="20"/>
              </w:rPr>
            </w:pPr>
            <w:r>
              <w:rPr>
                <w:bCs/>
                <w:color w:val="000000"/>
                <w:sz w:val="20"/>
                <w:szCs w:val="20"/>
              </w:rPr>
              <w:t>100,00</w:t>
            </w:r>
          </w:p>
        </w:tc>
        <w:tc>
          <w:tcPr>
            <w:tcW w:w="1264"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bCs/>
                <w:color w:val="000000"/>
                <w:sz w:val="20"/>
                <w:szCs w:val="20"/>
              </w:rPr>
            </w:pPr>
          </w:p>
          <w:p w:rsidR="00A040BE" w:rsidRDefault="00A040BE" w:rsidP="00262D8D">
            <w:pPr>
              <w:snapToGrid w:val="0"/>
              <w:spacing w:line="100" w:lineRule="atLeast"/>
              <w:jc w:val="center"/>
              <w:rPr>
                <w:color w:val="000000"/>
                <w:sz w:val="20"/>
                <w:szCs w:val="20"/>
              </w:rPr>
            </w:pPr>
            <w:r>
              <w:rPr>
                <w:bCs/>
                <w:color w:val="000000"/>
                <w:sz w:val="20"/>
                <w:szCs w:val="20"/>
              </w:rPr>
              <w:t>130,00</w:t>
            </w:r>
          </w:p>
        </w:tc>
        <w:tc>
          <w:tcPr>
            <w:tcW w:w="800"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color w:val="000000"/>
                <w:sz w:val="20"/>
                <w:szCs w:val="20"/>
              </w:rPr>
            </w:pPr>
          </w:p>
          <w:p w:rsidR="00A040BE" w:rsidRDefault="00A040BE" w:rsidP="00262D8D">
            <w:pPr>
              <w:snapToGrid w:val="0"/>
              <w:spacing w:line="100" w:lineRule="atLeast"/>
              <w:jc w:val="center"/>
              <w:rPr>
                <w:bCs/>
                <w:color w:val="000000"/>
                <w:sz w:val="20"/>
                <w:szCs w:val="20"/>
              </w:rPr>
            </w:pPr>
            <w:r>
              <w:rPr>
                <w:color w:val="000000"/>
                <w:sz w:val="20"/>
                <w:szCs w:val="20"/>
              </w:rPr>
              <w:t>100,00</w:t>
            </w:r>
          </w:p>
        </w:tc>
        <w:tc>
          <w:tcPr>
            <w:tcW w:w="105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F36DB5" w:rsidRDefault="00F36DB5">
            <w:pPr>
              <w:snapToGrid w:val="0"/>
              <w:spacing w:line="100" w:lineRule="atLeast"/>
              <w:jc w:val="center"/>
              <w:rPr>
                <w:color w:val="000000"/>
                <w:sz w:val="20"/>
                <w:szCs w:val="20"/>
              </w:rPr>
            </w:pPr>
            <w:r>
              <w:rPr>
                <w:color w:val="000000"/>
                <w:sz w:val="20"/>
                <w:szCs w:val="20"/>
              </w:rPr>
              <w:t>+14,07</w:t>
            </w:r>
          </w:p>
        </w:tc>
        <w:tc>
          <w:tcPr>
            <w:tcW w:w="976" w:type="dxa"/>
            <w:tcBorders>
              <w:left w:val="single" w:sz="4" w:space="0" w:color="000000"/>
              <w:bottom w:val="single" w:sz="4" w:space="0" w:color="000000"/>
              <w:right w:val="single" w:sz="4" w:space="0" w:color="000000"/>
            </w:tcBorders>
            <w:shd w:val="clear" w:color="auto" w:fill="auto"/>
          </w:tcPr>
          <w:p w:rsidR="00A040BE" w:rsidRDefault="00A040BE">
            <w:pPr>
              <w:snapToGrid w:val="0"/>
              <w:spacing w:line="100" w:lineRule="atLeast"/>
              <w:jc w:val="center"/>
              <w:rPr>
                <w:sz w:val="20"/>
                <w:szCs w:val="20"/>
              </w:rPr>
            </w:pPr>
          </w:p>
          <w:p w:rsidR="00F36DB5" w:rsidRPr="00FE759B" w:rsidRDefault="00F36DB5">
            <w:pPr>
              <w:snapToGrid w:val="0"/>
              <w:spacing w:line="100" w:lineRule="atLeast"/>
              <w:jc w:val="center"/>
              <w:rPr>
                <w:sz w:val="20"/>
                <w:szCs w:val="20"/>
              </w:rPr>
            </w:pPr>
            <w:r>
              <w:rPr>
                <w:sz w:val="20"/>
                <w:szCs w:val="20"/>
              </w:rPr>
              <w:t>+10,82</w:t>
            </w:r>
          </w:p>
        </w:tc>
      </w:tr>
      <w:tr w:rsidR="00A040BE">
        <w:trPr>
          <w:trHeight w:val="566"/>
        </w:trPr>
        <w:tc>
          <w:tcPr>
            <w:tcW w:w="2507" w:type="dxa"/>
            <w:tcBorders>
              <w:left w:val="single" w:sz="4" w:space="0" w:color="000000"/>
              <w:bottom w:val="single" w:sz="4" w:space="0" w:color="000000"/>
            </w:tcBorders>
            <w:shd w:val="clear" w:color="auto" w:fill="auto"/>
          </w:tcPr>
          <w:p w:rsidR="00A040BE" w:rsidRDefault="00A040BE">
            <w:pPr>
              <w:snapToGrid w:val="0"/>
              <w:spacing w:line="100" w:lineRule="atLeast"/>
              <w:rPr>
                <w:b/>
                <w:bCs/>
                <w:color w:val="000000"/>
                <w:sz w:val="20"/>
                <w:szCs w:val="20"/>
              </w:rPr>
            </w:pPr>
            <w:r>
              <w:rPr>
                <w:b/>
                <w:bCs/>
                <w:color w:val="000000"/>
                <w:sz w:val="20"/>
                <w:szCs w:val="20"/>
              </w:rPr>
              <w:t xml:space="preserve">Муниципальная программа «Благоустройство </w:t>
            </w:r>
            <w:proofErr w:type="spellStart"/>
            <w:r>
              <w:rPr>
                <w:b/>
                <w:bCs/>
                <w:color w:val="000000"/>
                <w:sz w:val="20"/>
                <w:szCs w:val="20"/>
              </w:rPr>
              <w:t>Панинского</w:t>
            </w:r>
            <w:proofErr w:type="spellEnd"/>
            <w:r>
              <w:rPr>
                <w:b/>
                <w:bCs/>
                <w:color w:val="000000"/>
                <w:sz w:val="20"/>
                <w:szCs w:val="20"/>
              </w:rPr>
              <w:t xml:space="preserve"> сельского поселения Фурмановского муниципального </w:t>
            </w:r>
            <w:r>
              <w:rPr>
                <w:b/>
                <w:bCs/>
                <w:color w:val="000000"/>
                <w:sz w:val="20"/>
                <w:szCs w:val="20"/>
              </w:rPr>
              <w:lastRenderedPageBreak/>
              <w:t>района»</w:t>
            </w:r>
          </w:p>
        </w:tc>
        <w:tc>
          <w:tcPr>
            <w:tcW w:w="1414"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bCs/>
                <w:color w:val="000000"/>
                <w:sz w:val="20"/>
                <w:szCs w:val="20"/>
              </w:rPr>
            </w:pPr>
          </w:p>
          <w:p w:rsidR="002A6440" w:rsidRDefault="002A6440">
            <w:pPr>
              <w:snapToGrid w:val="0"/>
              <w:spacing w:line="100" w:lineRule="atLeast"/>
              <w:jc w:val="center"/>
              <w:rPr>
                <w:b/>
                <w:bCs/>
                <w:color w:val="000000"/>
                <w:sz w:val="20"/>
                <w:szCs w:val="20"/>
              </w:rPr>
            </w:pPr>
            <w:r>
              <w:rPr>
                <w:b/>
                <w:bCs/>
                <w:color w:val="000000"/>
                <w:sz w:val="20"/>
                <w:szCs w:val="20"/>
              </w:rPr>
              <w:t>2 386,15</w:t>
            </w:r>
          </w:p>
        </w:tc>
        <w:tc>
          <w:tcPr>
            <w:tcW w:w="110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color w:val="000000"/>
                <w:sz w:val="20"/>
                <w:szCs w:val="20"/>
              </w:rPr>
            </w:pPr>
          </w:p>
          <w:p w:rsidR="002A6440" w:rsidRDefault="002A6440">
            <w:pPr>
              <w:snapToGrid w:val="0"/>
              <w:spacing w:line="100" w:lineRule="atLeast"/>
              <w:jc w:val="center"/>
              <w:rPr>
                <w:b/>
                <w:color w:val="000000"/>
                <w:sz w:val="20"/>
                <w:szCs w:val="20"/>
              </w:rPr>
            </w:pPr>
            <w:r>
              <w:rPr>
                <w:b/>
                <w:color w:val="000000"/>
                <w:sz w:val="20"/>
                <w:szCs w:val="20"/>
              </w:rPr>
              <w:t>2 241,68</w:t>
            </w:r>
          </w:p>
        </w:tc>
        <w:tc>
          <w:tcPr>
            <w:tcW w:w="772"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bCs/>
                <w:color w:val="000000"/>
                <w:sz w:val="20"/>
                <w:szCs w:val="20"/>
              </w:rPr>
            </w:pPr>
          </w:p>
          <w:p w:rsidR="00F36DB5" w:rsidRDefault="00F36DB5">
            <w:pPr>
              <w:snapToGrid w:val="0"/>
              <w:spacing w:line="100" w:lineRule="atLeast"/>
              <w:jc w:val="center"/>
              <w:rPr>
                <w:b/>
                <w:bCs/>
                <w:color w:val="000000"/>
                <w:sz w:val="20"/>
                <w:szCs w:val="20"/>
              </w:rPr>
            </w:pPr>
            <w:r>
              <w:rPr>
                <w:b/>
                <w:bCs/>
                <w:color w:val="000000"/>
                <w:sz w:val="20"/>
                <w:szCs w:val="20"/>
              </w:rPr>
              <w:t>93,95</w:t>
            </w:r>
          </w:p>
        </w:tc>
        <w:tc>
          <w:tcPr>
            <w:tcW w:w="1264"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b/>
                <w:bCs/>
                <w:color w:val="000000"/>
                <w:sz w:val="20"/>
                <w:szCs w:val="20"/>
              </w:rPr>
            </w:pPr>
          </w:p>
          <w:p w:rsidR="00A040BE" w:rsidRDefault="00A040BE" w:rsidP="00262D8D">
            <w:pPr>
              <w:snapToGrid w:val="0"/>
              <w:spacing w:line="100" w:lineRule="atLeast"/>
              <w:jc w:val="center"/>
              <w:rPr>
                <w:b/>
                <w:color w:val="000000"/>
                <w:sz w:val="20"/>
                <w:szCs w:val="20"/>
              </w:rPr>
            </w:pPr>
            <w:r>
              <w:rPr>
                <w:b/>
                <w:bCs/>
                <w:color w:val="000000"/>
                <w:sz w:val="20"/>
                <w:szCs w:val="20"/>
              </w:rPr>
              <w:t>580,02</w:t>
            </w:r>
          </w:p>
        </w:tc>
        <w:tc>
          <w:tcPr>
            <w:tcW w:w="800"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b/>
                <w:color w:val="000000"/>
                <w:sz w:val="20"/>
                <w:szCs w:val="20"/>
              </w:rPr>
            </w:pPr>
          </w:p>
          <w:p w:rsidR="00A040BE" w:rsidRDefault="00A040BE" w:rsidP="00262D8D">
            <w:pPr>
              <w:snapToGrid w:val="0"/>
              <w:spacing w:line="100" w:lineRule="atLeast"/>
              <w:jc w:val="center"/>
              <w:rPr>
                <w:b/>
                <w:bCs/>
                <w:color w:val="000000"/>
                <w:sz w:val="20"/>
                <w:szCs w:val="20"/>
              </w:rPr>
            </w:pPr>
            <w:r>
              <w:rPr>
                <w:b/>
                <w:color w:val="000000"/>
                <w:sz w:val="20"/>
                <w:szCs w:val="20"/>
              </w:rPr>
              <w:t>86,25</w:t>
            </w:r>
          </w:p>
        </w:tc>
        <w:tc>
          <w:tcPr>
            <w:tcW w:w="105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color w:val="000000"/>
                <w:sz w:val="20"/>
                <w:szCs w:val="20"/>
              </w:rPr>
            </w:pPr>
          </w:p>
          <w:p w:rsidR="00F36DB5" w:rsidRDefault="00F36DB5">
            <w:pPr>
              <w:snapToGrid w:val="0"/>
              <w:spacing w:line="100" w:lineRule="atLeast"/>
              <w:jc w:val="center"/>
              <w:rPr>
                <w:b/>
                <w:color w:val="000000"/>
                <w:sz w:val="20"/>
                <w:szCs w:val="20"/>
              </w:rPr>
            </w:pPr>
            <w:r>
              <w:rPr>
                <w:b/>
                <w:color w:val="000000"/>
                <w:sz w:val="20"/>
                <w:szCs w:val="20"/>
              </w:rPr>
              <w:t>+1 661,66</w:t>
            </w:r>
          </w:p>
        </w:tc>
        <w:tc>
          <w:tcPr>
            <w:tcW w:w="976" w:type="dxa"/>
            <w:tcBorders>
              <w:left w:val="single" w:sz="4" w:space="0" w:color="000000"/>
              <w:bottom w:val="single" w:sz="4" w:space="0" w:color="000000"/>
              <w:right w:val="single" w:sz="4" w:space="0" w:color="000000"/>
            </w:tcBorders>
            <w:shd w:val="clear" w:color="auto" w:fill="auto"/>
          </w:tcPr>
          <w:p w:rsidR="00A040BE" w:rsidRDefault="00A040BE">
            <w:pPr>
              <w:snapToGrid w:val="0"/>
              <w:spacing w:line="100" w:lineRule="atLeast"/>
              <w:jc w:val="center"/>
              <w:rPr>
                <w:sz w:val="20"/>
                <w:szCs w:val="20"/>
              </w:rPr>
            </w:pPr>
          </w:p>
          <w:p w:rsidR="00F36DB5" w:rsidRPr="00F36DB5" w:rsidRDefault="00F36DB5">
            <w:pPr>
              <w:snapToGrid w:val="0"/>
              <w:spacing w:line="100" w:lineRule="atLeast"/>
              <w:jc w:val="center"/>
              <w:rPr>
                <w:b/>
                <w:sz w:val="20"/>
                <w:szCs w:val="20"/>
              </w:rPr>
            </w:pPr>
            <w:r w:rsidRPr="00F36DB5">
              <w:rPr>
                <w:b/>
                <w:sz w:val="20"/>
                <w:szCs w:val="20"/>
              </w:rPr>
              <w:t>в 3,86 раза</w:t>
            </w:r>
          </w:p>
        </w:tc>
      </w:tr>
      <w:tr w:rsidR="00A040BE">
        <w:trPr>
          <w:trHeight w:val="600"/>
        </w:trPr>
        <w:tc>
          <w:tcPr>
            <w:tcW w:w="2507" w:type="dxa"/>
            <w:tcBorders>
              <w:left w:val="single" w:sz="4" w:space="0" w:color="000000"/>
              <w:bottom w:val="single" w:sz="4" w:space="0" w:color="000000"/>
            </w:tcBorders>
            <w:shd w:val="clear" w:color="auto" w:fill="auto"/>
          </w:tcPr>
          <w:p w:rsidR="00A040BE" w:rsidRDefault="00A040BE">
            <w:pPr>
              <w:snapToGrid w:val="0"/>
              <w:spacing w:line="100" w:lineRule="atLeast"/>
              <w:rPr>
                <w:bCs/>
                <w:color w:val="000000"/>
                <w:sz w:val="20"/>
                <w:szCs w:val="20"/>
              </w:rPr>
            </w:pPr>
            <w:r>
              <w:rPr>
                <w:bCs/>
                <w:color w:val="000000"/>
                <w:sz w:val="20"/>
                <w:szCs w:val="20"/>
              </w:rPr>
              <w:lastRenderedPageBreak/>
              <w:t>Подпрограмма «Благоустройство территории общего пользования»</w:t>
            </w:r>
          </w:p>
        </w:tc>
        <w:tc>
          <w:tcPr>
            <w:tcW w:w="1414"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Cs/>
                <w:color w:val="000000"/>
                <w:sz w:val="20"/>
                <w:szCs w:val="20"/>
              </w:rPr>
            </w:pPr>
          </w:p>
          <w:p w:rsidR="002A6440" w:rsidRDefault="002A6440">
            <w:pPr>
              <w:snapToGrid w:val="0"/>
              <w:spacing w:line="100" w:lineRule="atLeast"/>
              <w:jc w:val="center"/>
              <w:rPr>
                <w:bCs/>
                <w:color w:val="000000"/>
                <w:sz w:val="20"/>
                <w:szCs w:val="20"/>
              </w:rPr>
            </w:pPr>
            <w:r>
              <w:rPr>
                <w:bCs/>
                <w:color w:val="000000"/>
                <w:sz w:val="20"/>
                <w:szCs w:val="20"/>
              </w:rPr>
              <w:t>1 445,24</w:t>
            </w:r>
          </w:p>
        </w:tc>
        <w:tc>
          <w:tcPr>
            <w:tcW w:w="110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2A6440" w:rsidRDefault="002A6440">
            <w:pPr>
              <w:snapToGrid w:val="0"/>
              <w:spacing w:line="100" w:lineRule="atLeast"/>
              <w:jc w:val="center"/>
              <w:rPr>
                <w:color w:val="000000"/>
                <w:sz w:val="20"/>
                <w:szCs w:val="20"/>
              </w:rPr>
            </w:pPr>
            <w:r>
              <w:rPr>
                <w:color w:val="000000"/>
                <w:sz w:val="20"/>
                <w:szCs w:val="20"/>
              </w:rPr>
              <w:t>1 436,11</w:t>
            </w:r>
          </w:p>
        </w:tc>
        <w:tc>
          <w:tcPr>
            <w:tcW w:w="772"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Cs/>
                <w:color w:val="000000"/>
                <w:sz w:val="20"/>
                <w:szCs w:val="20"/>
              </w:rPr>
            </w:pPr>
          </w:p>
          <w:p w:rsidR="00F36DB5" w:rsidRDefault="00F36DB5">
            <w:pPr>
              <w:snapToGrid w:val="0"/>
              <w:spacing w:line="100" w:lineRule="atLeast"/>
              <w:jc w:val="center"/>
              <w:rPr>
                <w:bCs/>
                <w:color w:val="000000"/>
                <w:sz w:val="20"/>
                <w:szCs w:val="20"/>
              </w:rPr>
            </w:pPr>
            <w:r>
              <w:rPr>
                <w:bCs/>
                <w:color w:val="000000"/>
                <w:sz w:val="20"/>
                <w:szCs w:val="20"/>
              </w:rPr>
              <w:t>99,37</w:t>
            </w:r>
          </w:p>
        </w:tc>
        <w:tc>
          <w:tcPr>
            <w:tcW w:w="1264"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bCs/>
                <w:color w:val="000000"/>
                <w:sz w:val="20"/>
                <w:szCs w:val="20"/>
              </w:rPr>
            </w:pPr>
          </w:p>
          <w:p w:rsidR="00A040BE" w:rsidRDefault="00A040BE" w:rsidP="00262D8D">
            <w:pPr>
              <w:snapToGrid w:val="0"/>
              <w:spacing w:line="100" w:lineRule="atLeast"/>
              <w:jc w:val="center"/>
              <w:rPr>
                <w:color w:val="000000"/>
                <w:sz w:val="20"/>
                <w:szCs w:val="20"/>
              </w:rPr>
            </w:pPr>
            <w:r>
              <w:rPr>
                <w:bCs/>
                <w:color w:val="000000"/>
                <w:sz w:val="20"/>
                <w:szCs w:val="20"/>
              </w:rPr>
              <w:t>193,99</w:t>
            </w:r>
          </w:p>
        </w:tc>
        <w:tc>
          <w:tcPr>
            <w:tcW w:w="800"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color w:val="000000"/>
                <w:sz w:val="20"/>
                <w:szCs w:val="20"/>
              </w:rPr>
            </w:pPr>
          </w:p>
          <w:p w:rsidR="00A040BE" w:rsidRDefault="00A040BE" w:rsidP="00262D8D">
            <w:pPr>
              <w:snapToGrid w:val="0"/>
              <w:spacing w:line="100" w:lineRule="atLeast"/>
              <w:jc w:val="center"/>
              <w:rPr>
                <w:bCs/>
                <w:color w:val="000000"/>
                <w:sz w:val="20"/>
                <w:szCs w:val="20"/>
              </w:rPr>
            </w:pPr>
            <w:r>
              <w:rPr>
                <w:color w:val="000000"/>
                <w:sz w:val="20"/>
                <w:szCs w:val="20"/>
              </w:rPr>
              <w:t>96,96</w:t>
            </w:r>
          </w:p>
        </w:tc>
        <w:tc>
          <w:tcPr>
            <w:tcW w:w="105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F36DB5" w:rsidRDefault="00F36DB5">
            <w:pPr>
              <w:snapToGrid w:val="0"/>
              <w:spacing w:line="100" w:lineRule="atLeast"/>
              <w:jc w:val="center"/>
              <w:rPr>
                <w:color w:val="000000"/>
                <w:sz w:val="20"/>
                <w:szCs w:val="20"/>
              </w:rPr>
            </w:pPr>
            <w:r>
              <w:rPr>
                <w:color w:val="000000"/>
                <w:sz w:val="20"/>
                <w:szCs w:val="20"/>
              </w:rPr>
              <w:t>+1 242,12</w:t>
            </w:r>
          </w:p>
        </w:tc>
        <w:tc>
          <w:tcPr>
            <w:tcW w:w="976" w:type="dxa"/>
            <w:tcBorders>
              <w:left w:val="single" w:sz="4" w:space="0" w:color="000000"/>
              <w:bottom w:val="single" w:sz="4" w:space="0" w:color="000000"/>
              <w:right w:val="single" w:sz="4" w:space="0" w:color="000000"/>
            </w:tcBorders>
            <w:shd w:val="clear" w:color="auto" w:fill="auto"/>
          </w:tcPr>
          <w:p w:rsidR="00A040BE" w:rsidRDefault="00A040BE">
            <w:pPr>
              <w:snapToGrid w:val="0"/>
              <w:spacing w:line="100" w:lineRule="atLeast"/>
              <w:jc w:val="center"/>
              <w:rPr>
                <w:sz w:val="20"/>
                <w:szCs w:val="20"/>
              </w:rPr>
            </w:pPr>
          </w:p>
          <w:p w:rsidR="00F36DB5" w:rsidRPr="00FE759B" w:rsidRDefault="00F36DB5">
            <w:pPr>
              <w:snapToGrid w:val="0"/>
              <w:spacing w:line="100" w:lineRule="atLeast"/>
              <w:jc w:val="center"/>
              <w:rPr>
                <w:sz w:val="20"/>
                <w:szCs w:val="20"/>
              </w:rPr>
            </w:pPr>
            <w:r>
              <w:rPr>
                <w:sz w:val="20"/>
                <w:szCs w:val="20"/>
              </w:rPr>
              <w:t>в 7,40 раз</w:t>
            </w:r>
          </w:p>
        </w:tc>
      </w:tr>
      <w:tr w:rsidR="00A040BE">
        <w:trPr>
          <w:trHeight w:val="246"/>
        </w:trPr>
        <w:tc>
          <w:tcPr>
            <w:tcW w:w="2507" w:type="dxa"/>
            <w:tcBorders>
              <w:left w:val="single" w:sz="4" w:space="0" w:color="000000"/>
              <w:bottom w:val="single" w:sz="4" w:space="0" w:color="000000"/>
            </w:tcBorders>
            <w:shd w:val="clear" w:color="auto" w:fill="auto"/>
          </w:tcPr>
          <w:p w:rsidR="00A040BE" w:rsidRDefault="00A040BE">
            <w:pPr>
              <w:snapToGrid w:val="0"/>
              <w:spacing w:line="100" w:lineRule="atLeast"/>
              <w:rPr>
                <w:color w:val="000000"/>
                <w:sz w:val="20"/>
                <w:szCs w:val="20"/>
              </w:rPr>
            </w:pPr>
            <w:r>
              <w:rPr>
                <w:color w:val="000000"/>
                <w:sz w:val="20"/>
                <w:szCs w:val="20"/>
              </w:rPr>
              <w:t>Подпрограмма «Организация и содержание уличного освещения»</w:t>
            </w:r>
          </w:p>
        </w:tc>
        <w:tc>
          <w:tcPr>
            <w:tcW w:w="1414"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2A6440" w:rsidRDefault="002A6440">
            <w:pPr>
              <w:snapToGrid w:val="0"/>
              <w:spacing w:line="100" w:lineRule="atLeast"/>
              <w:jc w:val="center"/>
              <w:rPr>
                <w:color w:val="000000"/>
                <w:sz w:val="20"/>
                <w:szCs w:val="20"/>
              </w:rPr>
            </w:pPr>
            <w:r>
              <w:rPr>
                <w:color w:val="000000"/>
                <w:sz w:val="20"/>
                <w:szCs w:val="20"/>
              </w:rPr>
              <w:t>303,20</w:t>
            </w:r>
          </w:p>
        </w:tc>
        <w:tc>
          <w:tcPr>
            <w:tcW w:w="110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2A6440" w:rsidRDefault="002A6440">
            <w:pPr>
              <w:snapToGrid w:val="0"/>
              <w:spacing w:line="100" w:lineRule="atLeast"/>
              <w:jc w:val="center"/>
              <w:rPr>
                <w:color w:val="000000"/>
                <w:sz w:val="20"/>
                <w:szCs w:val="20"/>
              </w:rPr>
            </w:pPr>
            <w:r>
              <w:rPr>
                <w:color w:val="000000"/>
                <w:sz w:val="20"/>
                <w:szCs w:val="20"/>
              </w:rPr>
              <w:t>202,13</w:t>
            </w:r>
          </w:p>
        </w:tc>
        <w:tc>
          <w:tcPr>
            <w:tcW w:w="772"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F36DB5" w:rsidRDefault="00F36DB5">
            <w:pPr>
              <w:snapToGrid w:val="0"/>
              <w:spacing w:line="100" w:lineRule="atLeast"/>
              <w:jc w:val="center"/>
              <w:rPr>
                <w:color w:val="000000"/>
                <w:sz w:val="20"/>
                <w:szCs w:val="20"/>
              </w:rPr>
            </w:pPr>
            <w:r>
              <w:rPr>
                <w:color w:val="000000"/>
                <w:sz w:val="20"/>
                <w:szCs w:val="20"/>
              </w:rPr>
              <w:t>66,67</w:t>
            </w:r>
          </w:p>
        </w:tc>
        <w:tc>
          <w:tcPr>
            <w:tcW w:w="1264"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color w:val="000000"/>
                <w:sz w:val="20"/>
                <w:szCs w:val="20"/>
              </w:rPr>
            </w:pPr>
          </w:p>
          <w:p w:rsidR="00A040BE" w:rsidRDefault="00A040BE" w:rsidP="00262D8D">
            <w:pPr>
              <w:snapToGrid w:val="0"/>
              <w:spacing w:line="100" w:lineRule="atLeast"/>
              <w:jc w:val="center"/>
              <w:rPr>
                <w:color w:val="000000"/>
                <w:sz w:val="20"/>
                <w:szCs w:val="20"/>
              </w:rPr>
            </w:pPr>
            <w:r>
              <w:rPr>
                <w:color w:val="000000"/>
                <w:sz w:val="20"/>
                <w:szCs w:val="20"/>
              </w:rPr>
              <w:t>197,19</w:t>
            </w:r>
          </w:p>
        </w:tc>
        <w:tc>
          <w:tcPr>
            <w:tcW w:w="800"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color w:val="000000"/>
                <w:sz w:val="20"/>
                <w:szCs w:val="20"/>
              </w:rPr>
            </w:pPr>
          </w:p>
          <w:p w:rsidR="00A040BE" w:rsidRDefault="00A040BE" w:rsidP="00262D8D">
            <w:pPr>
              <w:snapToGrid w:val="0"/>
              <w:spacing w:line="100" w:lineRule="atLeast"/>
              <w:jc w:val="center"/>
              <w:rPr>
                <w:color w:val="000000"/>
                <w:sz w:val="20"/>
                <w:szCs w:val="20"/>
              </w:rPr>
            </w:pPr>
            <w:r>
              <w:rPr>
                <w:color w:val="000000"/>
                <w:sz w:val="20"/>
                <w:szCs w:val="20"/>
              </w:rPr>
              <w:t>71,56</w:t>
            </w:r>
          </w:p>
        </w:tc>
        <w:tc>
          <w:tcPr>
            <w:tcW w:w="105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F36DB5" w:rsidRDefault="00F36DB5">
            <w:pPr>
              <w:snapToGrid w:val="0"/>
              <w:spacing w:line="100" w:lineRule="atLeast"/>
              <w:jc w:val="center"/>
              <w:rPr>
                <w:color w:val="000000"/>
                <w:sz w:val="20"/>
                <w:szCs w:val="20"/>
              </w:rPr>
            </w:pPr>
            <w:r>
              <w:rPr>
                <w:color w:val="000000"/>
                <w:sz w:val="20"/>
                <w:szCs w:val="20"/>
              </w:rPr>
              <w:t>+4,94</w:t>
            </w:r>
          </w:p>
        </w:tc>
        <w:tc>
          <w:tcPr>
            <w:tcW w:w="976" w:type="dxa"/>
            <w:tcBorders>
              <w:left w:val="single" w:sz="4" w:space="0" w:color="000000"/>
              <w:bottom w:val="single" w:sz="4" w:space="0" w:color="000000"/>
              <w:right w:val="single" w:sz="4" w:space="0" w:color="000000"/>
            </w:tcBorders>
            <w:shd w:val="clear" w:color="auto" w:fill="auto"/>
          </w:tcPr>
          <w:p w:rsidR="00A040BE" w:rsidRDefault="00A040BE">
            <w:pPr>
              <w:snapToGrid w:val="0"/>
              <w:spacing w:line="100" w:lineRule="atLeast"/>
              <w:jc w:val="center"/>
              <w:rPr>
                <w:sz w:val="20"/>
                <w:szCs w:val="20"/>
              </w:rPr>
            </w:pPr>
          </w:p>
          <w:p w:rsidR="00F36DB5" w:rsidRPr="00FE759B" w:rsidRDefault="00F36DB5">
            <w:pPr>
              <w:snapToGrid w:val="0"/>
              <w:spacing w:line="100" w:lineRule="atLeast"/>
              <w:jc w:val="center"/>
              <w:rPr>
                <w:sz w:val="20"/>
                <w:szCs w:val="20"/>
              </w:rPr>
            </w:pPr>
            <w:r>
              <w:rPr>
                <w:sz w:val="20"/>
                <w:szCs w:val="20"/>
              </w:rPr>
              <w:t>+2,51</w:t>
            </w:r>
          </w:p>
        </w:tc>
      </w:tr>
      <w:tr w:rsidR="00A040BE">
        <w:trPr>
          <w:trHeight w:val="246"/>
        </w:trPr>
        <w:tc>
          <w:tcPr>
            <w:tcW w:w="2507" w:type="dxa"/>
            <w:tcBorders>
              <w:left w:val="single" w:sz="4" w:space="0" w:color="000000"/>
              <w:bottom w:val="single" w:sz="4" w:space="0" w:color="000000"/>
            </w:tcBorders>
            <w:shd w:val="clear" w:color="auto" w:fill="auto"/>
          </w:tcPr>
          <w:p w:rsidR="00A040BE" w:rsidRDefault="00A040BE">
            <w:pPr>
              <w:snapToGrid w:val="0"/>
              <w:spacing w:line="100" w:lineRule="atLeast"/>
              <w:rPr>
                <w:color w:val="000000"/>
                <w:sz w:val="20"/>
                <w:szCs w:val="20"/>
              </w:rPr>
            </w:pPr>
            <w:r>
              <w:rPr>
                <w:color w:val="000000"/>
                <w:sz w:val="20"/>
                <w:szCs w:val="20"/>
              </w:rPr>
              <w:t xml:space="preserve">Подпрограмма «Энергосбережение и повышение энергетической эффективности </w:t>
            </w:r>
            <w:proofErr w:type="spellStart"/>
            <w:r>
              <w:rPr>
                <w:color w:val="000000"/>
                <w:sz w:val="20"/>
                <w:szCs w:val="20"/>
              </w:rPr>
              <w:t>Панинского</w:t>
            </w:r>
            <w:proofErr w:type="spellEnd"/>
            <w:r>
              <w:rPr>
                <w:color w:val="000000"/>
                <w:sz w:val="20"/>
                <w:szCs w:val="20"/>
              </w:rPr>
              <w:t xml:space="preserve"> сельского поселения»</w:t>
            </w:r>
          </w:p>
        </w:tc>
        <w:tc>
          <w:tcPr>
            <w:tcW w:w="1414"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2A6440" w:rsidRDefault="002A6440">
            <w:pPr>
              <w:snapToGrid w:val="0"/>
              <w:spacing w:line="100" w:lineRule="atLeast"/>
              <w:jc w:val="center"/>
              <w:rPr>
                <w:color w:val="000000"/>
                <w:sz w:val="20"/>
                <w:szCs w:val="20"/>
              </w:rPr>
            </w:pPr>
            <w:r>
              <w:rPr>
                <w:color w:val="000000"/>
                <w:sz w:val="20"/>
                <w:szCs w:val="20"/>
              </w:rPr>
              <w:t>637,</w:t>
            </w:r>
            <w:r w:rsidR="00DB1E53">
              <w:rPr>
                <w:color w:val="000000"/>
                <w:sz w:val="20"/>
                <w:szCs w:val="20"/>
              </w:rPr>
              <w:t>71</w:t>
            </w:r>
          </w:p>
        </w:tc>
        <w:tc>
          <w:tcPr>
            <w:tcW w:w="110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2A6440" w:rsidRDefault="002A6440">
            <w:pPr>
              <w:snapToGrid w:val="0"/>
              <w:spacing w:line="100" w:lineRule="atLeast"/>
              <w:jc w:val="center"/>
              <w:rPr>
                <w:color w:val="000000"/>
                <w:sz w:val="20"/>
                <w:szCs w:val="20"/>
              </w:rPr>
            </w:pPr>
            <w:r>
              <w:rPr>
                <w:color w:val="000000"/>
                <w:sz w:val="20"/>
                <w:szCs w:val="20"/>
              </w:rPr>
              <w:t>603,44</w:t>
            </w:r>
          </w:p>
        </w:tc>
        <w:tc>
          <w:tcPr>
            <w:tcW w:w="772"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F36DB5" w:rsidRDefault="00F36DB5">
            <w:pPr>
              <w:snapToGrid w:val="0"/>
              <w:spacing w:line="100" w:lineRule="atLeast"/>
              <w:jc w:val="center"/>
              <w:rPr>
                <w:color w:val="000000"/>
                <w:sz w:val="20"/>
                <w:szCs w:val="20"/>
              </w:rPr>
            </w:pPr>
            <w:r>
              <w:rPr>
                <w:color w:val="000000"/>
                <w:sz w:val="20"/>
                <w:szCs w:val="20"/>
              </w:rPr>
              <w:t>94,63</w:t>
            </w:r>
          </w:p>
        </w:tc>
        <w:tc>
          <w:tcPr>
            <w:tcW w:w="1264"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color w:val="000000"/>
                <w:sz w:val="20"/>
                <w:szCs w:val="20"/>
              </w:rPr>
            </w:pPr>
          </w:p>
          <w:p w:rsidR="00A040BE" w:rsidRDefault="00A040BE" w:rsidP="00262D8D">
            <w:pPr>
              <w:snapToGrid w:val="0"/>
              <w:spacing w:line="100" w:lineRule="atLeast"/>
              <w:jc w:val="center"/>
              <w:rPr>
                <w:color w:val="000000"/>
                <w:sz w:val="20"/>
                <w:szCs w:val="20"/>
              </w:rPr>
            </w:pPr>
            <w:r>
              <w:rPr>
                <w:color w:val="000000"/>
                <w:sz w:val="20"/>
                <w:szCs w:val="20"/>
              </w:rPr>
              <w:t>188,84</w:t>
            </w:r>
          </w:p>
        </w:tc>
        <w:tc>
          <w:tcPr>
            <w:tcW w:w="800"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color w:val="000000"/>
                <w:sz w:val="20"/>
                <w:szCs w:val="20"/>
              </w:rPr>
            </w:pPr>
          </w:p>
          <w:p w:rsidR="00A040BE" w:rsidRDefault="00A040BE" w:rsidP="00262D8D">
            <w:pPr>
              <w:snapToGrid w:val="0"/>
              <w:spacing w:line="100" w:lineRule="atLeast"/>
              <w:jc w:val="center"/>
              <w:rPr>
                <w:color w:val="000000"/>
                <w:sz w:val="20"/>
                <w:szCs w:val="20"/>
              </w:rPr>
            </w:pPr>
            <w:r>
              <w:rPr>
                <w:color w:val="000000"/>
                <w:sz w:val="20"/>
                <w:szCs w:val="20"/>
              </w:rPr>
              <w:t>95,91</w:t>
            </w:r>
          </w:p>
        </w:tc>
        <w:tc>
          <w:tcPr>
            <w:tcW w:w="105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F36DB5" w:rsidRDefault="00F36DB5">
            <w:pPr>
              <w:snapToGrid w:val="0"/>
              <w:spacing w:line="100" w:lineRule="atLeast"/>
              <w:jc w:val="center"/>
              <w:rPr>
                <w:color w:val="000000"/>
                <w:sz w:val="20"/>
                <w:szCs w:val="20"/>
              </w:rPr>
            </w:pPr>
            <w:r>
              <w:rPr>
                <w:color w:val="000000"/>
                <w:sz w:val="20"/>
                <w:szCs w:val="20"/>
              </w:rPr>
              <w:t>+414,60</w:t>
            </w:r>
          </w:p>
        </w:tc>
        <w:tc>
          <w:tcPr>
            <w:tcW w:w="976" w:type="dxa"/>
            <w:tcBorders>
              <w:left w:val="single" w:sz="4" w:space="0" w:color="000000"/>
              <w:bottom w:val="single" w:sz="4" w:space="0" w:color="000000"/>
              <w:right w:val="single" w:sz="4" w:space="0" w:color="000000"/>
            </w:tcBorders>
            <w:shd w:val="clear" w:color="auto" w:fill="auto"/>
          </w:tcPr>
          <w:p w:rsidR="00A040BE" w:rsidRDefault="00A040BE">
            <w:pPr>
              <w:snapToGrid w:val="0"/>
              <w:spacing w:line="100" w:lineRule="atLeast"/>
              <w:jc w:val="center"/>
              <w:rPr>
                <w:sz w:val="20"/>
                <w:szCs w:val="20"/>
              </w:rPr>
            </w:pPr>
          </w:p>
          <w:p w:rsidR="00F36DB5" w:rsidRPr="00FE759B" w:rsidRDefault="00F36DB5">
            <w:pPr>
              <w:snapToGrid w:val="0"/>
              <w:spacing w:line="100" w:lineRule="atLeast"/>
              <w:jc w:val="center"/>
              <w:rPr>
                <w:sz w:val="20"/>
                <w:szCs w:val="20"/>
              </w:rPr>
            </w:pPr>
            <w:r>
              <w:rPr>
                <w:sz w:val="20"/>
                <w:szCs w:val="20"/>
              </w:rPr>
              <w:t>в 3,20 раза</w:t>
            </w:r>
          </w:p>
        </w:tc>
      </w:tr>
      <w:tr w:rsidR="00A040BE">
        <w:trPr>
          <w:trHeight w:val="246"/>
        </w:trPr>
        <w:tc>
          <w:tcPr>
            <w:tcW w:w="2507" w:type="dxa"/>
            <w:tcBorders>
              <w:left w:val="single" w:sz="4" w:space="0" w:color="000000"/>
              <w:bottom w:val="single" w:sz="4" w:space="0" w:color="000000"/>
            </w:tcBorders>
            <w:shd w:val="clear" w:color="auto" w:fill="auto"/>
          </w:tcPr>
          <w:p w:rsidR="00A040BE" w:rsidRDefault="00A040BE">
            <w:pPr>
              <w:snapToGrid w:val="0"/>
              <w:spacing w:line="100" w:lineRule="atLeast"/>
              <w:rPr>
                <w:color w:val="000000"/>
                <w:sz w:val="20"/>
                <w:szCs w:val="20"/>
              </w:rPr>
            </w:pPr>
            <w:r>
              <w:rPr>
                <w:color w:val="000000"/>
                <w:sz w:val="20"/>
                <w:szCs w:val="20"/>
              </w:rPr>
              <w:t>Подпрограмма «Благоустройство территорий в рамках поддержки местных инициатив»</w:t>
            </w:r>
          </w:p>
        </w:tc>
        <w:tc>
          <w:tcPr>
            <w:tcW w:w="1414"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2A6440" w:rsidRDefault="002A6440">
            <w:pPr>
              <w:snapToGrid w:val="0"/>
              <w:spacing w:line="100" w:lineRule="atLeast"/>
              <w:jc w:val="center"/>
              <w:rPr>
                <w:color w:val="000000"/>
                <w:sz w:val="20"/>
                <w:szCs w:val="20"/>
              </w:rPr>
            </w:pPr>
            <w:r>
              <w:rPr>
                <w:color w:val="000000"/>
                <w:sz w:val="20"/>
                <w:szCs w:val="20"/>
              </w:rPr>
              <w:t>-</w:t>
            </w:r>
          </w:p>
        </w:tc>
        <w:tc>
          <w:tcPr>
            <w:tcW w:w="110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2A6440" w:rsidRDefault="002A6440">
            <w:pPr>
              <w:snapToGrid w:val="0"/>
              <w:spacing w:line="100" w:lineRule="atLeast"/>
              <w:jc w:val="center"/>
              <w:rPr>
                <w:color w:val="000000"/>
                <w:sz w:val="20"/>
                <w:szCs w:val="20"/>
              </w:rPr>
            </w:pPr>
            <w:r>
              <w:rPr>
                <w:color w:val="000000"/>
                <w:sz w:val="20"/>
                <w:szCs w:val="20"/>
              </w:rPr>
              <w:t>-</w:t>
            </w:r>
          </w:p>
        </w:tc>
        <w:tc>
          <w:tcPr>
            <w:tcW w:w="772"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2A6440" w:rsidRDefault="002A6440">
            <w:pPr>
              <w:snapToGrid w:val="0"/>
              <w:spacing w:line="100" w:lineRule="atLeast"/>
              <w:jc w:val="center"/>
              <w:rPr>
                <w:color w:val="000000"/>
                <w:sz w:val="20"/>
                <w:szCs w:val="20"/>
              </w:rPr>
            </w:pPr>
            <w:r>
              <w:rPr>
                <w:color w:val="000000"/>
                <w:sz w:val="20"/>
                <w:szCs w:val="20"/>
              </w:rPr>
              <w:t>-</w:t>
            </w:r>
          </w:p>
        </w:tc>
        <w:tc>
          <w:tcPr>
            <w:tcW w:w="1264"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color w:val="000000"/>
                <w:sz w:val="20"/>
                <w:szCs w:val="20"/>
              </w:rPr>
            </w:pPr>
          </w:p>
          <w:p w:rsidR="00A040BE" w:rsidRDefault="00A040BE" w:rsidP="00262D8D">
            <w:pPr>
              <w:snapToGrid w:val="0"/>
              <w:spacing w:line="100" w:lineRule="atLeast"/>
              <w:jc w:val="center"/>
              <w:rPr>
                <w:color w:val="000000"/>
                <w:sz w:val="20"/>
                <w:szCs w:val="20"/>
              </w:rPr>
            </w:pPr>
            <w:r>
              <w:rPr>
                <w:color w:val="000000"/>
                <w:sz w:val="20"/>
                <w:szCs w:val="20"/>
              </w:rPr>
              <w:t>-</w:t>
            </w:r>
          </w:p>
        </w:tc>
        <w:tc>
          <w:tcPr>
            <w:tcW w:w="800"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color w:val="000000"/>
                <w:sz w:val="20"/>
                <w:szCs w:val="20"/>
              </w:rPr>
            </w:pPr>
          </w:p>
          <w:p w:rsidR="00A040BE" w:rsidRDefault="00A040BE" w:rsidP="00262D8D">
            <w:pPr>
              <w:snapToGrid w:val="0"/>
              <w:spacing w:line="100" w:lineRule="atLeast"/>
              <w:jc w:val="center"/>
              <w:rPr>
                <w:color w:val="000000"/>
                <w:sz w:val="20"/>
                <w:szCs w:val="20"/>
              </w:rPr>
            </w:pPr>
            <w:r>
              <w:rPr>
                <w:color w:val="000000"/>
                <w:sz w:val="20"/>
                <w:szCs w:val="20"/>
              </w:rPr>
              <w:t>-</w:t>
            </w:r>
          </w:p>
        </w:tc>
        <w:tc>
          <w:tcPr>
            <w:tcW w:w="105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color w:val="000000"/>
                <w:sz w:val="20"/>
                <w:szCs w:val="20"/>
              </w:rPr>
            </w:pPr>
          </w:p>
          <w:p w:rsidR="00B97E18" w:rsidRDefault="00B97E18">
            <w:pPr>
              <w:snapToGrid w:val="0"/>
              <w:spacing w:line="100" w:lineRule="atLeast"/>
              <w:jc w:val="center"/>
              <w:rPr>
                <w:color w:val="000000"/>
                <w:sz w:val="20"/>
                <w:szCs w:val="20"/>
              </w:rPr>
            </w:pPr>
            <w:r>
              <w:rPr>
                <w:color w:val="000000"/>
                <w:sz w:val="20"/>
                <w:szCs w:val="20"/>
              </w:rPr>
              <w:t>-</w:t>
            </w:r>
          </w:p>
        </w:tc>
        <w:tc>
          <w:tcPr>
            <w:tcW w:w="976" w:type="dxa"/>
            <w:tcBorders>
              <w:left w:val="single" w:sz="4" w:space="0" w:color="000000"/>
              <w:bottom w:val="single" w:sz="4" w:space="0" w:color="000000"/>
              <w:right w:val="single" w:sz="4" w:space="0" w:color="000000"/>
            </w:tcBorders>
            <w:shd w:val="clear" w:color="auto" w:fill="auto"/>
          </w:tcPr>
          <w:p w:rsidR="00A040BE" w:rsidRDefault="00A040BE">
            <w:pPr>
              <w:snapToGrid w:val="0"/>
              <w:spacing w:line="100" w:lineRule="atLeast"/>
              <w:jc w:val="center"/>
              <w:rPr>
                <w:sz w:val="20"/>
                <w:szCs w:val="20"/>
              </w:rPr>
            </w:pPr>
          </w:p>
          <w:p w:rsidR="00B97E18" w:rsidRPr="00FE759B" w:rsidRDefault="00B97E18">
            <w:pPr>
              <w:snapToGrid w:val="0"/>
              <w:spacing w:line="100" w:lineRule="atLeast"/>
              <w:jc w:val="center"/>
              <w:rPr>
                <w:sz w:val="20"/>
                <w:szCs w:val="20"/>
              </w:rPr>
            </w:pPr>
            <w:r>
              <w:rPr>
                <w:sz w:val="20"/>
                <w:szCs w:val="20"/>
              </w:rPr>
              <w:t>-</w:t>
            </w:r>
          </w:p>
        </w:tc>
      </w:tr>
      <w:tr w:rsidR="00A040BE">
        <w:trPr>
          <w:trHeight w:val="569"/>
        </w:trPr>
        <w:tc>
          <w:tcPr>
            <w:tcW w:w="2507" w:type="dxa"/>
            <w:tcBorders>
              <w:left w:val="single" w:sz="4" w:space="0" w:color="000000"/>
              <w:bottom w:val="single" w:sz="4" w:space="0" w:color="000000"/>
            </w:tcBorders>
            <w:shd w:val="clear" w:color="auto" w:fill="auto"/>
          </w:tcPr>
          <w:p w:rsidR="00A040BE" w:rsidRDefault="00A040BE">
            <w:pPr>
              <w:snapToGrid w:val="0"/>
              <w:spacing w:line="100" w:lineRule="atLeast"/>
              <w:rPr>
                <w:b/>
                <w:bCs/>
                <w:color w:val="000000"/>
                <w:sz w:val="20"/>
                <w:szCs w:val="20"/>
              </w:rPr>
            </w:pPr>
            <w:r>
              <w:rPr>
                <w:b/>
                <w:bCs/>
                <w:color w:val="000000"/>
                <w:sz w:val="20"/>
                <w:szCs w:val="20"/>
              </w:rPr>
              <w:t>Итого по муниципальным программам</w:t>
            </w:r>
          </w:p>
        </w:tc>
        <w:tc>
          <w:tcPr>
            <w:tcW w:w="1414"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bCs/>
                <w:color w:val="000000"/>
                <w:sz w:val="20"/>
                <w:szCs w:val="20"/>
              </w:rPr>
            </w:pPr>
          </w:p>
          <w:p w:rsidR="002A6440" w:rsidRDefault="002A6440">
            <w:pPr>
              <w:snapToGrid w:val="0"/>
              <w:spacing w:line="100" w:lineRule="atLeast"/>
              <w:jc w:val="center"/>
              <w:rPr>
                <w:b/>
                <w:bCs/>
                <w:color w:val="000000"/>
                <w:sz w:val="20"/>
                <w:szCs w:val="20"/>
              </w:rPr>
            </w:pPr>
            <w:r>
              <w:rPr>
                <w:b/>
                <w:bCs/>
                <w:color w:val="000000"/>
                <w:sz w:val="20"/>
                <w:szCs w:val="20"/>
              </w:rPr>
              <w:t>8 661,70</w:t>
            </w:r>
          </w:p>
        </w:tc>
        <w:tc>
          <w:tcPr>
            <w:tcW w:w="110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color w:val="000000"/>
                <w:sz w:val="20"/>
                <w:szCs w:val="20"/>
              </w:rPr>
            </w:pPr>
          </w:p>
          <w:p w:rsidR="00262D8D" w:rsidRDefault="00262D8D">
            <w:pPr>
              <w:snapToGrid w:val="0"/>
              <w:spacing w:line="100" w:lineRule="atLeast"/>
              <w:jc w:val="center"/>
              <w:rPr>
                <w:b/>
                <w:color w:val="000000"/>
                <w:sz w:val="20"/>
                <w:szCs w:val="20"/>
              </w:rPr>
            </w:pPr>
            <w:r>
              <w:rPr>
                <w:b/>
                <w:color w:val="000000"/>
                <w:sz w:val="20"/>
                <w:szCs w:val="20"/>
              </w:rPr>
              <w:t>8 108,64</w:t>
            </w:r>
          </w:p>
        </w:tc>
        <w:tc>
          <w:tcPr>
            <w:tcW w:w="772"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bCs/>
                <w:color w:val="000000"/>
                <w:sz w:val="20"/>
                <w:szCs w:val="20"/>
              </w:rPr>
            </w:pPr>
          </w:p>
          <w:p w:rsidR="00EC0C12" w:rsidRDefault="00EC0C12">
            <w:pPr>
              <w:snapToGrid w:val="0"/>
              <w:spacing w:line="100" w:lineRule="atLeast"/>
              <w:jc w:val="center"/>
              <w:rPr>
                <w:b/>
                <w:bCs/>
                <w:color w:val="000000"/>
                <w:sz w:val="20"/>
                <w:szCs w:val="20"/>
              </w:rPr>
            </w:pPr>
            <w:r>
              <w:rPr>
                <w:b/>
                <w:bCs/>
                <w:color w:val="000000"/>
                <w:sz w:val="20"/>
                <w:szCs w:val="20"/>
              </w:rPr>
              <w:t>93,61</w:t>
            </w:r>
          </w:p>
        </w:tc>
        <w:tc>
          <w:tcPr>
            <w:tcW w:w="1264"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b/>
                <w:bCs/>
                <w:color w:val="000000"/>
                <w:sz w:val="20"/>
                <w:szCs w:val="20"/>
              </w:rPr>
            </w:pPr>
          </w:p>
          <w:p w:rsidR="00A040BE" w:rsidRDefault="00A040BE" w:rsidP="00262D8D">
            <w:pPr>
              <w:snapToGrid w:val="0"/>
              <w:spacing w:line="100" w:lineRule="atLeast"/>
              <w:jc w:val="center"/>
              <w:rPr>
                <w:b/>
                <w:color w:val="000000"/>
                <w:sz w:val="20"/>
                <w:szCs w:val="20"/>
              </w:rPr>
            </w:pPr>
            <w:r>
              <w:rPr>
                <w:b/>
                <w:bCs/>
                <w:color w:val="000000"/>
                <w:sz w:val="20"/>
                <w:szCs w:val="20"/>
              </w:rPr>
              <w:t>5 368,77</w:t>
            </w:r>
          </w:p>
        </w:tc>
        <w:tc>
          <w:tcPr>
            <w:tcW w:w="800"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b/>
                <w:color w:val="000000"/>
                <w:sz w:val="20"/>
                <w:szCs w:val="20"/>
              </w:rPr>
            </w:pPr>
          </w:p>
          <w:p w:rsidR="00A040BE" w:rsidRDefault="00A040BE" w:rsidP="00262D8D">
            <w:pPr>
              <w:snapToGrid w:val="0"/>
              <w:spacing w:line="100" w:lineRule="atLeast"/>
              <w:jc w:val="center"/>
              <w:rPr>
                <w:b/>
                <w:bCs/>
                <w:color w:val="000000"/>
                <w:sz w:val="20"/>
                <w:szCs w:val="20"/>
              </w:rPr>
            </w:pPr>
            <w:r>
              <w:rPr>
                <w:b/>
                <w:color w:val="000000"/>
                <w:sz w:val="20"/>
                <w:szCs w:val="20"/>
              </w:rPr>
              <w:t>86,47</w:t>
            </w:r>
          </w:p>
        </w:tc>
        <w:tc>
          <w:tcPr>
            <w:tcW w:w="105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color w:val="000000"/>
                <w:sz w:val="20"/>
                <w:szCs w:val="20"/>
              </w:rPr>
            </w:pPr>
          </w:p>
          <w:p w:rsidR="00123947" w:rsidRDefault="00123947">
            <w:pPr>
              <w:snapToGrid w:val="0"/>
              <w:spacing w:line="100" w:lineRule="atLeast"/>
              <w:jc w:val="center"/>
              <w:rPr>
                <w:b/>
                <w:color w:val="000000"/>
                <w:sz w:val="20"/>
                <w:szCs w:val="20"/>
              </w:rPr>
            </w:pPr>
            <w:r>
              <w:rPr>
                <w:b/>
                <w:color w:val="000000"/>
                <w:sz w:val="20"/>
                <w:szCs w:val="20"/>
              </w:rPr>
              <w:t>+2 739,87</w:t>
            </w:r>
          </w:p>
          <w:p w:rsidR="00123947" w:rsidRDefault="00123947">
            <w:pPr>
              <w:snapToGrid w:val="0"/>
              <w:spacing w:line="100" w:lineRule="atLeast"/>
              <w:jc w:val="center"/>
              <w:rPr>
                <w:b/>
                <w:color w:val="000000"/>
                <w:sz w:val="20"/>
                <w:szCs w:val="20"/>
              </w:rPr>
            </w:pPr>
          </w:p>
        </w:tc>
        <w:tc>
          <w:tcPr>
            <w:tcW w:w="976" w:type="dxa"/>
            <w:tcBorders>
              <w:left w:val="single" w:sz="4" w:space="0" w:color="000000"/>
              <w:bottom w:val="single" w:sz="4" w:space="0" w:color="000000"/>
              <w:right w:val="single" w:sz="4" w:space="0" w:color="000000"/>
            </w:tcBorders>
            <w:shd w:val="clear" w:color="auto" w:fill="auto"/>
          </w:tcPr>
          <w:p w:rsidR="00A040BE" w:rsidRDefault="00A040BE">
            <w:pPr>
              <w:snapToGrid w:val="0"/>
              <w:spacing w:line="100" w:lineRule="atLeast"/>
              <w:jc w:val="center"/>
              <w:rPr>
                <w:sz w:val="20"/>
                <w:szCs w:val="20"/>
              </w:rPr>
            </w:pPr>
          </w:p>
          <w:p w:rsidR="00123947" w:rsidRPr="00123947" w:rsidRDefault="00123947">
            <w:pPr>
              <w:snapToGrid w:val="0"/>
              <w:spacing w:line="100" w:lineRule="atLeast"/>
              <w:jc w:val="center"/>
              <w:rPr>
                <w:b/>
                <w:sz w:val="20"/>
                <w:szCs w:val="20"/>
              </w:rPr>
            </w:pPr>
            <w:r w:rsidRPr="00123947">
              <w:rPr>
                <w:b/>
                <w:sz w:val="20"/>
                <w:szCs w:val="20"/>
              </w:rPr>
              <w:t>+51,03</w:t>
            </w:r>
          </w:p>
        </w:tc>
      </w:tr>
      <w:tr w:rsidR="00A040BE">
        <w:trPr>
          <w:trHeight w:val="569"/>
        </w:trPr>
        <w:tc>
          <w:tcPr>
            <w:tcW w:w="2507" w:type="dxa"/>
            <w:tcBorders>
              <w:left w:val="single" w:sz="4" w:space="0" w:color="000000"/>
              <w:bottom w:val="single" w:sz="4" w:space="0" w:color="000000"/>
            </w:tcBorders>
            <w:shd w:val="clear" w:color="auto" w:fill="auto"/>
          </w:tcPr>
          <w:p w:rsidR="00A040BE" w:rsidRDefault="00A040BE">
            <w:pPr>
              <w:snapToGrid w:val="0"/>
              <w:spacing w:line="100" w:lineRule="atLeast"/>
              <w:rPr>
                <w:b/>
                <w:bCs/>
                <w:color w:val="000000"/>
                <w:sz w:val="20"/>
                <w:szCs w:val="20"/>
              </w:rPr>
            </w:pPr>
            <w:r>
              <w:rPr>
                <w:b/>
                <w:bCs/>
                <w:color w:val="000000"/>
                <w:sz w:val="20"/>
                <w:szCs w:val="20"/>
              </w:rPr>
              <w:t>Доля программных расходов в общих расходах бюджета, %</w:t>
            </w:r>
          </w:p>
        </w:tc>
        <w:tc>
          <w:tcPr>
            <w:tcW w:w="1414"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bCs/>
                <w:color w:val="000000"/>
                <w:sz w:val="20"/>
                <w:szCs w:val="20"/>
              </w:rPr>
            </w:pPr>
          </w:p>
          <w:p w:rsidR="005423BD" w:rsidRDefault="005423BD">
            <w:pPr>
              <w:snapToGrid w:val="0"/>
              <w:spacing w:line="100" w:lineRule="atLeast"/>
              <w:jc w:val="center"/>
              <w:rPr>
                <w:b/>
                <w:bCs/>
                <w:color w:val="000000"/>
                <w:sz w:val="20"/>
                <w:szCs w:val="20"/>
              </w:rPr>
            </w:pPr>
            <w:r>
              <w:rPr>
                <w:b/>
                <w:bCs/>
                <w:color w:val="000000"/>
                <w:sz w:val="20"/>
                <w:szCs w:val="20"/>
              </w:rPr>
              <w:t>57,63</w:t>
            </w:r>
          </w:p>
        </w:tc>
        <w:tc>
          <w:tcPr>
            <w:tcW w:w="110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color w:val="000000"/>
                <w:sz w:val="20"/>
                <w:szCs w:val="20"/>
              </w:rPr>
            </w:pPr>
          </w:p>
          <w:p w:rsidR="005423BD" w:rsidRDefault="005423BD">
            <w:pPr>
              <w:snapToGrid w:val="0"/>
              <w:spacing w:line="100" w:lineRule="atLeast"/>
              <w:jc w:val="center"/>
              <w:rPr>
                <w:b/>
                <w:color w:val="000000"/>
                <w:sz w:val="20"/>
                <w:szCs w:val="20"/>
              </w:rPr>
            </w:pPr>
            <w:r>
              <w:rPr>
                <w:b/>
                <w:color w:val="000000"/>
                <w:sz w:val="20"/>
                <w:szCs w:val="20"/>
              </w:rPr>
              <w:t>59,96</w:t>
            </w:r>
          </w:p>
        </w:tc>
        <w:tc>
          <w:tcPr>
            <w:tcW w:w="772"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bCs/>
                <w:color w:val="000000"/>
                <w:sz w:val="20"/>
                <w:szCs w:val="20"/>
              </w:rPr>
            </w:pPr>
          </w:p>
        </w:tc>
        <w:tc>
          <w:tcPr>
            <w:tcW w:w="1264"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b/>
                <w:bCs/>
                <w:color w:val="000000"/>
                <w:sz w:val="20"/>
                <w:szCs w:val="20"/>
              </w:rPr>
            </w:pPr>
          </w:p>
          <w:p w:rsidR="00A040BE" w:rsidRDefault="00A040BE" w:rsidP="00262D8D">
            <w:pPr>
              <w:snapToGrid w:val="0"/>
              <w:spacing w:line="100" w:lineRule="atLeast"/>
              <w:jc w:val="center"/>
              <w:rPr>
                <w:b/>
                <w:color w:val="000000"/>
                <w:sz w:val="20"/>
                <w:szCs w:val="20"/>
              </w:rPr>
            </w:pPr>
            <w:r>
              <w:rPr>
                <w:b/>
                <w:bCs/>
                <w:color w:val="000000"/>
                <w:sz w:val="20"/>
                <w:szCs w:val="20"/>
              </w:rPr>
              <w:t>44,95</w:t>
            </w:r>
          </w:p>
        </w:tc>
        <w:tc>
          <w:tcPr>
            <w:tcW w:w="800" w:type="dxa"/>
            <w:tcBorders>
              <w:left w:val="single" w:sz="4" w:space="0" w:color="000000"/>
              <w:bottom w:val="single" w:sz="4" w:space="0" w:color="000000"/>
            </w:tcBorders>
            <w:shd w:val="clear" w:color="auto" w:fill="auto"/>
          </w:tcPr>
          <w:p w:rsidR="00A040BE" w:rsidRDefault="00A040BE" w:rsidP="00262D8D">
            <w:pPr>
              <w:snapToGrid w:val="0"/>
              <w:spacing w:line="100" w:lineRule="atLeast"/>
              <w:jc w:val="center"/>
              <w:rPr>
                <w:b/>
                <w:color w:val="000000"/>
                <w:sz w:val="20"/>
                <w:szCs w:val="20"/>
              </w:rPr>
            </w:pPr>
          </w:p>
          <w:p w:rsidR="00A040BE" w:rsidRDefault="00A040BE" w:rsidP="00262D8D">
            <w:pPr>
              <w:snapToGrid w:val="0"/>
              <w:spacing w:line="100" w:lineRule="atLeast"/>
              <w:jc w:val="center"/>
              <w:rPr>
                <w:b/>
                <w:bCs/>
                <w:color w:val="000000"/>
                <w:sz w:val="20"/>
                <w:szCs w:val="20"/>
              </w:rPr>
            </w:pPr>
          </w:p>
        </w:tc>
        <w:tc>
          <w:tcPr>
            <w:tcW w:w="1050" w:type="dxa"/>
            <w:tcBorders>
              <w:left w:val="single" w:sz="4" w:space="0" w:color="000000"/>
              <w:bottom w:val="single" w:sz="4" w:space="0" w:color="000000"/>
            </w:tcBorders>
            <w:shd w:val="clear" w:color="auto" w:fill="auto"/>
          </w:tcPr>
          <w:p w:rsidR="00A040BE" w:rsidRDefault="00A040BE">
            <w:pPr>
              <w:snapToGrid w:val="0"/>
              <w:spacing w:line="100" w:lineRule="atLeast"/>
              <w:jc w:val="center"/>
              <w:rPr>
                <w:b/>
                <w:color w:val="000000"/>
                <w:sz w:val="20"/>
                <w:szCs w:val="20"/>
              </w:rPr>
            </w:pPr>
          </w:p>
        </w:tc>
        <w:tc>
          <w:tcPr>
            <w:tcW w:w="976" w:type="dxa"/>
            <w:tcBorders>
              <w:left w:val="single" w:sz="4" w:space="0" w:color="000000"/>
              <w:bottom w:val="single" w:sz="4" w:space="0" w:color="000000"/>
              <w:right w:val="single" w:sz="4" w:space="0" w:color="000000"/>
            </w:tcBorders>
            <w:shd w:val="clear" w:color="auto" w:fill="auto"/>
          </w:tcPr>
          <w:p w:rsidR="00A040BE" w:rsidRPr="00FE759B" w:rsidRDefault="00A040BE">
            <w:pPr>
              <w:snapToGrid w:val="0"/>
              <w:spacing w:line="100" w:lineRule="atLeast"/>
              <w:jc w:val="center"/>
              <w:rPr>
                <w:sz w:val="20"/>
                <w:szCs w:val="20"/>
              </w:rPr>
            </w:pPr>
          </w:p>
        </w:tc>
      </w:tr>
    </w:tbl>
    <w:p w:rsidR="004E5776" w:rsidRDefault="004E5776">
      <w:pPr>
        <w:widowControl w:val="0"/>
        <w:spacing w:line="100" w:lineRule="atLeast"/>
        <w:ind w:firstLine="709"/>
        <w:jc w:val="both"/>
        <w:rPr>
          <w:sz w:val="26"/>
          <w:szCs w:val="26"/>
        </w:rPr>
      </w:pPr>
    </w:p>
    <w:p w:rsidR="004E5776" w:rsidRDefault="004E5776">
      <w:pPr>
        <w:widowControl w:val="0"/>
        <w:spacing w:line="100" w:lineRule="atLeast"/>
        <w:ind w:firstLine="709"/>
        <w:jc w:val="both"/>
        <w:rPr>
          <w:sz w:val="26"/>
          <w:szCs w:val="26"/>
        </w:rPr>
      </w:pPr>
      <w:r>
        <w:rPr>
          <w:sz w:val="26"/>
          <w:szCs w:val="26"/>
        </w:rPr>
        <w:t>Наиболее высокий уро</w:t>
      </w:r>
      <w:r w:rsidR="00113705">
        <w:rPr>
          <w:sz w:val="26"/>
          <w:szCs w:val="26"/>
        </w:rPr>
        <w:t>вень исполнения расходов за 2022</w:t>
      </w:r>
      <w:r>
        <w:rPr>
          <w:sz w:val="26"/>
          <w:szCs w:val="26"/>
        </w:rPr>
        <w:t xml:space="preserve"> год отмечается по муниципальным программам: </w:t>
      </w:r>
    </w:p>
    <w:p w:rsidR="004E5776" w:rsidRDefault="004E5776">
      <w:pPr>
        <w:widowControl w:val="0"/>
        <w:spacing w:line="100" w:lineRule="atLeast"/>
        <w:jc w:val="both"/>
        <w:rPr>
          <w:sz w:val="26"/>
          <w:szCs w:val="26"/>
        </w:rPr>
      </w:pPr>
      <w:r>
        <w:rPr>
          <w:sz w:val="26"/>
          <w:szCs w:val="26"/>
        </w:rPr>
        <w:tab/>
        <w:t xml:space="preserve">- «Безопасность жизнедеятельности </w:t>
      </w:r>
      <w:proofErr w:type="spellStart"/>
      <w:r>
        <w:rPr>
          <w:sz w:val="26"/>
          <w:szCs w:val="26"/>
        </w:rPr>
        <w:t>Панинского</w:t>
      </w:r>
      <w:proofErr w:type="spellEnd"/>
      <w:r>
        <w:rPr>
          <w:sz w:val="26"/>
          <w:szCs w:val="26"/>
        </w:rPr>
        <w:t xml:space="preserve"> сельского поселения Фурмановского муниципального района» - 100,00% к плановым бюджетным назначениям; </w:t>
      </w:r>
      <w:r>
        <w:rPr>
          <w:sz w:val="26"/>
          <w:szCs w:val="26"/>
        </w:rPr>
        <w:tab/>
      </w:r>
    </w:p>
    <w:p w:rsidR="004E5776" w:rsidRDefault="004E5776">
      <w:pPr>
        <w:widowControl w:val="0"/>
        <w:spacing w:line="100" w:lineRule="atLeast"/>
        <w:jc w:val="both"/>
        <w:rPr>
          <w:color w:val="000000"/>
          <w:sz w:val="26"/>
          <w:szCs w:val="26"/>
        </w:rPr>
      </w:pPr>
      <w:r>
        <w:rPr>
          <w:sz w:val="26"/>
          <w:szCs w:val="26"/>
        </w:rPr>
        <w:tab/>
        <w:t xml:space="preserve">- «Совершенствование местного самоуправления </w:t>
      </w:r>
      <w:proofErr w:type="spellStart"/>
      <w:r>
        <w:rPr>
          <w:sz w:val="26"/>
          <w:szCs w:val="26"/>
        </w:rPr>
        <w:t>Панинского</w:t>
      </w:r>
      <w:proofErr w:type="spellEnd"/>
      <w:r>
        <w:rPr>
          <w:sz w:val="26"/>
          <w:szCs w:val="26"/>
        </w:rPr>
        <w:t xml:space="preserve"> сельского поселения Фурмановс</w:t>
      </w:r>
      <w:r w:rsidR="00113705">
        <w:rPr>
          <w:sz w:val="26"/>
          <w:szCs w:val="26"/>
        </w:rPr>
        <w:t>кого муниципального района» - 94,94</w:t>
      </w:r>
      <w:r>
        <w:rPr>
          <w:sz w:val="26"/>
          <w:szCs w:val="26"/>
        </w:rPr>
        <w:t>% к плановым бюджетным назначениям;</w:t>
      </w:r>
    </w:p>
    <w:p w:rsidR="004E5776" w:rsidRDefault="004E5776">
      <w:pPr>
        <w:widowControl w:val="0"/>
        <w:spacing w:line="100" w:lineRule="atLeast"/>
        <w:jc w:val="both"/>
        <w:rPr>
          <w:sz w:val="26"/>
          <w:szCs w:val="26"/>
        </w:rPr>
      </w:pPr>
      <w:r>
        <w:rPr>
          <w:color w:val="000000"/>
          <w:sz w:val="26"/>
          <w:szCs w:val="26"/>
        </w:rPr>
        <w:tab/>
        <w:t xml:space="preserve">- «Благоустройство </w:t>
      </w:r>
      <w:proofErr w:type="spellStart"/>
      <w:r>
        <w:rPr>
          <w:color w:val="000000"/>
          <w:sz w:val="26"/>
          <w:szCs w:val="26"/>
        </w:rPr>
        <w:t>Панинского</w:t>
      </w:r>
      <w:proofErr w:type="spellEnd"/>
      <w:r>
        <w:rPr>
          <w:color w:val="000000"/>
          <w:sz w:val="26"/>
          <w:szCs w:val="26"/>
        </w:rPr>
        <w:t xml:space="preserve"> сельского поселения Фурмановс</w:t>
      </w:r>
      <w:r w:rsidR="00113705">
        <w:rPr>
          <w:color w:val="000000"/>
          <w:sz w:val="26"/>
          <w:szCs w:val="26"/>
        </w:rPr>
        <w:t>кого муниципального района» - 93,95</w:t>
      </w:r>
      <w:r>
        <w:rPr>
          <w:color w:val="000000"/>
          <w:sz w:val="26"/>
          <w:szCs w:val="26"/>
        </w:rPr>
        <w:t>% к плановым бюджетным назначениям.</w:t>
      </w:r>
      <w:r>
        <w:rPr>
          <w:sz w:val="26"/>
          <w:szCs w:val="26"/>
        </w:rPr>
        <w:tab/>
      </w:r>
    </w:p>
    <w:p w:rsidR="004E5776" w:rsidRDefault="004E5776">
      <w:pPr>
        <w:widowControl w:val="0"/>
        <w:spacing w:line="100" w:lineRule="atLeast"/>
        <w:ind w:firstLine="709"/>
        <w:jc w:val="both"/>
        <w:rPr>
          <w:sz w:val="26"/>
          <w:szCs w:val="26"/>
        </w:rPr>
      </w:pPr>
      <w:r>
        <w:rPr>
          <w:sz w:val="26"/>
          <w:szCs w:val="26"/>
        </w:rPr>
        <w:t xml:space="preserve">Наиболее низкий уровень исполнения </w:t>
      </w:r>
      <w:r w:rsidR="00113705">
        <w:rPr>
          <w:sz w:val="26"/>
          <w:szCs w:val="26"/>
        </w:rPr>
        <w:t xml:space="preserve">расходов бюджета за 2022 год отмечается по муниципальной программе </w:t>
      </w:r>
      <w:r>
        <w:rPr>
          <w:color w:val="000000"/>
          <w:sz w:val="26"/>
          <w:szCs w:val="26"/>
        </w:rPr>
        <w:t xml:space="preserve">«Культурное пространство </w:t>
      </w:r>
      <w:proofErr w:type="spellStart"/>
      <w:r>
        <w:rPr>
          <w:color w:val="000000"/>
          <w:sz w:val="26"/>
          <w:szCs w:val="26"/>
        </w:rPr>
        <w:t>Панинского</w:t>
      </w:r>
      <w:proofErr w:type="spellEnd"/>
      <w:r>
        <w:rPr>
          <w:color w:val="000000"/>
          <w:sz w:val="26"/>
          <w:szCs w:val="26"/>
        </w:rPr>
        <w:t xml:space="preserve"> сельского поселения Фурмановс</w:t>
      </w:r>
      <w:r w:rsidR="00113705">
        <w:rPr>
          <w:color w:val="000000"/>
          <w:sz w:val="26"/>
          <w:szCs w:val="26"/>
        </w:rPr>
        <w:t>кого муниципального района» - 92,54</w:t>
      </w:r>
      <w:r>
        <w:rPr>
          <w:color w:val="000000"/>
          <w:sz w:val="26"/>
          <w:szCs w:val="26"/>
        </w:rPr>
        <w:t>% к плановым бюджетным назначениям</w:t>
      </w:r>
      <w:r w:rsidR="00113705">
        <w:rPr>
          <w:color w:val="000000"/>
          <w:sz w:val="26"/>
          <w:szCs w:val="26"/>
        </w:rPr>
        <w:t>.</w:t>
      </w:r>
    </w:p>
    <w:p w:rsidR="004E5776" w:rsidRDefault="004E5776">
      <w:pPr>
        <w:widowControl w:val="0"/>
        <w:spacing w:line="100" w:lineRule="atLeast"/>
        <w:ind w:firstLine="709"/>
        <w:jc w:val="both"/>
        <w:rPr>
          <w:sz w:val="26"/>
          <w:szCs w:val="26"/>
        </w:rPr>
      </w:pPr>
      <w:r>
        <w:rPr>
          <w:sz w:val="26"/>
          <w:szCs w:val="26"/>
        </w:rPr>
        <w:t>Исполнение расходов на уровне ста процентов отмечается т</w:t>
      </w:r>
      <w:r w:rsidR="00113705">
        <w:rPr>
          <w:sz w:val="26"/>
          <w:szCs w:val="26"/>
        </w:rPr>
        <w:t>олько по одной программе из четырех</w:t>
      </w:r>
      <w:r>
        <w:rPr>
          <w:sz w:val="26"/>
          <w:szCs w:val="26"/>
        </w:rPr>
        <w:t xml:space="preserve">, это муниципальная программа «Безопасность жизнедеятельности </w:t>
      </w:r>
      <w:proofErr w:type="spellStart"/>
      <w:r>
        <w:rPr>
          <w:sz w:val="26"/>
          <w:szCs w:val="26"/>
        </w:rPr>
        <w:t>Панинского</w:t>
      </w:r>
      <w:proofErr w:type="spellEnd"/>
      <w:r>
        <w:rPr>
          <w:sz w:val="26"/>
          <w:szCs w:val="26"/>
        </w:rPr>
        <w:t xml:space="preserve"> сельского поселения Фурмановского муниципального района».</w:t>
      </w:r>
    </w:p>
    <w:p w:rsidR="004E5776" w:rsidRDefault="006748E2" w:rsidP="006748E2">
      <w:pPr>
        <w:widowControl w:val="0"/>
        <w:spacing w:line="100" w:lineRule="atLeast"/>
        <w:ind w:firstLine="709"/>
        <w:jc w:val="both"/>
        <w:rPr>
          <w:sz w:val="26"/>
          <w:szCs w:val="26"/>
        </w:rPr>
      </w:pPr>
      <w:r>
        <w:rPr>
          <w:sz w:val="26"/>
          <w:szCs w:val="26"/>
        </w:rPr>
        <w:lastRenderedPageBreak/>
        <w:t>После постоянного ежегодного снижения</w:t>
      </w:r>
      <w:r w:rsidR="004E5776">
        <w:rPr>
          <w:sz w:val="26"/>
          <w:szCs w:val="26"/>
        </w:rPr>
        <w:t xml:space="preserve"> доли расходов бюджета, проводимых в рамках программных мероприятий</w:t>
      </w:r>
      <w:r>
        <w:rPr>
          <w:sz w:val="26"/>
          <w:szCs w:val="26"/>
        </w:rPr>
        <w:t xml:space="preserve"> (</w:t>
      </w:r>
      <w:r w:rsidR="004E5776">
        <w:rPr>
          <w:sz w:val="26"/>
          <w:szCs w:val="26"/>
        </w:rPr>
        <w:t>в 2019 году, по сравнению с отчетными данными за 2018 год, на 1,51%;</w:t>
      </w:r>
      <w:r>
        <w:rPr>
          <w:sz w:val="26"/>
          <w:szCs w:val="26"/>
        </w:rPr>
        <w:t xml:space="preserve"> </w:t>
      </w:r>
      <w:r w:rsidR="004E5776">
        <w:rPr>
          <w:sz w:val="26"/>
          <w:szCs w:val="26"/>
        </w:rPr>
        <w:t>в 2020 году, по сравнению с отчетными данными за 2019 год, на 3,42%;</w:t>
      </w:r>
      <w:r>
        <w:rPr>
          <w:sz w:val="26"/>
          <w:szCs w:val="26"/>
        </w:rPr>
        <w:t xml:space="preserve"> </w:t>
      </w:r>
      <w:r w:rsidR="004E5776">
        <w:rPr>
          <w:sz w:val="26"/>
          <w:szCs w:val="26"/>
        </w:rPr>
        <w:t>в 2021 году, по сравнению с отчетными данными за 2020 год, на 16,21%</w:t>
      </w:r>
      <w:r>
        <w:rPr>
          <w:sz w:val="26"/>
          <w:szCs w:val="26"/>
        </w:rPr>
        <w:t>), в 2022 году отмечается увеличение доли расходов бюджета, проводимых в рамках муниципальных программ, на 11,01% по сравнению с отчетными данными за 2021 год.</w:t>
      </w:r>
    </w:p>
    <w:p w:rsidR="004E5776" w:rsidRDefault="004E5776">
      <w:pPr>
        <w:widowControl w:val="0"/>
        <w:spacing w:line="100" w:lineRule="atLeast"/>
        <w:ind w:firstLine="709"/>
        <w:jc w:val="both"/>
        <w:rPr>
          <w:sz w:val="26"/>
          <w:szCs w:val="26"/>
        </w:rPr>
      </w:pPr>
    </w:p>
    <w:p w:rsidR="004E5776" w:rsidRDefault="004E5776">
      <w:pPr>
        <w:widowControl w:val="0"/>
        <w:jc w:val="center"/>
        <w:rPr>
          <w:sz w:val="26"/>
          <w:szCs w:val="26"/>
        </w:rPr>
      </w:pPr>
      <w:r>
        <w:rPr>
          <w:b/>
          <w:bCs/>
          <w:color w:val="000000"/>
          <w:sz w:val="26"/>
          <w:szCs w:val="26"/>
        </w:rPr>
        <w:t xml:space="preserve">7. Анализ использования средств резервного фонда администрации </w:t>
      </w:r>
      <w:proofErr w:type="spellStart"/>
      <w:r>
        <w:rPr>
          <w:b/>
          <w:bCs/>
          <w:color w:val="000000"/>
          <w:sz w:val="26"/>
          <w:szCs w:val="26"/>
        </w:rPr>
        <w:t>Панинского</w:t>
      </w:r>
      <w:proofErr w:type="spellEnd"/>
      <w:r>
        <w:rPr>
          <w:b/>
          <w:bCs/>
          <w:color w:val="000000"/>
          <w:sz w:val="26"/>
          <w:szCs w:val="26"/>
        </w:rPr>
        <w:t xml:space="preserve"> сельского поселения</w:t>
      </w:r>
    </w:p>
    <w:p w:rsidR="004E5776" w:rsidRDefault="004E5776">
      <w:pPr>
        <w:ind w:right="-2"/>
        <w:jc w:val="both"/>
        <w:rPr>
          <w:sz w:val="26"/>
          <w:szCs w:val="26"/>
        </w:rPr>
      </w:pPr>
    </w:p>
    <w:p w:rsidR="004E5776" w:rsidRDefault="004E5776">
      <w:pPr>
        <w:ind w:right="-2" w:firstLine="720"/>
        <w:jc w:val="both"/>
        <w:rPr>
          <w:sz w:val="26"/>
          <w:szCs w:val="26"/>
        </w:rPr>
      </w:pPr>
      <w:r>
        <w:rPr>
          <w:sz w:val="26"/>
          <w:szCs w:val="26"/>
        </w:rPr>
        <w:t xml:space="preserve">Решением Совета </w:t>
      </w:r>
      <w:proofErr w:type="spellStart"/>
      <w:r>
        <w:rPr>
          <w:sz w:val="26"/>
          <w:szCs w:val="26"/>
        </w:rPr>
        <w:t>Панинского</w:t>
      </w:r>
      <w:proofErr w:type="spellEnd"/>
      <w:r>
        <w:rPr>
          <w:sz w:val="26"/>
          <w:szCs w:val="26"/>
        </w:rPr>
        <w:t xml:space="preserve"> сельского поселения Фурмановс</w:t>
      </w:r>
      <w:r w:rsidR="008E5AF3">
        <w:rPr>
          <w:sz w:val="26"/>
          <w:szCs w:val="26"/>
        </w:rPr>
        <w:t>кого муниципального района от 27.12.2021 №50</w:t>
      </w:r>
      <w:r>
        <w:rPr>
          <w:sz w:val="26"/>
          <w:szCs w:val="26"/>
        </w:rPr>
        <w:t xml:space="preserve"> «О бюджете </w:t>
      </w:r>
      <w:proofErr w:type="spellStart"/>
      <w:r>
        <w:rPr>
          <w:sz w:val="26"/>
          <w:szCs w:val="26"/>
        </w:rPr>
        <w:t>Панинс</w:t>
      </w:r>
      <w:r w:rsidR="008E5AF3">
        <w:rPr>
          <w:sz w:val="26"/>
          <w:szCs w:val="26"/>
        </w:rPr>
        <w:t>кого</w:t>
      </w:r>
      <w:proofErr w:type="spellEnd"/>
      <w:r w:rsidR="008E5AF3">
        <w:rPr>
          <w:sz w:val="26"/>
          <w:szCs w:val="26"/>
        </w:rPr>
        <w:t xml:space="preserve"> сельского поселения на 2022</w:t>
      </w:r>
      <w:r>
        <w:rPr>
          <w:sz w:val="26"/>
          <w:szCs w:val="26"/>
        </w:rPr>
        <w:t xml:space="preserve"> год и </w:t>
      </w:r>
      <w:r w:rsidR="008E5AF3">
        <w:rPr>
          <w:sz w:val="26"/>
          <w:szCs w:val="26"/>
        </w:rPr>
        <w:t xml:space="preserve">на плановый период 2023 и 2024 годов» </w:t>
      </w:r>
      <w:r>
        <w:rPr>
          <w:sz w:val="26"/>
          <w:szCs w:val="26"/>
        </w:rPr>
        <w:t xml:space="preserve">объем резервного фонда администрации </w:t>
      </w:r>
      <w:proofErr w:type="spellStart"/>
      <w:r>
        <w:rPr>
          <w:sz w:val="26"/>
          <w:szCs w:val="26"/>
        </w:rPr>
        <w:t>Панинского</w:t>
      </w:r>
      <w:proofErr w:type="spellEnd"/>
      <w:r>
        <w:rPr>
          <w:sz w:val="26"/>
          <w:szCs w:val="26"/>
        </w:rPr>
        <w:t xml:space="preserve"> сельского поселения</w:t>
      </w:r>
      <w:r w:rsidR="008E5AF3">
        <w:rPr>
          <w:sz w:val="26"/>
          <w:szCs w:val="26"/>
        </w:rPr>
        <w:t xml:space="preserve"> в 2022 году</w:t>
      </w:r>
      <w:r>
        <w:rPr>
          <w:sz w:val="26"/>
          <w:szCs w:val="26"/>
        </w:rPr>
        <w:t xml:space="preserve"> установлен в сумме 1,00 тыс. руб., что составляет 0,01% от утвержденного общего объема расходов.</w:t>
      </w:r>
    </w:p>
    <w:p w:rsidR="004E5776" w:rsidRDefault="004E5776">
      <w:pPr>
        <w:ind w:right="-2" w:firstLine="720"/>
        <w:jc w:val="both"/>
        <w:rPr>
          <w:color w:val="000000"/>
          <w:sz w:val="26"/>
          <w:szCs w:val="26"/>
        </w:rPr>
      </w:pPr>
      <w:r>
        <w:rPr>
          <w:sz w:val="26"/>
          <w:szCs w:val="26"/>
        </w:rPr>
        <w:t xml:space="preserve">Согласно отчету об использовании средств резервного фонда администрации   </w:t>
      </w:r>
      <w:proofErr w:type="spellStart"/>
      <w:r>
        <w:rPr>
          <w:sz w:val="26"/>
          <w:szCs w:val="26"/>
        </w:rPr>
        <w:t>Панинского</w:t>
      </w:r>
      <w:proofErr w:type="spellEnd"/>
      <w:r>
        <w:rPr>
          <w:sz w:val="26"/>
          <w:szCs w:val="26"/>
        </w:rPr>
        <w:t xml:space="preserve"> сельского поселения Фурмановского муниципального района, расходы за счет</w:t>
      </w:r>
      <w:r w:rsidR="008E5AF3">
        <w:rPr>
          <w:sz w:val="26"/>
          <w:szCs w:val="26"/>
        </w:rPr>
        <w:t xml:space="preserve"> средств резервного фонда в 2022</w:t>
      </w:r>
      <w:r>
        <w:rPr>
          <w:sz w:val="26"/>
          <w:szCs w:val="26"/>
        </w:rPr>
        <w:t xml:space="preserve"> году не производились.</w:t>
      </w:r>
    </w:p>
    <w:p w:rsidR="004E5776" w:rsidRDefault="004E5776">
      <w:pPr>
        <w:widowControl w:val="0"/>
        <w:rPr>
          <w:color w:val="000000"/>
          <w:sz w:val="26"/>
          <w:szCs w:val="26"/>
        </w:rPr>
      </w:pPr>
    </w:p>
    <w:p w:rsidR="004E5776" w:rsidRDefault="004E5776">
      <w:pPr>
        <w:widowControl w:val="0"/>
        <w:jc w:val="center"/>
        <w:rPr>
          <w:b/>
          <w:color w:val="000000"/>
          <w:sz w:val="26"/>
          <w:szCs w:val="26"/>
        </w:rPr>
      </w:pPr>
      <w:r>
        <w:rPr>
          <w:b/>
          <w:bCs/>
          <w:color w:val="000000"/>
          <w:sz w:val="26"/>
          <w:szCs w:val="26"/>
        </w:rPr>
        <w:t xml:space="preserve">8. Оценка сбалансированности бюджета </w:t>
      </w:r>
      <w:proofErr w:type="spellStart"/>
      <w:r>
        <w:rPr>
          <w:b/>
          <w:bCs/>
          <w:color w:val="000000"/>
          <w:sz w:val="26"/>
          <w:szCs w:val="26"/>
        </w:rPr>
        <w:t>Панинского</w:t>
      </w:r>
      <w:proofErr w:type="spellEnd"/>
      <w:r>
        <w:rPr>
          <w:b/>
          <w:bCs/>
          <w:color w:val="000000"/>
          <w:sz w:val="26"/>
          <w:szCs w:val="26"/>
        </w:rPr>
        <w:t xml:space="preserve"> сельского поселения</w:t>
      </w:r>
    </w:p>
    <w:p w:rsidR="004E5776" w:rsidRDefault="004E5776">
      <w:pPr>
        <w:widowControl w:val="0"/>
        <w:jc w:val="center"/>
        <w:rPr>
          <w:b/>
          <w:color w:val="000000"/>
          <w:sz w:val="26"/>
          <w:szCs w:val="26"/>
        </w:rPr>
      </w:pPr>
    </w:p>
    <w:p w:rsidR="004E5776" w:rsidRDefault="004E5776">
      <w:pPr>
        <w:ind w:right="-2" w:firstLine="748"/>
        <w:jc w:val="both"/>
        <w:rPr>
          <w:sz w:val="26"/>
          <w:szCs w:val="26"/>
        </w:rPr>
      </w:pPr>
      <w:r>
        <w:rPr>
          <w:sz w:val="26"/>
          <w:szCs w:val="26"/>
        </w:rPr>
        <w:t>Первоначальный дефицит (</w:t>
      </w:r>
      <w:proofErr w:type="spellStart"/>
      <w:r>
        <w:rPr>
          <w:sz w:val="26"/>
          <w:szCs w:val="26"/>
        </w:rPr>
        <w:t>профицит</w:t>
      </w:r>
      <w:proofErr w:type="spellEnd"/>
      <w:r>
        <w:rPr>
          <w:sz w:val="26"/>
          <w:szCs w:val="26"/>
        </w:rPr>
        <w:t xml:space="preserve">) бюджета </w:t>
      </w:r>
      <w:proofErr w:type="spellStart"/>
      <w:r>
        <w:rPr>
          <w:sz w:val="26"/>
          <w:szCs w:val="26"/>
        </w:rPr>
        <w:t>Панинс</w:t>
      </w:r>
      <w:r w:rsidR="004448BF">
        <w:rPr>
          <w:sz w:val="26"/>
          <w:szCs w:val="26"/>
        </w:rPr>
        <w:t>кого</w:t>
      </w:r>
      <w:proofErr w:type="spellEnd"/>
      <w:r w:rsidR="004448BF">
        <w:rPr>
          <w:sz w:val="26"/>
          <w:szCs w:val="26"/>
        </w:rPr>
        <w:t xml:space="preserve"> сельского поселения на 2022</w:t>
      </w:r>
      <w:r>
        <w:rPr>
          <w:sz w:val="26"/>
          <w:szCs w:val="26"/>
        </w:rPr>
        <w:t xml:space="preserve"> год планировался в размере 0,00 тыс. руб.</w:t>
      </w:r>
    </w:p>
    <w:p w:rsidR="004E5776" w:rsidRDefault="004E5776">
      <w:pPr>
        <w:widowControl w:val="0"/>
        <w:ind w:right="-2" w:firstLine="709"/>
        <w:jc w:val="both"/>
        <w:rPr>
          <w:color w:val="000000"/>
          <w:sz w:val="26"/>
          <w:szCs w:val="26"/>
        </w:rPr>
      </w:pPr>
      <w:r>
        <w:rPr>
          <w:sz w:val="26"/>
          <w:szCs w:val="26"/>
        </w:rPr>
        <w:t>В результате внесенных изменений в бюджет посел</w:t>
      </w:r>
      <w:r w:rsidR="004448BF">
        <w:rPr>
          <w:sz w:val="26"/>
          <w:szCs w:val="26"/>
        </w:rPr>
        <w:t>ения, по состоянию на 31.12.2022</w:t>
      </w:r>
      <w:r>
        <w:rPr>
          <w:sz w:val="26"/>
          <w:szCs w:val="26"/>
        </w:rPr>
        <w:t xml:space="preserve"> года планируемый дефицит бюджета был увеличен и составил </w:t>
      </w:r>
      <w:r w:rsidR="004448BF">
        <w:rPr>
          <w:sz w:val="26"/>
          <w:szCs w:val="26"/>
        </w:rPr>
        <w:t xml:space="preserve">587,97 </w:t>
      </w:r>
      <w:r>
        <w:rPr>
          <w:sz w:val="26"/>
          <w:szCs w:val="26"/>
        </w:rPr>
        <w:t>тыс. руб.</w:t>
      </w:r>
    </w:p>
    <w:p w:rsidR="004E5776" w:rsidRDefault="004E5776">
      <w:pPr>
        <w:widowControl w:val="0"/>
        <w:ind w:firstLine="709"/>
        <w:jc w:val="both"/>
        <w:rPr>
          <w:sz w:val="26"/>
          <w:szCs w:val="26"/>
        </w:rPr>
      </w:pPr>
      <w:r>
        <w:rPr>
          <w:color w:val="000000"/>
          <w:sz w:val="26"/>
          <w:szCs w:val="26"/>
        </w:rPr>
        <w:t>Фактическим р</w:t>
      </w:r>
      <w:r>
        <w:rPr>
          <w:sz w:val="26"/>
          <w:szCs w:val="26"/>
        </w:rPr>
        <w:t>езультатом испо</w:t>
      </w:r>
      <w:r w:rsidR="004448BF">
        <w:rPr>
          <w:sz w:val="26"/>
          <w:szCs w:val="26"/>
        </w:rPr>
        <w:t>лнения бюджета поселения за 2022</w:t>
      </w:r>
      <w:r>
        <w:rPr>
          <w:sz w:val="26"/>
          <w:szCs w:val="26"/>
        </w:rPr>
        <w:t xml:space="preserve"> год стало об</w:t>
      </w:r>
      <w:r w:rsidR="004448BF">
        <w:rPr>
          <w:sz w:val="26"/>
          <w:szCs w:val="26"/>
        </w:rPr>
        <w:t xml:space="preserve">разование </w:t>
      </w:r>
      <w:proofErr w:type="spellStart"/>
      <w:r w:rsidR="004448BF">
        <w:rPr>
          <w:sz w:val="26"/>
          <w:szCs w:val="26"/>
        </w:rPr>
        <w:t>профицита</w:t>
      </w:r>
      <w:proofErr w:type="spellEnd"/>
      <w:r w:rsidR="004448BF">
        <w:rPr>
          <w:sz w:val="26"/>
          <w:szCs w:val="26"/>
        </w:rPr>
        <w:t xml:space="preserve"> в сумме 3764,64</w:t>
      </w:r>
      <w:r>
        <w:rPr>
          <w:sz w:val="26"/>
          <w:szCs w:val="26"/>
        </w:rPr>
        <w:t xml:space="preserve"> тыс. руб. Для сравнения, </w:t>
      </w:r>
      <w:r w:rsidR="004448BF">
        <w:rPr>
          <w:sz w:val="26"/>
          <w:szCs w:val="26"/>
        </w:rPr>
        <w:t>в соответствии с отчетом за 2021</w:t>
      </w:r>
      <w:r>
        <w:rPr>
          <w:sz w:val="26"/>
          <w:szCs w:val="26"/>
        </w:rPr>
        <w:t xml:space="preserve"> год, резул</w:t>
      </w:r>
      <w:r w:rsidR="004448BF">
        <w:rPr>
          <w:sz w:val="26"/>
          <w:szCs w:val="26"/>
        </w:rPr>
        <w:t xml:space="preserve">ьтатом исполнения бюджета в 2021 году был </w:t>
      </w:r>
      <w:proofErr w:type="spellStart"/>
      <w:r w:rsidR="004448BF">
        <w:rPr>
          <w:sz w:val="26"/>
          <w:szCs w:val="26"/>
        </w:rPr>
        <w:t>профицит</w:t>
      </w:r>
      <w:proofErr w:type="spellEnd"/>
      <w:r w:rsidR="004448BF">
        <w:rPr>
          <w:sz w:val="26"/>
          <w:szCs w:val="26"/>
        </w:rPr>
        <w:t xml:space="preserve"> в сумме </w:t>
      </w:r>
      <w:r w:rsidR="00504992">
        <w:rPr>
          <w:sz w:val="26"/>
          <w:szCs w:val="26"/>
        </w:rPr>
        <w:t>1233,02</w:t>
      </w:r>
      <w:r>
        <w:rPr>
          <w:sz w:val="26"/>
          <w:szCs w:val="26"/>
        </w:rPr>
        <w:t xml:space="preserve"> тыс. руб.</w:t>
      </w:r>
    </w:p>
    <w:p w:rsidR="004E5776" w:rsidRDefault="004E5776">
      <w:pPr>
        <w:widowControl w:val="0"/>
        <w:ind w:firstLine="709"/>
        <w:jc w:val="both"/>
        <w:rPr>
          <w:kern w:val="1"/>
          <w:sz w:val="26"/>
          <w:szCs w:val="26"/>
        </w:rPr>
      </w:pPr>
      <w:r>
        <w:rPr>
          <w:sz w:val="26"/>
          <w:szCs w:val="26"/>
        </w:rPr>
        <w:t xml:space="preserve">В соответствии с отчетными данными, в качестве источника внутреннего финансирования планового дефицита бюджета поселения </w:t>
      </w:r>
      <w:r>
        <w:rPr>
          <w:rFonts w:eastAsia="Arial Unicode MS"/>
          <w:kern w:val="1"/>
          <w:sz w:val="26"/>
          <w:szCs w:val="26"/>
        </w:rPr>
        <w:t xml:space="preserve">определено </w:t>
      </w:r>
      <w:r>
        <w:rPr>
          <w:kern w:val="1"/>
          <w:sz w:val="26"/>
          <w:szCs w:val="26"/>
        </w:rPr>
        <w:t>снижение остатков средств на счетах по учету средств местного бюджета.</w:t>
      </w:r>
    </w:p>
    <w:p w:rsidR="004E5776" w:rsidRDefault="004E5776">
      <w:pPr>
        <w:widowControl w:val="0"/>
        <w:jc w:val="both"/>
        <w:rPr>
          <w:sz w:val="26"/>
          <w:szCs w:val="26"/>
        </w:rPr>
      </w:pPr>
      <w:r>
        <w:rPr>
          <w:kern w:val="1"/>
          <w:sz w:val="26"/>
          <w:szCs w:val="26"/>
        </w:rPr>
        <w:tab/>
        <w:t xml:space="preserve">Размер планового </w:t>
      </w:r>
      <w:r>
        <w:rPr>
          <w:rFonts w:eastAsia="Arial Unicode MS"/>
          <w:kern w:val="1"/>
          <w:sz w:val="26"/>
          <w:szCs w:val="26"/>
        </w:rPr>
        <w:t xml:space="preserve">дефицита бюджета и источник его финансирования не противоречат положениям статьи </w:t>
      </w:r>
      <w:r>
        <w:rPr>
          <w:kern w:val="1"/>
          <w:sz w:val="26"/>
          <w:szCs w:val="26"/>
        </w:rPr>
        <w:t>92.1 Бюджетного кодекса Российской Федерации.</w:t>
      </w:r>
    </w:p>
    <w:p w:rsidR="004E5776" w:rsidRDefault="004E5776">
      <w:pPr>
        <w:widowControl w:val="0"/>
        <w:ind w:firstLine="709"/>
        <w:jc w:val="both"/>
        <w:rPr>
          <w:sz w:val="26"/>
          <w:szCs w:val="26"/>
        </w:rPr>
      </w:pPr>
    </w:p>
    <w:p w:rsidR="004E5776" w:rsidRDefault="004E5776">
      <w:pPr>
        <w:pStyle w:val="15"/>
        <w:widowControl w:val="0"/>
        <w:tabs>
          <w:tab w:val="left" w:pos="1373"/>
        </w:tabs>
        <w:suppressAutoHyphens/>
        <w:spacing w:after="0" w:line="320" w:lineRule="exact"/>
        <w:ind w:left="0"/>
        <w:jc w:val="center"/>
        <w:rPr>
          <w:b/>
          <w:sz w:val="26"/>
          <w:szCs w:val="26"/>
        </w:rPr>
      </w:pPr>
      <w:r>
        <w:rPr>
          <w:rFonts w:ascii="Times New Roman" w:hAnsi="Times New Roman" w:cs="Times New Roman"/>
          <w:b/>
          <w:sz w:val="26"/>
          <w:szCs w:val="26"/>
        </w:rPr>
        <w:t>9. Анализ долговых и гарантийных</w:t>
      </w:r>
      <w:r>
        <w:rPr>
          <w:rFonts w:ascii="Times New Roman" w:hAnsi="Times New Roman" w:cs="Times New Roman"/>
          <w:b/>
          <w:spacing w:val="-4"/>
          <w:sz w:val="26"/>
          <w:szCs w:val="26"/>
        </w:rPr>
        <w:t xml:space="preserve"> </w:t>
      </w:r>
      <w:r>
        <w:rPr>
          <w:rFonts w:ascii="Times New Roman" w:hAnsi="Times New Roman" w:cs="Times New Roman"/>
          <w:b/>
          <w:sz w:val="26"/>
          <w:szCs w:val="26"/>
        </w:rPr>
        <w:t>обязательств</w:t>
      </w:r>
    </w:p>
    <w:p w:rsidR="004E5776" w:rsidRDefault="004E5776">
      <w:pPr>
        <w:widowControl w:val="0"/>
        <w:jc w:val="center"/>
        <w:rPr>
          <w:b/>
          <w:sz w:val="26"/>
          <w:szCs w:val="26"/>
        </w:rPr>
      </w:pPr>
    </w:p>
    <w:p w:rsidR="004E5776" w:rsidRDefault="004E5776">
      <w:pPr>
        <w:widowControl w:val="0"/>
        <w:jc w:val="both"/>
        <w:rPr>
          <w:sz w:val="26"/>
          <w:szCs w:val="26"/>
        </w:rPr>
      </w:pPr>
      <w:r>
        <w:rPr>
          <w:sz w:val="26"/>
          <w:szCs w:val="26"/>
        </w:rPr>
        <w:tab/>
        <w:t>В соответствии с данн</w:t>
      </w:r>
      <w:r w:rsidR="00F66EF8">
        <w:rPr>
          <w:sz w:val="26"/>
          <w:szCs w:val="26"/>
        </w:rPr>
        <w:t>ыми бюджетной отчетности, в 2022</w:t>
      </w:r>
      <w:r>
        <w:rPr>
          <w:sz w:val="26"/>
          <w:szCs w:val="26"/>
        </w:rPr>
        <w:t xml:space="preserve"> году:</w:t>
      </w:r>
    </w:p>
    <w:p w:rsidR="004E5776" w:rsidRDefault="004E5776">
      <w:pPr>
        <w:widowControl w:val="0"/>
        <w:jc w:val="both"/>
        <w:rPr>
          <w:sz w:val="26"/>
          <w:szCs w:val="26"/>
        </w:rPr>
      </w:pPr>
      <w:r>
        <w:rPr>
          <w:sz w:val="26"/>
          <w:szCs w:val="26"/>
        </w:rPr>
        <w:tab/>
        <w:t xml:space="preserve">- бюджетные кредиты за счет средств бюджета </w:t>
      </w:r>
      <w:proofErr w:type="spellStart"/>
      <w:r>
        <w:rPr>
          <w:sz w:val="26"/>
          <w:szCs w:val="26"/>
        </w:rPr>
        <w:t>Панинского</w:t>
      </w:r>
      <w:proofErr w:type="spellEnd"/>
      <w:r>
        <w:rPr>
          <w:sz w:val="26"/>
          <w:szCs w:val="26"/>
        </w:rPr>
        <w:t xml:space="preserve"> сельского поселения не выдавались;</w:t>
      </w:r>
    </w:p>
    <w:p w:rsidR="004E5776" w:rsidRDefault="004E5776">
      <w:pPr>
        <w:widowControl w:val="0"/>
        <w:jc w:val="both"/>
        <w:rPr>
          <w:sz w:val="26"/>
          <w:szCs w:val="26"/>
        </w:rPr>
      </w:pPr>
      <w:r>
        <w:rPr>
          <w:sz w:val="26"/>
          <w:szCs w:val="26"/>
        </w:rPr>
        <w:tab/>
        <w:t xml:space="preserve">- </w:t>
      </w:r>
      <w:proofErr w:type="spellStart"/>
      <w:r>
        <w:rPr>
          <w:sz w:val="26"/>
          <w:szCs w:val="26"/>
        </w:rPr>
        <w:t>Панинское</w:t>
      </w:r>
      <w:proofErr w:type="spellEnd"/>
      <w:r>
        <w:rPr>
          <w:sz w:val="26"/>
          <w:szCs w:val="26"/>
        </w:rPr>
        <w:t xml:space="preserve"> сельское поселение муниципальных заимствований не осуществляло;</w:t>
      </w:r>
    </w:p>
    <w:p w:rsidR="004E5776" w:rsidRDefault="004E5776">
      <w:pPr>
        <w:widowControl w:val="0"/>
        <w:jc w:val="both"/>
        <w:rPr>
          <w:sz w:val="26"/>
          <w:szCs w:val="26"/>
        </w:rPr>
      </w:pPr>
      <w:r>
        <w:rPr>
          <w:sz w:val="26"/>
          <w:szCs w:val="26"/>
        </w:rPr>
        <w:tab/>
        <w:t xml:space="preserve">- </w:t>
      </w:r>
      <w:proofErr w:type="spellStart"/>
      <w:r>
        <w:rPr>
          <w:sz w:val="26"/>
          <w:szCs w:val="26"/>
        </w:rPr>
        <w:t>Панинским</w:t>
      </w:r>
      <w:proofErr w:type="spellEnd"/>
      <w:r>
        <w:rPr>
          <w:sz w:val="26"/>
          <w:szCs w:val="26"/>
        </w:rPr>
        <w:t xml:space="preserve"> сельским поселением муниципальные гарантии не предоставлялись;</w:t>
      </w:r>
    </w:p>
    <w:p w:rsidR="004E5776" w:rsidRDefault="004E5776">
      <w:pPr>
        <w:widowControl w:val="0"/>
        <w:jc w:val="both"/>
        <w:rPr>
          <w:sz w:val="26"/>
          <w:szCs w:val="26"/>
        </w:rPr>
      </w:pPr>
      <w:r>
        <w:rPr>
          <w:sz w:val="26"/>
          <w:szCs w:val="26"/>
        </w:rPr>
        <w:tab/>
        <w:t xml:space="preserve">- </w:t>
      </w:r>
      <w:proofErr w:type="spellStart"/>
      <w:r>
        <w:rPr>
          <w:sz w:val="26"/>
          <w:szCs w:val="26"/>
        </w:rPr>
        <w:t>Панинским</w:t>
      </w:r>
      <w:proofErr w:type="spellEnd"/>
      <w:r>
        <w:rPr>
          <w:sz w:val="26"/>
          <w:szCs w:val="26"/>
        </w:rPr>
        <w:t xml:space="preserve"> сельским поселением расходы на обслуживание муниципального </w:t>
      </w:r>
      <w:r>
        <w:rPr>
          <w:sz w:val="26"/>
          <w:szCs w:val="26"/>
        </w:rPr>
        <w:lastRenderedPageBreak/>
        <w:t>долга не осуществлялись.</w:t>
      </w:r>
    </w:p>
    <w:p w:rsidR="004E5776" w:rsidRDefault="004E5776">
      <w:pPr>
        <w:widowControl w:val="0"/>
        <w:jc w:val="both"/>
        <w:rPr>
          <w:b/>
          <w:bCs/>
          <w:sz w:val="26"/>
          <w:szCs w:val="26"/>
        </w:rPr>
      </w:pPr>
      <w:r>
        <w:rPr>
          <w:sz w:val="26"/>
          <w:szCs w:val="26"/>
        </w:rPr>
        <w:tab/>
      </w:r>
      <w:r>
        <w:rPr>
          <w:sz w:val="26"/>
          <w:szCs w:val="26"/>
        </w:rPr>
        <w:tab/>
      </w:r>
    </w:p>
    <w:p w:rsidR="004E5776" w:rsidRDefault="004E5776">
      <w:pPr>
        <w:pStyle w:val="15"/>
        <w:tabs>
          <w:tab w:val="left" w:pos="2228"/>
        </w:tabs>
        <w:suppressAutoHyphens/>
        <w:spacing w:after="0" w:line="200" w:lineRule="atLeast"/>
        <w:ind w:left="14" w:right="-16"/>
        <w:jc w:val="center"/>
        <w:rPr>
          <w:b/>
          <w:sz w:val="26"/>
          <w:szCs w:val="26"/>
        </w:rPr>
      </w:pPr>
      <w:r>
        <w:rPr>
          <w:rFonts w:ascii="Times New Roman" w:hAnsi="Times New Roman" w:cs="Times New Roman"/>
          <w:b/>
          <w:bCs/>
          <w:sz w:val="26"/>
          <w:szCs w:val="26"/>
        </w:rPr>
        <w:t>10. Обобщенный анализ нарушений, установленных Контрольно-счетной комиссией Фурмановского муниципального района в ходе документальных проверок и экспертно-аналитических мероприятий по вопросам использования средств бюджета в отчетном</w:t>
      </w:r>
      <w:r>
        <w:rPr>
          <w:rFonts w:ascii="Times New Roman" w:hAnsi="Times New Roman" w:cs="Times New Roman"/>
          <w:b/>
          <w:bCs/>
          <w:spacing w:val="-1"/>
          <w:sz w:val="26"/>
          <w:szCs w:val="26"/>
        </w:rPr>
        <w:t xml:space="preserve"> </w:t>
      </w:r>
      <w:r>
        <w:rPr>
          <w:rFonts w:ascii="Times New Roman" w:hAnsi="Times New Roman" w:cs="Times New Roman"/>
          <w:b/>
          <w:bCs/>
          <w:sz w:val="26"/>
          <w:szCs w:val="26"/>
        </w:rPr>
        <w:t>году</w:t>
      </w:r>
    </w:p>
    <w:p w:rsidR="004E5776" w:rsidRDefault="004E5776">
      <w:pPr>
        <w:widowControl w:val="0"/>
        <w:jc w:val="center"/>
        <w:rPr>
          <w:b/>
          <w:sz w:val="26"/>
          <w:szCs w:val="26"/>
        </w:rPr>
      </w:pPr>
    </w:p>
    <w:p w:rsidR="004E5776" w:rsidRDefault="00787491">
      <w:pPr>
        <w:widowControl w:val="0"/>
        <w:jc w:val="both"/>
        <w:rPr>
          <w:sz w:val="26"/>
          <w:szCs w:val="26"/>
        </w:rPr>
      </w:pPr>
      <w:r>
        <w:rPr>
          <w:sz w:val="26"/>
          <w:szCs w:val="26"/>
        </w:rPr>
        <w:tab/>
        <w:t>10.1. При проведении в 2022</w:t>
      </w:r>
      <w:r w:rsidR="004E5776">
        <w:rPr>
          <w:sz w:val="26"/>
          <w:szCs w:val="26"/>
        </w:rPr>
        <w:t xml:space="preserve"> году экспертизы проекта Решения Совета </w:t>
      </w:r>
      <w:proofErr w:type="spellStart"/>
      <w:r w:rsidR="004E5776">
        <w:rPr>
          <w:sz w:val="26"/>
          <w:szCs w:val="26"/>
        </w:rPr>
        <w:t>Панинского</w:t>
      </w:r>
      <w:proofErr w:type="spellEnd"/>
      <w:r w:rsidR="004E5776">
        <w:rPr>
          <w:sz w:val="26"/>
          <w:szCs w:val="26"/>
        </w:rPr>
        <w:t xml:space="preserve"> сельского поселения Фурмановского муниципального района «О бюджете  </w:t>
      </w:r>
      <w:proofErr w:type="spellStart"/>
      <w:r w:rsidR="004E5776">
        <w:rPr>
          <w:sz w:val="26"/>
          <w:szCs w:val="26"/>
        </w:rPr>
        <w:t>Панинс</w:t>
      </w:r>
      <w:r>
        <w:rPr>
          <w:sz w:val="26"/>
          <w:szCs w:val="26"/>
        </w:rPr>
        <w:t>кого</w:t>
      </w:r>
      <w:proofErr w:type="spellEnd"/>
      <w:r>
        <w:rPr>
          <w:sz w:val="26"/>
          <w:szCs w:val="26"/>
        </w:rPr>
        <w:t xml:space="preserve"> сельского поселения на 2023 год и на плановый период 2024 и 2025</w:t>
      </w:r>
      <w:r w:rsidR="004E5776">
        <w:rPr>
          <w:sz w:val="26"/>
          <w:szCs w:val="26"/>
        </w:rPr>
        <w:t xml:space="preserve"> годов» Контрольно-счетной комиссией Фурмановского муниципального района было установлено, что в нарушение абзаца 1 части 2 статьи 173 Бюджетного кодекса Российской Федерации, пункта 4.4 статьи 4 Положения о бюджетном процессе  в </w:t>
      </w:r>
      <w:proofErr w:type="spellStart"/>
      <w:r w:rsidR="004E5776">
        <w:rPr>
          <w:sz w:val="26"/>
          <w:szCs w:val="26"/>
        </w:rPr>
        <w:t>Панинском</w:t>
      </w:r>
      <w:proofErr w:type="spellEnd"/>
      <w:r w:rsidR="004E5776">
        <w:rPr>
          <w:sz w:val="26"/>
          <w:szCs w:val="26"/>
        </w:rPr>
        <w:t xml:space="preserve"> сельском поселении, утвержденного Решением Совета </w:t>
      </w:r>
      <w:proofErr w:type="spellStart"/>
      <w:r w:rsidR="004E5776">
        <w:rPr>
          <w:sz w:val="26"/>
          <w:szCs w:val="26"/>
        </w:rPr>
        <w:t>Панинского</w:t>
      </w:r>
      <w:proofErr w:type="spellEnd"/>
      <w:r w:rsidR="004E5776">
        <w:rPr>
          <w:sz w:val="26"/>
          <w:szCs w:val="26"/>
        </w:rPr>
        <w:t xml:space="preserve"> сельского поселения Фурмановского муниципального района от 14.02.2020 №9, порядок разработки прогноза социально-экономического развития </w:t>
      </w:r>
      <w:proofErr w:type="spellStart"/>
      <w:r w:rsidR="004E5776">
        <w:rPr>
          <w:sz w:val="26"/>
          <w:szCs w:val="26"/>
        </w:rPr>
        <w:t>Панинского</w:t>
      </w:r>
      <w:proofErr w:type="spellEnd"/>
      <w:r w:rsidR="004E5776">
        <w:rPr>
          <w:sz w:val="26"/>
          <w:szCs w:val="26"/>
        </w:rPr>
        <w:t xml:space="preserve"> сельского поселения администрацией </w:t>
      </w:r>
      <w:proofErr w:type="spellStart"/>
      <w:r w:rsidR="004E5776">
        <w:rPr>
          <w:sz w:val="26"/>
          <w:szCs w:val="26"/>
        </w:rPr>
        <w:t>Панинского</w:t>
      </w:r>
      <w:proofErr w:type="spellEnd"/>
      <w:r w:rsidR="004E5776">
        <w:rPr>
          <w:sz w:val="26"/>
          <w:szCs w:val="26"/>
        </w:rPr>
        <w:t xml:space="preserve"> сельского поселения не установлен.</w:t>
      </w:r>
    </w:p>
    <w:p w:rsidR="004E5776" w:rsidRDefault="004E5776">
      <w:pPr>
        <w:widowControl w:val="0"/>
        <w:jc w:val="both"/>
        <w:rPr>
          <w:sz w:val="26"/>
          <w:szCs w:val="26"/>
        </w:rPr>
      </w:pPr>
      <w:r>
        <w:rPr>
          <w:sz w:val="26"/>
          <w:szCs w:val="26"/>
        </w:rPr>
        <w:tab/>
      </w:r>
      <w:r w:rsidR="008014FA">
        <w:rPr>
          <w:sz w:val="26"/>
          <w:szCs w:val="26"/>
        </w:rPr>
        <w:t>10.2. В 2022</w:t>
      </w:r>
      <w:r>
        <w:rPr>
          <w:sz w:val="26"/>
          <w:szCs w:val="26"/>
        </w:rPr>
        <w:t xml:space="preserve"> году Контрольно-счетной комиссией Фурмановского муниципального района контрольные мероприятия в отношении</w:t>
      </w:r>
      <w:r w:rsidR="008014FA">
        <w:rPr>
          <w:sz w:val="26"/>
          <w:szCs w:val="26"/>
        </w:rPr>
        <w:t xml:space="preserve"> главных распорядителей (получателей) бюджетных средств </w:t>
      </w:r>
      <w:proofErr w:type="spellStart"/>
      <w:r w:rsidR="008014FA">
        <w:rPr>
          <w:sz w:val="26"/>
          <w:szCs w:val="26"/>
        </w:rPr>
        <w:t>Панмнского</w:t>
      </w:r>
      <w:proofErr w:type="spellEnd"/>
      <w:r w:rsidR="008014FA">
        <w:rPr>
          <w:sz w:val="26"/>
          <w:szCs w:val="26"/>
        </w:rPr>
        <w:t xml:space="preserve"> сельского поселения и</w:t>
      </w:r>
      <w:r>
        <w:rPr>
          <w:sz w:val="26"/>
          <w:szCs w:val="26"/>
        </w:rPr>
        <w:t xml:space="preserve"> расходов за счет средств бюджета </w:t>
      </w:r>
      <w:proofErr w:type="spellStart"/>
      <w:r>
        <w:rPr>
          <w:sz w:val="26"/>
          <w:szCs w:val="26"/>
        </w:rPr>
        <w:t>Панинского</w:t>
      </w:r>
      <w:proofErr w:type="spellEnd"/>
      <w:r>
        <w:rPr>
          <w:sz w:val="26"/>
          <w:szCs w:val="26"/>
        </w:rPr>
        <w:t xml:space="preserve"> сельского поселения не проводились.</w:t>
      </w:r>
    </w:p>
    <w:p w:rsidR="004E5776" w:rsidRDefault="004E5776">
      <w:pPr>
        <w:widowControl w:val="0"/>
        <w:ind w:firstLine="709"/>
        <w:jc w:val="both"/>
        <w:rPr>
          <w:sz w:val="26"/>
          <w:szCs w:val="26"/>
        </w:rPr>
      </w:pPr>
    </w:p>
    <w:p w:rsidR="004E5776" w:rsidRDefault="004E5776">
      <w:pPr>
        <w:widowControl w:val="0"/>
        <w:jc w:val="center"/>
        <w:rPr>
          <w:b/>
          <w:sz w:val="26"/>
          <w:szCs w:val="26"/>
        </w:rPr>
      </w:pPr>
      <w:r>
        <w:rPr>
          <w:b/>
          <w:sz w:val="26"/>
          <w:szCs w:val="26"/>
        </w:rPr>
        <w:t>11. Выводы</w:t>
      </w:r>
    </w:p>
    <w:p w:rsidR="004E5776" w:rsidRDefault="004E5776">
      <w:pPr>
        <w:widowControl w:val="0"/>
        <w:jc w:val="center"/>
        <w:rPr>
          <w:b/>
          <w:sz w:val="26"/>
          <w:szCs w:val="26"/>
        </w:rPr>
      </w:pPr>
    </w:p>
    <w:p w:rsidR="004E5776" w:rsidRDefault="004E5776">
      <w:pPr>
        <w:spacing w:line="100" w:lineRule="atLeast"/>
        <w:ind w:firstLine="567"/>
        <w:jc w:val="both"/>
        <w:rPr>
          <w:sz w:val="26"/>
          <w:szCs w:val="26"/>
        </w:rPr>
      </w:pPr>
      <w:r>
        <w:rPr>
          <w:sz w:val="26"/>
          <w:szCs w:val="26"/>
        </w:rPr>
        <w:tab/>
        <w:t xml:space="preserve">В соответствии с требованиями действующего бюджетного законодательства, Контрольно-счетной комиссией Фурмановского муниципального района на первом этапе проведения внешней проверки годового отчета об исполнении бюджета </w:t>
      </w:r>
      <w:proofErr w:type="spellStart"/>
      <w:r>
        <w:rPr>
          <w:sz w:val="26"/>
          <w:szCs w:val="26"/>
        </w:rPr>
        <w:t>Панинс</w:t>
      </w:r>
      <w:r w:rsidR="00062270">
        <w:rPr>
          <w:sz w:val="26"/>
          <w:szCs w:val="26"/>
        </w:rPr>
        <w:t>кого</w:t>
      </w:r>
      <w:proofErr w:type="spellEnd"/>
      <w:r w:rsidR="00062270">
        <w:rPr>
          <w:sz w:val="26"/>
          <w:szCs w:val="26"/>
        </w:rPr>
        <w:t xml:space="preserve"> сельского поселения за 2022</w:t>
      </w:r>
      <w:r>
        <w:rPr>
          <w:sz w:val="26"/>
          <w:szCs w:val="26"/>
        </w:rPr>
        <w:t xml:space="preserve"> год  была проведена внешняя проверка годовой бюджетной отчетности главного администратора бюджетных средств </w:t>
      </w:r>
      <w:proofErr w:type="spellStart"/>
      <w:r>
        <w:rPr>
          <w:sz w:val="26"/>
          <w:szCs w:val="26"/>
        </w:rPr>
        <w:t>Панинского</w:t>
      </w:r>
      <w:proofErr w:type="spellEnd"/>
      <w:r>
        <w:rPr>
          <w:sz w:val="26"/>
          <w:szCs w:val="26"/>
        </w:rPr>
        <w:t xml:space="preserve"> сельского поселения.</w:t>
      </w:r>
    </w:p>
    <w:p w:rsidR="004E5776" w:rsidRDefault="004E5776">
      <w:pPr>
        <w:pStyle w:val="Default"/>
        <w:ind w:firstLine="567"/>
        <w:jc w:val="both"/>
        <w:rPr>
          <w:sz w:val="26"/>
          <w:szCs w:val="26"/>
        </w:rPr>
      </w:pPr>
      <w:r>
        <w:rPr>
          <w:sz w:val="26"/>
          <w:szCs w:val="26"/>
        </w:rPr>
        <w:tab/>
        <w:t xml:space="preserve">При проверке бюджетной отчетности главного администратора бюджетных средств   </w:t>
      </w:r>
      <w:proofErr w:type="spellStart"/>
      <w:r>
        <w:rPr>
          <w:sz w:val="26"/>
          <w:szCs w:val="26"/>
        </w:rPr>
        <w:t>Панинского</w:t>
      </w:r>
      <w:proofErr w:type="spellEnd"/>
      <w:r>
        <w:rPr>
          <w:sz w:val="26"/>
          <w:szCs w:val="26"/>
        </w:rPr>
        <w:t xml:space="preserve"> сельского поселения </w:t>
      </w:r>
      <w:r>
        <w:rPr>
          <w:bCs/>
          <w:sz w:val="26"/>
          <w:szCs w:val="26"/>
        </w:rPr>
        <w:t xml:space="preserve">нарушений не установлено. </w:t>
      </w:r>
      <w:r>
        <w:rPr>
          <w:sz w:val="26"/>
          <w:szCs w:val="26"/>
        </w:rPr>
        <w:t>Годовая бюджетная отчетность главного админист</w:t>
      </w:r>
      <w:r w:rsidR="00062270">
        <w:rPr>
          <w:sz w:val="26"/>
          <w:szCs w:val="26"/>
        </w:rPr>
        <w:t>ратора бюджетных средств за 2022</w:t>
      </w:r>
      <w:r>
        <w:rPr>
          <w:sz w:val="26"/>
          <w:szCs w:val="26"/>
        </w:rPr>
        <w:t xml:space="preserve"> год соответствует требованиям действующего законодательства и других нормативных правовых актов, применяемых к деятельности в </w:t>
      </w:r>
      <w:proofErr w:type="spellStart"/>
      <w:r>
        <w:rPr>
          <w:sz w:val="26"/>
          <w:szCs w:val="26"/>
        </w:rPr>
        <w:t>Панинском</w:t>
      </w:r>
      <w:proofErr w:type="spellEnd"/>
      <w:r>
        <w:rPr>
          <w:sz w:val="26"/>
          <w:szCs w:val="26"/>
        </w:rPr>
        <w:t xml:space="preserve"> сельском поселении.</w:t>
      </w:r>
    </w:p>
    <w:p w:rsidR="004E5776" w:rsidRDefault="004E5776">
      <w:pPr>
        <w:spacing w:line="100" w:lineRule="atLeast"/>
        <w:ind w:firstLine="567"/>
        <w:jc w:val="both"/>
        <w:rPr>
          <w:sz w:val="26"/>
          <w:szCs w:val="26"/>
        </w:rPr>
      </w:pPr>
      <w:r>
        <w:rPr>
          <w:sz w:val="26"/>
          <w:szCs w:val="26"/>
        </w:rPr>
        <w:tab/>
        <w:t xml:space="preserve">Бюджет </w:t>
      </w:r>
      <w:proofErr w:type="spellStart"/>
      <w:r>
        <w:rPr>
          <w:sz w:val="26"/>
          <w:szCs w:val="26"/>
        </w:rPr>
        <w:t>Панинс</w:t>
      </w:r>
      <w:r w:rsidR="00062270">
        <w:rPr>
          <w:sz w:val="26"/>
          <w:szCs w:val="26"/>
        </w:rPr>
        <w:t>кого</w:t>
      </w:r>
      <w:proofErr w:type="spellEnd"/>
      <w:r w:rsidR="00062270">
        <w:rPr>
          <w:sz w:val="26"/>
          <w:szCs w:val="26"/>
        </w:rPr>
        <w:t xml:space="preserve"> сельского поселения за 2022</w:t>
      </w:r>
      <w:r>
        <w:rPr>
          <w:sz w:val="26"/>
          <w:szCs w:val="26"/>
        </w:rPr>
        <w:t xml:space="preserve"> год исполнен в соответствии с Решением Совета </w:t>
      </w:r>
      <w:proofErr w:type="spellStart"/>
      <w:r>
        <w:rPr>
          <w:sz w:val="26"/>
          <w:szCs w:val="26"/>
        </w:rPr>
        <w:t>Панинского</w:t>
      </w:r>
      <w:proofErr w:type="spellEnd"/>
      <w:r>
        <w:rPr>
          <w:sz w:val="26"/>
          <w:szCs w:val="26"/>
        </w:rPr>
        <w:t xml:space="preserve"> сельского поселения Фурмановс</w:t>
      </w:r>
      <w:r w:rsidR="00062270">
        <w:rPr>
          <w:sz w:val="26"/>
          <w:szCs w:val="26"/>
        </w:rPr>
        <w:t>кого муниципального района от 27</w:t>
      </w:r>
      <w:r>
        <w:rPr>
          <w:sz w:val="26"/>
          <w:szCs w:val="26"/>
        </w:rPr>
        <w:t>.12</w:t>
      </w:r>
      <w:r w:rsidR="00062270">
        <w:rPr>
          <w:sz w:val="26"/>
          <w:szCs w:val="26"/>
        </w:rPr>
        <w:t>.2021 №50</w:t>
      </w:r>
      <w:r>
        <w:rPr>
          <w:sz w:val="26"/>
          <w:szCs w:val="26"/>
        </w:rPr>
        <w:t xml:space="preserve"> «О бюджете </w:t>
      </w:r>
      <w:proofErr w:type="spellStart"/>
      <w:r>
        <w:rPr>
          <w:sz w:val="26"/>
          <w:szCs w:val="26"/>
        </w:rPr>
        <w:t>Панинс</w:t>
      </w:r>
      <w:r w:rsidR="00062270">
        <w:rPr>
          <w:sz w:val="26"/>
          <w:szCs w:val="26"/>
        </w:rPr>
        <w:t>кого</w:t>
      </w:r>
      <w:proofErr w:type="spellEnd"/>
      <w:r w:rsidR="00062270">
        <w:rPr>
          <w:sz w:val="26"/>
          <w:szCs w:val="26"/>
        </w:rPr>
        <w:t xml:space="preserve"> сельского поселения на 2022 год и на плановый период 2023 и 2024</w:t>
      </w:r>
      <w:r>
        <w:rPr>
          <w:sz w:val="26"/>
          <w:szCs w:val="26"/>
        </w:rPr>
        <w:t xml:space="preserve"> годов» в действующей редакции.</w:t>
      </w:r>
    </w:p>
    <w:p w:rsidR="004E5776" w:rsidRDefault="004E5776">
      <w:pPr>
        <w:spacing w:line="100" w:lineRule="atLeast"/>
        <w:ind w:firstLine="567"/>
        <w:jc w:val="both"/>
        <w:rPr>
          <w:sz w:val="26"/>
          <w:szCs w:val="26"/>
        </w:rPr>
      </w:pPr>
      <w:r>
        <w:rPr>
          <w:sz w:val="26"/>
          <w:szCs w:val="26"/>
        </w:rPr>
        <w:tab/>
        <w:t xml:space="preserve">В отчетном периоде доходная часть бюджета </w:t>
      </w:r>
      <w:proofErr w:type="spellStart"/>
      <w:r>
        <w:rPr>
          <w:sz w:val="26"/>
          <w:szCs w:val="26"/>
        </w:rPr>
        <w:t>Панинского</w:t>
      </w:r>
      <w:proofErr w:type="spellEnd"/>
      <w:r>
        <w:rPr>
          <w:sz w:val="26"/>
          <w:szCs w:val="26"/>
        </w:rPr>
        <w:t xml:space="preserve"> сельског</w:t>
      </w:r>
      <w:r w:rsidR="009B1AE6">
        <w:rPr>
          <w:sz w:val="26"/>
          <w:szCs w:val="26"/>
        </w:rPr>
        <w:t>о поселения исполнена в сумме 17 288,81 тыс. руб. или на 119,71</w:t>
      </w:r>
      <w:r>
        <w:rPr>
          <w:sz w:val="26"/>
          <w:szCs w:val="26"/>
        </w:rPr>
        <w:t>% к уточненному годовому плану. Расходные обязательства бюджета посе</w:t>
      </w:r>
      <w:r w:rsidR="009B1AE6">
        <w:rPr>
          <w:sz w:val="26"/>
          <w:szCs w:val="26"/>
        </w:rPr>
        <w:t>ления исполнены в общей сумме 13 524,17 тыс. руб. или на 89,98</w:t>
      </w:r>
      <w:r>
        <w:rPr>
          <w:sz w:val="26"/>
          <w:szCs w:val="26"/>
        </w:rPr>
        <w:t>% от суммы утвержденных бюджетных назначений. Бюджет  поселения исполнен с превышением доходов над расходами, результатом исполнения</w:t>
      </w:r>
      <w:r w:rsidR="009B1AE6">
        <w:rPr>
          <w:sz w:val="26"/>
          <w:szCs w:val="26"/>
        </w:rPr>
        <w:t xml:space="preserve"> бюджета стал </w:t>
      </w:r>
      <w:proofErr w:type="spellStart"/>
      <w:r w:rsidR="009B1AE6">
        <w:rPr>
          <w:sz w:val="26"/>
          <w:szCs w:val="26"/>
        </w:rPr>
        <w:t>профицит</w:t>
      </w:r>
      <w:proofErr w:type="spellEnd"/>
      <w:r w:rsidR="009B1AE6">
        <w:rPr>
          <w:sz w:val="26"/>
          <w:szCs w:val="26"/>
        </w:rPr>
        <w:t xml:space="preserve"> в сумме 3 764,64</w:t>
      </w:r>
      <w:r>
        <w:rPr>
          <w:sz w:val="26"/>
          <w:szCs w:val="26"/>
        </w:rPr>
        <w:t xml:space="preserve"> тыс. руб.</w:t>
      </w:r>
    </w:p>
    <w:p w:rsidR="004E5776" w:rsidRDefault="00BA17DE">
      <w:pPr>
        <w:spacing w:line="100" w:lineRule="atLeast"/>
        <w:ind w:firstLine="567"/>
        <w:jc w:val="both"/>
        <w:rPr>
          <w:sz w:val="26"/>
          <w:szCs w:val="26"/>
        </w:rPr>
      </w:pPr>
      <w:r>
        <w:rPr>
          <w:sz w:val="26"/>
          <w:szCs w:val="26"/>
        </w:rPr>
        <w:lastRenderedPageBreak/>
        <w:tab/>
        <w:t>По состоянию на 01.01.2023</w:t>
      </w:r>
      <w:r w:rsidR="004E5776">
        <w:rPr>
          <w:sz w:val="26"/>
          <w:szCs w:val="26"/>
        </w:rPr>
        <w:t xml:space="preserve"> не исполненные бюджетные назнач</w:t>
      </w:r>
      <w:r w:rsidR="00E608AD">
        <w:rPr>
          <w:sz w:val="26"/>
          <w:szCs w:val="26"/>
        </w:rPr>
        <w:t>ения по расходам составили 1505,86</w:t>
      </w:r>
      <w:r w:rsidR="004E5776">
        <w:rPr>
          <w:sz w:val="26"/>
          <w:szCs w:val="26"/>
        </w:rPr>
        <w:t xml:space="preserve"> тыс. руб. Объем полученных сверх плана доходов бю</w:t>
      </w:r>
      <w:r w:rsidR="00E608AD">
        <w:rPr>
          <w:sz w:val="26"/>
          <w:szCs w:val="26"/>
        </w:rPr>
        <w:t>джета по состоянию на 01.01.2023  составил 2846,75</w:t>
      </w:r>
      <w:r w:rsidR="004E5776">
        <w:rPr>
          <w:sz w:val="26"/>
          <w:szCs w:val="26"/>
        </w:rPr>
        <w:t xml:space="preserve"> тыс. руб. Безвозмездные поступления из бюджетов других уровней бюджетной системы Ро</w:t>
      </w:r>
      <w:r w:rsidR="00E608AD">
        <w:rPr>
          <w:sz w:val="26"/>
          <w:szCs w:val="26"/>
        </w:rPr>
        <w:t>ссийской Федерации освоены на 93,89</w:t>
      </w:r>
      <w:r w:rsidR="004E5776">
        <w:rPr>
          <w:sz w:val="26"/>
          <w:szCs w:val="26"/>
        </w:rPr>
        <w:t xml:space="preserve">% от уточненного плана. </w:t>
      </w:r>
    </w:p>
    <w:p w:rsidR="004E5776" w:rsidRDefault="004E5776">
      <w:pPr>
        <w:spacing w:line="100" w:lineRule="atLeast"/>
        <w:jc w:val="both"/>
        <w:rPr>
          <w:sz w:val="26"/>
          <w:szCs w:val="26"/>
        </w:rPr>
      </w:pPr>
      <w:r>
        <w:rPr>
          <w:sz w:val="26"/>
          <w:szCs w:val="26"/>
        </w:rPr>
        <w:tab/>
        <w:t xml:space="preserve">Контрольно-счетная комиссия Фурмановского муниципального района отмечает, что, как и в предыдущие годы, одной из причин </w:t>
      </w:r>
      <w:proofErr w:type="spellStart"/>
      <w:r>
        <w:rPr>
          <w:sz w:val="26"/>
          <w:szCs w:val="26"/>
        </w:rPr>
        <w:t>недоосвоения</w:t>
      </w:r>
      <w:proofErr w:type="spellEnd"/>
      <w:r>
        <w:rPr>
          <w:sz w:val="26"/>
          <w:szCs w:val="26"/>
        </w:rPr>
        <w:t xml:space="preserve"> утвержденных годовых бюджетных ассигнований по расходам являются не полная реализация муниципальных   программ и не реализация предоставленной субъектам бюджетного планирования возможности корректировки бюдже</w:t>
      </w:r>
      <w:r w:rsidR="00E608AD">
        <w:rPr>
          <w:sz w:val="26"/>
          <w:szCs w:val="26"/>
        </w:rPr>
        <w:t>тных ассигнований в течение 2022</w:t>
      </w:r>
      <w:r>
        <w:rPr>
          <w:sz w:val="26"/>
          <w:szCs w:val="26"/>
        </w:rPr>
        <w:t xml:space="preserve"> финансового года.</w:t>
      </w:r>
    </w:p>
    <w:p w:rsidR="004E5776" w:rsidRDefault="004E5776">
      <w:pPr>
        <w:spacing w:line="100" w:lineRule="atLeast"/>
        <w:jc w:val="both"/>
        <w:rPr>
          <w:sz w:val="26"/>
          <w:szCs w:val="26"/>
        </w:rPr>
      </w:pPr>
      <w:r>
        <w:rPr>
          <w:sz w:val="26"/>
          <w:szCs w:val="26"/>
        </w:rPr>
        <w:tab/>
        <w:t>Согласно данным Баланса исполнения бюджета поселения (форма по ОКУД 0503</w:t>
      </w:r>
      <w:r w:rsidR="00E608AD">
        <w:rPr>
          <w:sz w:val="26"/>
          <w:szCs w:val="26"/>
        </w:rPr>
        <w:t>120), по состоянию на 01.01.2023</w:t>
      </w:r>
      <w:r>
        <w:rPr>
          <w:sz w:val="26"/>
          <w:szCs w:val="26"/>
        </w:rPr>
        <w:t xml:space="preserve"> остаток средств на едином счете бюджета </w:t>
      </w:r>
      <w:proofErr w:type="spellStart"/>
      <w:r>
        <w:rPr>
          <w:sz w:val="26"/>
          <w:szCs w:val="26"/>
        </w:rPr>
        <w:t>Панинского</w:t>
      </w:r>
      <w:proofErr w:type="spellEnd"/>
      <w:r>
        <w:rPr>
          <w:sz w:val="26"/>
          <w:szCs w:val="26"/>
        </w:rPr>
        <w:t xml:space="preserve"> сельского поселения в Управлении Федерального казначейства по Ивановской области, без учета средств во временно</w:t>
      </w:r>
      <w:r w:rsidR="007E76E5">
        <w:rPr>
          <w:sz w:val="26"/>
          <w:szCs w:val="26"/>
        </w:rPr>
        <w:t>м распоряжении, составил 5766329,22</w:t>
      </w:r>
      <w:r>
        <w:rPr>
          <w:sz w:val="26"/>
          <w:szCs w:val="26"/>
        </w:rPr>
        <w:t xml:space="preserve"> руб. Для сравн</w:t>
      </w:r>
      <w:r w:rsidR="00E608AD">
        <w:rPr>
          <w:sz w:val="26"/>
          <w:szCs w:val="26"/>
        </w:rPr>
        <w:t>ения, по состоянию на 01.01.2022</w:t>
      </w:r>
      <w:r>
        <w:rPr>
          <w:sz w:val="26"/>
          <w:szCs w:val="26"/>
        </w:rPr>
        <w:t xml:space="preserve"> года </w:t>
      </w:r>
      <w:r w:rsidR="00E608AD">
        <w:rPr>
          <w:sz w:val="26"/>
          <w:szCs w:val="26"/>
        </w:rPr>
        <w:t>остаток составлял 2001686,03 руб.</w:t>
      </w:r>
    </w:p>
    <w:p w:rsidR="004E5776" w:rsidRDefault="004E5776">
      <w:pPr>
        <w:spacing w:line="100" w:lineRule="atLeast"/>
        <w:ind w:firstLine="567"/>
        <w:jc w:val="both"/>
        <w:rPr>
          <w:sz w:val="26"/>
          <w:szCs w:val="26"/>
        </w:rPr>
      </w:pPr>
      <w:r>
        <w:rPr>
          <w:sz w:val="26"/>
          <w:szCs w:val="26"/>
        </w:rPr>
        <w:tab/>
        <w:t xml:space="preserve">Годовая бюджетная отчетность представлена в Контрольно-счетную  комиссию Фурмановского муниципального района администрацией </w:t>
      </w:r>
      <w:proofErr w:type="spellStart"/>
      <w:r>
        <w:rPr>
          <w:sz w:val="26"/>
          <w:szCs w:val="26"/>
        </w:rPr>
        <w:t>Панинского</w:t>
      </w:r>
      <w:proofErr w:type="spellEnd"/>
      <w:r>
        <w:rPr>
          <w:sz w:val="26"/>
          <w:szCs w:val="26"/>
        </w:rPr>
        <w:t xml:space="preserve"> сельского поселения в установленный срок. Состав и содержание документов, прилагаемых к Отчету об исполнении бюджета </w:t>
      </w:r>
      <w:proofErr w:type="spellStart"/>
      <w:r>
        <w:rPr>
          <w:sz w:val="26"/>
          <w:szCs w:val="26"/>
        </w:rPr>
        <w:t>Панинс</w:t>
      </w:r>
      <w:r w:rsidR="00F46714">
        <w:rPr>
          <w:sz w:val="26"/>
          <w:szCs w:val="26"/>
        </w:rPr>
        <w:t>кого</w:t>
      </w:r>
      <w:proofErr w:type="spellEnd"/>
      <w:r w:rsidR="00F46714">
        <w:rPr>
          <w:sz w:val="26"/>
          <w:szCs w:val="26"/>
        </w:rPr>
        <w:t xml:space="preserve"> сельского поселения за 2022</w:t>
      </w:r>
      <w:r>
        <w:rPr>
          <w:sz w:val="26"/>
          <w:szCs w:val="26"/>
        </w:rPr>
        <w:t xml:space="preserve"> год соответствуют нормам, установленным Бюджетным кодексом Российской Федерации, приказом Министерства финансов Российской Федерации от 28.12.2010 №191н «Об утверждении Инструкции о порядке представления годовой, квартальной и месячной отчетности об исполнении бюджетов бюджетной системы Российской Федерации», Порядком проведения внешней проверки годового отчета об исполнении бюджета  </w:t>
      </w:r>
      <w:proofErr w:type="spellStart"/>
      <w:r>
        <w:rPr>
          <w:sz w:val="26"/>
          <w:szCs w:val="26"/>
        </w:rPr>
        <w:t>Панинского</w:t>
      </w:r>
      <w:proofErr w:type="spellEnd"/>
      <w:r>
        <w:rPr>
          <w:sz w:val="26"/>
          <w:szCs w:val="26"/>
        </w:rPr>
        <w:t xml:space="preserve"> сельского поселения Фурмановского муниципального района, утвержденным решением Совета </w:t>
      </w:r>
      <w:proofErr w:type="spellStart"/>
      <w:r>
        <w:rPr>
          <w:sz w:val="26"/>
          <w:szCs w:val="26"/>
        </w:rPr>
        <w:t>Панинского</w:t>
      </w:r>
      <w:proofErr w:type="spellEnd"/>
      <w:r>
        <w:rPr>
          <w:sz w:val="26"/>
          <w:szCs w:val="26"/>
        </w:rPr>
        <w:t xml:space="preserve"> сельского поселения от 27.03.2014 №23, Положением о бюджетном процессе в </w:t>
      </w:r>
      <w:proofErr w:type="spellStart"/>
      <w:r>
        <w:rPr>
          <w:sz w:val="26"/>
          <w:szCs w:val="26"/>
        </w:rPr>
        <w:t>Панинском</w:t>
      </w:r>
      <w:proofErr w:type="spellEnd"/>
      <w:r>
        <w:rPr>
          <w:sz w:val="26"/>
          <w:szCs w:val="26"/>
        </w:rPr>
        <w:t xml:space="preserve"> сельском поселении, утвержденным решением Совета </w:t>
      </w:r>
      <w:proofErr w:type="spellStart"/>
      <w:r>
        <w:rPr>
          <w:sz w:val="26"/>
          <w:szCs w:val="26"/>
        </w:rPr>
        <w:t>Панинского</w:t>
      </w:r>
      <w:proofErr w:type="spellEnd"/>
      <w:r>
        <w:rPr>
          <w:sz w:val="26"/>
          <w:szCs w:val="26"/>
        </w:rPr>
        <w:t xml:space="preserve"> сельского поселения от 14.02.2020 №9.</w:t>
      </w:r>
    </w:p>
    <w:p w:rsidR="004E5776" w:rsidRDefault="004E5776">
      <w:pPr>
        <w:spacing w:line="100" w:lineRule="atLeast"/>
        <w:jc w:val="both"/>
        <w:rPr>
          <w:sz w:val="26"/>
          <w:szCs w:val="26"/>
        </w:rPr>
      </w:pPr>
      <w:r>
        <w:rPr>
          <w:sz w:val="26"/>
          <w:szCs w:val="26"/>
        </w:rPr>
        <w:tab/>
        <w:t xml:space="preserve">Представленная администрацией </w:t>
      </w:r>
      <w:proofErr w:type="spellStart"/>
      <w:r>
        <w:rPr>
          <w:sz w:val="26"/>
          <w:szCs w:val="26"/>
        </w:rPr>
        <w:t>Панинского</w:t>
      </w:r>
      <w:proofErr w:type="spellEnd"/>
      <w:r>
        <w:rPr>
          <w:sz w:val="26"/>
          <w:szCs w:val="26"/>
        </w:rPr>
        <w:t xml:space="preserve"> сельского поселения годо</w:t>
      </w:r>
      <w:r w:rsidR="00F46714">
        <w:rPr>
          <w:sz w:val="26"/>
          <w:szCs w:val="26"/>
        </w:rPr>
        <w:t xml:space="preserve">вая бюджетная отчетность за 2022 год </w:t>
      </w:r>
      <w:r>
        <w:rPr>
          <w:sz w:val="26"/>
          <w:szCs w:val="26"/>
        </w:rPr>
        <w:t xml:space="preserve">полностью отражает результаты финансово-хозяйственной деятельности </w:t>
      </w:r>
      <w:proofErr w:type="spellStart"/>
      <w:r>
        <w:rPr>
          <w:sz w:val="26"/>
          <w:szCs w:val="26"/>
        </w:rPr>
        <w:t>Панинского</w:t>
      </w:r>
      <w:proofErr w:type="spellEnd"/>
      <w:r>
        <w:rPr>
          <w:sz w:val="26"/>
          <w:szCs w:val="26"/>
        </w:rPr>
        <w:t xml:space="preserve"> сельского поселения за отчетный период и финансовое положение главного администратора бюджетных средств. Проверкой соблюдения внутренней согласованности соответствующих форм бюджетной отчетно</w:t>
      </w:r>
      <w:r w:rsidR="00F46714">
        <w:rPr>
          <w:sz w:val="26"/>
          <w:szCs w:val="26"/>
        </w:rPr>
        <w:t>сти об исполнении бюджета за 2022</w:t>
      </w:r>
      <w:r>
        <w:rPr>
          <w:sz w:val="26"/>
          <w:szCs w:val="26"/>
        </w:rPr>
        <w:t xml:space="preserve"> год нарушений не установлено.</w:t>
      </w:r>
    </w:p>
    <w:p w:rsidR="00E5666C" w:rsidRDefault="00E5666C" w:rsidP="00E5666C">
      <w:pPr>
        <w:pStyle w:val="Default"/>
        <w:ind w:firstLine="567"/>
        <w:jc w:val="both"/>
        <w:rPr>
          <w:sz w:val="26"/>
          <w:szCs w:val="26"/>
        </w:rPr>
      </w:pPr>
      <w:r>
        <w:rPr>
          <w:sz w:val="26"/>
          <w:szCs w:val="26"/>
        </w:rPr>
        <w:tab/>
        <w:t>Согласно отчетным данным по состоянию на 01.01.2023 дебиторская задолженность по выплатам составила 52,01 тыс. руб., долгосрочная дебиторская задолженность отсутствует. Дебиторская задолженность по выплатам за о</w:t>
      </w:r>
      <w:r w:rsidR="008D425E">
        <w:rPr>
          <w:sz w:val="26"/>
          <w:szCs w:val="26"/>
        </w:rPr>
        <w:t>тчетный период уменьшилась на 9,59</w:t>
      </w:r>
      <w:r>
        <w:rPr>
          <w:sz w:val="26"/>
          <w:szCs w:val="26"/>
        </w:rPr>
        <w:t xml:space="preserve"> тыс. руб. (с 61,60 тыс. ру</w:t>
      </w:r>
      <w:r w:rsidR="008D425E">
        <w:rPr>
          <w:sz w:val="26"/>
          <w:szCs w:val="26"/>
        </w:rPr>
        <w:t>б. до 52,01 тыс. руб.) или на 15,57</w:t>
      </w:r>
      <w:r>
        <w:rPr>
          <w:sz w:val="26"/>
          <w:szCs w:val="26"/>
        </w:rPr>
        <w:t>%.</w:t>
      </w:r>
    </w:p>
    <w:p w:rsidR="00E5666C" w:rsidRDefault="008D425E" w:rsidP="00E5666C">
      <w:pPr>
        <w:pStyle w:val="Default"/>
        <w:ind w:firstLine="567"/>
        <w:jc w:val="both"/>
        <w:rPr>
          <w:sz w:val="26"/>
          <w:szCs w:val="26"/>
        </w:rPr>
      </w:pPr>
      <w:r>
        <w:rPr>
          <w:sz w:val="26"/>
          <w:szCs w:val="26"/>
        </w:rPr>
        <w:t>Наблюдается увеличение</w:t>
      </w:r>
      <w:r w:rsidR="00E5666C">
        <w:rPr>
          <w:sz w:val="26"/>
          <w:szCs w:val="26"/>
        </w:rPr>
        <w:t xml:space="preserve"> на конец отчетного периода кредиторско</w:t>
      </w:r>
      <w:r>
        <w:rPr>
          <w:sz w:val="26"/>
          <w:szCs w:val="26"/>
        </w:rPr>
        <w:t>й задолженности по доходам на 451,62 тыс. руб. (с 125,87 тыс. руб. до 577,49 тыс. руб.) или в 4,59 раза</w:t>
      </w:r>
      <w:r w:rsidR="00E5666C">
        <w:rPr>
          <w:sz w:val="26"/>
          <w:szCs w:val="26"/>
        </w:rPr>
        <w:t xml:space="preserve">. </w:t>
      </w:r>
    </w:p>
    <w:p w:rsidR="004E5776" w:rsidRDefault="004E5776">
      <w:pPr>
        <w:spacing w:line="100" w:lineRule="atLeast"/>
        <w:ind w:firstLine="567"/>
        <w:jc w:val="both"/>
        <w:rPr>
          <w:sz w:val="26"/>
          <w:szCs w:val="26"/>
        </w:rPr>
      </w:pPr>
      <w:r>
        <w:rPr>
          <w:sz w:val="26"/>
          <w:szCs w:val="26"/>
        </w:rPr>
        <w:t>Муниципальный</w:t>
      </w:r>
      <w:r w:rsidR="00F46714">
        <w:rPr>
          <w:sz w:val="26"/>
          <w:szCs w:val="26"/>
        </w:rPr>
        <w:t xml:space="preserve"> долг по состоянию на 01.01.2023</w:t>
      </w:r>
      <w:r>
        <w:rPr>
          <w:sz w:val="26"/>
          <w:szCs w:val="26"/>
        </w:rPr>
        <w:t xml:space="preserve"> отсутствует.</w:t>
      </w:r>
    </w:p>
    <w:p w:rsidR="004E5776" w:rsidRDefault="004E5776">
      <w:pPr>
        <w:spacing w:line="100" w:lineRule="atLeast"/>
        <w:ind w:firstLine="567"/>
        <w:jc w:val="both"/>
        <w:rPr>
          <w:sz w:val="26"/>
          <w:szCs w:val="26"/>
        </w:rPr>
      </w:pPr>
      <w:r>
        <w:rPr>
          <w:sz w:val="26"/>
          <w:szCs w:val="26"/>
        </w:rPr>
        <w:lastRenderedPageBreak/>
        <w:t xml:space="preserve">В соответствии с Бюджетным кодексом Российской Федерации бюджет </w:t>
      </w:r>
      <w:proofErr w:type="spellStart"/>
      <w:r>
        <w:rPr>
          <w:sz w:val="26"/>
          <w:szCs w:val="26"/>
        </w:rPr>
        <w:t>Панинс</w:t>
      </w:r>
      <w:r w:rsidR="00F46714">
        <w:rPr>
          <w:sz w:val="26"/>
          <w:szCs w:val="26"/>
        </w:rPr>
        <w:t>кого</w:t>
      </w:r>
      <w:proofErr w:type="spellEnd"/>
      <w:r w:rsidR="00F46714">
        <w:rPr>
          <w:sz w:val="26"/>
          <w:szCs w:val="26"/>
        </w:rPr>
        <w:t xml:space="preserve"> сельского поселения на 2022</w:t>
      </w:r>
      <w:r>
        <w:rPr>
          <w:sz w:val="26"/>
          <w:szCs w:val="26"/>
        </w:rPr>
        <w:t xml:space="preserve"> год сформирован в программной </w:t>
      </w:r>
      <w:r w:rsidR="00F46714">
        <w:rPr>
          <w:sz w:val="26"/>
          <w:szCs w:val="26"/>
        </w:rPr>
        <w:t>структуре расходов на основе четырех</w:t>
      </w:r>
      <w:r>
        <w:rPr>
          <w:sz w:val="26"/>
          <w:szCs w:val="26"/>
        </w:rPr>
        <w:t xml:space="preserve"> муниципальных программ. </w:t>
      </w:r>
    </w:p>
    <w:p w:rsidR="004E5776" w:rsidRDefault="00F46714">
      <w:pPr>
        <w:widowControl w:val="0"/>
        <w:spacing w:line="100" w:lineRule="atLeast"/>
        <w:ind w:firstLine="709"/>
        <w:jc w:val="both"/>
        <w:rPr>
          <w:sz w:val="26"/>
          <w:szCs w:val="26"/>
        </w:rPr>
      </w:pPr>
      <w:r>
        <w:rPr>
          <w:sz w:val="26"/>
          <w:szCs w:val="26"/>
        </w:rPr>
        <w:t>Отмечается увеличение</w:t>
      </w:r>
      <w:r w:rsidR="004E5776">
        <w:rPr>
          <w:sz w:val="26"/>
          <w:szCs w:val="26"/>
        </w:rPr>
        <w:t xml:space="preserve"> доли расходов бюджета, проводимых в рамка</w:t>
      </w:r>
      <w:r>
        <w:rPr>
          <w:sz w:val="26"/>
          <w:szCs w:val="26"/>
        </w:rPr>
        <w:t>х программных мероприятий в 2022</w:t>
      </w:r>
      <w:r w:rsidR="004E5776">
        <w:rPr>
          <w:sz w:val="26"/>
          <w:szCs w:val="26"/>
        </w:rPr>
        <w:t xml:space="preserve"> году, по сравн</w:t>
      </w:r>
      <w:r>
        <w:rPr>
          <w:sz w:val="26"/>
          <w:szCs w:val="26"/>
        </w:rPr>
        <w:t>ению с отчетными данными за 2021 год, на 11,01</w:t>
      </w:r>
      <w:r w:rsidR="004E5776">
        <w:rPr>
          <w:sz w:val="26"/>
          <w:szCs w:val="26"/>
        </w:rPr>
        <w:t>%.</w:t>
      </w:r>
    </w:p>
    <w:p w:rsidR="004E5776" w:rsidRDefault="004E5776">
      <w:pPr>
        <w:spacing w:line="100" w:lineRule="atLeast"/>
        <w:ind w:firstLine="567"/>
        <w:jc w:val="both"/>
        <w:rPr>
          <w:sz w:val="26"/>
          <w:szCs w:val="26"/>
        </w:rPr>
      </w:pPr>
      <w:r>
        <w:rPr>
          <w:sz w:val="26"/>
          <w:szCs w:val="26"/>
        </w:rPr>
        <w:t>Анализируя итоги выполнен</w:t>
      </w:r>
      <w:r w:rsidR="00F46714">
        <w:rPr>
          <w:sz w:val="26"/>
          <w:szCs w:val="26"/>
        </w:rPr>
        <w:t>ия муниципальных программ в 2022</w:t>
      </w:r>
      <w:r>
        <w:rPr>
          <w:sz w:val="26"/>
          <w:szCs w:val="26"/>
        </w:rPr>
        <w:t xml:space="preserve"> году следует отметить, что стопроцентный уровень исполнения выделенных бюджетных ассигнований д</w:t>
      </w:r>
      <w:r w:rsidR="00F46714">
        <w:rPr>
          <w:sz w:val="26"/>
          <w:szCs w:val="26"/>
        </w:rPr>
        <w:t>остигнут только по одной из четырех</w:t>
      </w:r>
      <w:r>
        <w:rPr>
          <w:sz w:val="26"/>
          <w:szCs w:val="26"/>
        </w:rPr>
        <w:t xml:space="preserve"> действующих муниципальных программ.</w:t>
      </w:r>
    </w:p>
    <w:p w:rsidR="004E5776" w:rsidRDefault="004E5776">
      <w:pPr>
        <w:spacing w:line="100" w:lineRule="atLeast"/>
        <w:ind w:firstLine="567"/>
        <w:jc w:val="both"/>
        <w:rPr>
          <w:sz w:val="26"/>
          <w:szCs w:val="26"/>
        </w:rPr>
      </w:pPr>
      <w:r>
        <w:rPr>
          <w:sz w:val="26"/>
          <w:szCs w:val="26"/>
        </w:rPr>
        <w:tab/>
        <w:t xml:space="preserve">Контрольно-счетная комиссия Фурмановского муниципального района обращает внимание администрации </w:t>
      </w:r>
      <w:proofErr w:type="spellStart"/>
      <w:r>
        <w:rPr>
          <w:sz w:val="26"/>
          <w:szCs w:val="26"/>
        </w:rPr>
        <w:t>Панинского</w:t>
      </w:r>
      <w:proofErr w:type="spellEnd"/>
      <w:r>
        <w:rPr>
          <w:sz w:val="26"/>
          <w:szCs w:val="26"/>
        </w:rPr>
        <w:t xml:space="preserve"> сельского поселения на несвоевременную корректировку программ при их реализации.</w:t>
      </w:r>
    </w:p>
    <w:p w:rsidR="004E5776" w:rsidRDefault="004E5776">
      <w:pPr>
        <w:spacing w:line="100" w:lineRule="atLeast"/>
        <w:ind w:firstLine="567"/>
        <w:jc w:val="both"/>
        <w:rPr>
          <w:b/>
          <w:bCs/>
          <w:sz w:val="26"/>
          <w:szCs w:val="26"/>
        </w:rPr>
      </w:pPr>
      <w:r>
        <w:rPr>
          <w:sz w:val="26"/>
          <w:szCs w:val="26"/>
        </w:rPr>
        <w:t xml:space="preserve">  </w:t>
      </w:r>
    </w:p>
    <w:p w:rsidR="004E5776" w:rsidRDefault="004E5776">
      <w:pPr>
        <w:spacing w:line="100" w:lineRule="atLeast"/>
        <w:jc w:val="center"/>
        <w:rPr>
          <w:b/>
          <w:bCs/>
          <w:sz w:val="26"/>
          <w:szCs w:val="26"/>
        </w:rPr>
      </w:pPr>
      <w:r>
        <w:rPr>
          <w:b/>
          <w:bCs/>
          <w:sz w:val="26"/>
          <w:szCs w:val="26"/>
        </w:rPr>
        <w:t>12. Предложения</w:t>
      </w:r>
    </w:p>
    <w:p w:rsidR="004E5776" w:rsidRDefault="004E5776">
      <w:pPr>
        <w:spacing w:line="100" w:lineRule="atLeast"/>
        <w:jc w:val="center"/>
        <w:rPr>
          <w:b/>
          <w:bCs/>
          <w:sz w:val="26"/>
          <w:szCs w:val="26"/>
        </w:rPr>
      </w:pPr>
    </w:p>
    <w:p w:rsidR="004E5776" w:rsidRDefault="004E5776">
      <w:pPr>
        <w:spacing w:line="100" w:lineRule="atLeast"/>
        <w:ind w:firstLine="567"/>
        <w:jc w:val="both"/>
        <w:rPr>
          <w:sz w:val="26"/>
          <w:szCs w:val="26"/>
        </w:rPr>
      </w:pPr>
      <w:r>
        <w:rPr>
          <w:sz w:val="26"/>
          <w:szCs w:val="26"/>
        </w:rPr>
        <w:tab/>
        <w:t xml:space="preserve">В целях обеспечения устойчивости финансовой системы </w:t>
      </w:r>
      <w:proofErr w:type="spellStart"/>
      <w:r>
        <w:rPr>
          <w:sz w:val="26"/>
          <w:szCs w:val="26"/>
        </w:rPr>
        <w:t>Панинского</w:t>
      </w:r>
      <w:proofErr w:type="spellEnd"/>
      <w:r>
        <w:rPr>
          <w:sz w:val="26"/>
          <w:szCs w:val="26"/>
        </w:rPr>
        <w:t xml:space="preserve"> сельского поселения и возможности исполнять принятые расходные обязательства эффективно и в полном объеме, при формировании бюджета на очередной финансовый год и плановый период и его исполнении, Контрольно-счетная комиссия Фурмановского муниципального района предлагает:</w:t>
      </w:r>
    </w:p>
    <w:p w:rsidR="004E5776" w:rsidRDefault="004E5776">
      <w:pPr>
        <w:spacing w:line="100" w:lineRule="atLeast"/>
        <w:jc w:val="both"/>
        <w:rPr>
          <w:sz w:val="26"/>
          <w:szCs w:val="26"/>
        </w:rPr>
      </w:pPr>
      <w:r>
        <w:rPr>
          <w:sz w:val="26"/>
          <w:szCs w:val="26"/>
        </w:rPr>
        <w:tab/>
        <w:t xml:space="preserve">1. Администрации </w:t>
      </w:r>
      <w:proofErr w:type="spellStart"/>
      <w:r>
        <w:rPr>
          <w:sz w:val="26"/>
          <w:szCs w:val="26"/>
        </w:rPr>
        <w:t>Панинского</w:t>
      </w:r>
      <w:proofErr w:type="spellEnd"/>
      <w:r>
        <w:rPr>
          <w:sz w:val="26"/>
          <w:szCs w:val="26"/>
        </w:rPr>
        <w:t xml:space="preserve"> сельского поселения: </w:t>
      </w:r>
    </w:p>
    <w:p w:rsidR="004E5776" w:rsidRDefault="004E5776">
      <w:pPr>
        <w:spacing w:line="100" w:lineRule="atLeast"/>
        <w:jc w:val="both"/>
        <w:rPr>
          <w:sz w:val="26"/>
          <w:szCs w:val="26"/>
        </w:rPr>
      </w:pPr>
      <w:r>
        <w:rPr>
          <w:sz w:val="26"/>
          <w:szCs w:val="26"/>
        </w:rPr>
        <w:tab/>
        <w:t>1.1. Обратить внимание:</w:t>
      </w:r>
    </w:p>
    <w:p w:rsidR="004E5776" w:rsidRDefault="00E852DD">
      <w:pPr>
        <w:spacing w:line="100" w:lineRule="atLeast"/>
        <w:jc w:val="both"/>
        <w:rPr>
          <w:sz w:val="26"/>
          <w:szCs w:val="26"/>
        </w:rPr>
      </w:pPr>
      <w:r>
        <w:rPr>
          <w:sz w:val="26"/>
          <w:szCs w:val="26"/>
        </w:rPr>
        <w:tab/>
        <w:t>- на недостаточно высокое исполнение бюджета за 2022 год по налогу на имущество физических лиц (96,63</w:t>
      </w:r>
      <w:r w:rsidR="004E5776">
        <w:rPr>
          <w:sz w:val="26"/>
          <w:szCs w:val="26"/>
        </w:rPr>
        <w:t>% от плана) и снижение поступлений в бюджет от данного налога по срав</w:t>
      </w:r>
      <w:r>
        <w:rPr>
          <w:sz w:val="26"/>
          <w:szCs w:val="26"/>
        </w:rPr>
        <w:t xml:space="preserve">нению с отчетными данными за 2021 год на 8,46%, так как данный налог составляет 8,36% в общем объеме налоговых и неналоговых доходов бюджета </w:t>
      </w:r>
      <w:proofErr w:type="spellStart"/>
      <w:r>
        <w:rPr>
          <w:sz w:val="26"/>
          <w:szCs w:val="26"/>
        </w:rPr>
        <w:t>Панинского</w:t>
      </w:r>
      <w:proofErr w:type="spellEnd"/>
      <w:r>
        <w:rPr>
          <w:sz w:val="26"/>
          <w:szCs w:val="26"/>
        </w:rPr>
        <w:t xml:space="preserve"> сельского поселения, запланированных на 2022 год.</w:t>
      </w:r>
    </w:p>
    <w:p w:rsidR="00CC15A5" w:rsidRDefault="00CC15A5" w:rsidP="00CC15A5">
      <w:pPr>
        <w:pStyle w:val="211"/>
        <w:suppressAutoHyphens/>
        <w:spacing w:after="0" w:line="100" w:lineRule="atLeast"/>
        <w:ind w:left="0"/>
        <w:jc w:val="both"/>
        <w:rPr>
          <w:sz w:val="26"/>
          <w:szCs w:val="26"/>
        </w:rPr>
      </w:pPr>
      <w:r>
        <w:rPr>
          <w:sz w:val="26"/>
          <w:szCs w:val="26"/>
        </w:rPr>
        <w:tab/>
        <w:t>- на</w:t>
      </w:r>
      <w:r w:rsidR="00D15643">
        <w:rPr>
          <w:sz w:val="26"/>
          <w:szCs w:val="26"/>
        </w:rPr>
        <w:t xml:space="preserve"> полное невыполнение плана</w:t>
      </w:r>
      <w:r>
        <w:rPr>
          <w:sz w:val="26"/>
          <w:szCs w:val="26"/>
        </w:rPr>
        <w:t xml:space="preserve"> по субсидиями бюджетам муниципальных образований Ивановской области на благоустройство в рамках иных </w:t>
      </w:r>
      <w:proofErr w:type="spellStart"/>
      <w:r>
        <w:rPr>
          <w:sz w:val="26"/>
          <w:szCs w:val="26"/>
        </w:rPr>
        <w:t>непрограммных</w:t>
      </w:r>
      <w:proofErr w:type="spellEnd"/>
      <w:r>
        <w:rPr>
          <w:sz w:val="26"/>
          <w:szCs w:val="26"/>
        </w:rPr>
        <w:t xml:space="preserve"> мероприятий по наказам избирателей депутатам Ивановской областной Думы (при уточненном плане в сумме 700,00 тыс. руб. расходы в течение 2022 года не производились).</w:t>
      </w:r>
    </w:p>
    <w:p w:rsidR="00D15643" w:rsidRDefault="004E5776">
      <w:pPr>
        <w:spacing w:line="100" w:lineRule="atLeast"/>
        <w:jc w:val="both"/>
        <w:rPr>
          <w:sz w:val="26"/>
          <w:szCs w:val="26"/>
        </w:rPr>
      </w:pPr>
      <w:r>
        <w:rPr>
          <w:sz w:val="26"/>
          <w:szCs w:val="26"/>
        </w:rPr>
        <w:tab/>
        <w:t>1.2. В текущем периоде принять меры</w:t>
      </w:r>
      <w:r w:rsidR="00D15643">
        <w:rPr>
          <w:sz w:val="26"/>
          <w:szCs w:val="26"/>
        </w:rPr>
        <w:t>:</w:t>
      </w:r>
    </w:p>
    <w:p w:rsidR="004E5776" w:rsidRDefault="00D15643">
      <w:pPr>
        <w:spacing w:line="100" w:lineRule="atLeast"/>
        <w:jc w:val="both"/>
        <w:rPr>
          <w:sz w:val="26"/>
          <w:szCs w:val="26"/>
        </w:rPr>
      </w:pPr>
      <w:r>
        <w:rPr>
          <w:sz w:val="26"/>
          <w:szCs w:val="26"/>
        </w:rPr>
        <w:tab/>
        <w:t xml:space="preserve">- </w:t>
      </w:r>
      <w:r w:rsidR="004E5776">
        <w:rPr>
          <w:sz w:val="26"/>
          <w:szCs w:val="26"/>
        </w:rPr>
        <w:t>по обеспечению выполнения плановых</w:t>
      </w:r>
      <w:r w:rsidR="00E852DD">
        <w:rPr>
          <w:sz w:val="26"/>
          <w:szCs w:val="26"/>
        </w:rPr>
        <w:t xml:space="preserve"> назначений по налогу на имущество физических лиц</w:t>
      </w:r>
      <w:r w:rsidR="004E5776">
        <w:rPr>
          <w:sz w:val="26"/>
          <w:szCs w:val="26"/>
        </w:rPr>
        <w:t>, усилить работу по снижению обще</w:t>
      </w:r>
      <w:r>
        <w:rPr>
          <w:sz w:val="26"/>
          <w:szCs w:val="26"/>
        </w:rPr>
        <w:t>й недоимки по налоговым доходам;</w:t>
      </w:r>
    </w:p>
    <w:p w:rsidR="00D15643" w:rsidRDefault="00D15643" w:rsidP="00D15643">
      <w:pPr>
        <w:pStyle w:val="211"/>
        <w:suppressAutoHyphens/>
        <w:spacing w:after="0" w:line="100" w:lineRule="atLeast"/>
        <w:ind w:left="0"/>
        <w:jc w:val="both"/>
        <w:rPr>
          <w:sz w:val="26"/>
          <w:szCs w:val="26"/>
        </w:rPr>
      </w:pPr>
      <w:r>
        <w:rPr>
          <w:sz w:val="26"/>
          <w:szCs w:val="26"/>
        </w:rPr>
        <w:tab/>
        <w:t>- по обеспечению выполнения плановых назначений по субсидиям бюджетам бюджетной системы Российской Федерации.</w:t>
      </w:r>
    </w:p>
    <w:p w:rsidR="004E5776" w:rsidRDefault="004E5776">
      <w:pPr>
        <w:spacing w:line="100" w:lineRule="atLeast"/>
        <w:jc w:val="both"/>
        <w:rPr>
          <w:sz w:val="26"/>
          <w:szCs w:val="26"/>
        </w:rPr>
      </w:pPr>
      <w:r>
        <w:rPr>
          <w:sz w:val="26"/>
          <w:szCs w:val="26"/>
        </w:rPr>
        <w:tab/>
        <w:t>1.3. Усилить внутренний контроль за ходом выполнения муниципальных программ.</w:t>
      </w:r>
    </w:p>
    <w:p w:rsidR="004E5776" w:rsidRDefault="004E5776" w:rsidP="002E6AF9">
      <w:pPr>
        <w:spacing w:line="100" w:lineRule="atLeast"/>
        <w:jc w:val="both"/>
        <w:rPr>
          <w:sz w:val="26"/>
          <w:szCs w:val="26"/>
        </w:rPr>
      </w:pPr>
      <w:r>
        <w:rPr>
          <w:sz w:val="26"/>
          <w:szCs w:val="26"/>
        </w:rPr>
        <w:tab/>
        <w:t xml:space="preserve">2. Администраторам  (исполнителям)  муниципальных  программ </w:t>
      </w:r>
      <w:proofErr w:type="spellStart"/>
      <w:r>
        <w:rPr>
          <w:sz w:val="26"/>
          <w:szCs w:val="26"/>
        </w:rPr>
        <w:t>Панинского</w:t>
      </w:r>
      <w:proofErr w:type="spellEnd"/>
      <w:r>
        <w:rPr>
          <w:sz w:val="26"/>
          <w:szCs w:val="26"/>
        </w:rPr>
        <w:t xml:space="preserve"> сельского поселения обеспечить качественное планирование расходов на реализацию мероприятий муниципальных программ</w:t>
      </w:r>
      <w:r w:rsidR="002E6AF9">
        <w:rPr>
          <w:sz w:val="26"/>
          <w:szCs w:val="26"/>
        </w:rPr>
        <w:t>,</w:t>
      </w:r>
      <w:r>
        <w:rPr>
          <w:sz w:val="26"/>
          <w:szCs w:val="26"/>
        </w:rPr>
        <w:t xml:space="preserve"> при их разработке, и своевременную корректировку программ</w:t>
      </w:r>
      <w:r w:rsidR="002E6AF9">
        <w:rPr>
          <w:sz w:val="26"/>
          <w:szCs w:val="26"/>
        </w:rPr>
        <w:t>,</w:t>
      </w:r>
      <w:r>
        <w:rPr>
          <w:sz w:val="26"/>
          <w:szCs w:val="26"/>
        </w:rPr>
        <w:t xml:space="preserve"> при их реализации</w:t>
      </w:r>
      <w:r w:rsidR="002E6AF9">
        <w:rPr>
          <w:sz w:val="26"/>
          <w:szCs w:val="26"/>
        </w:rPr>
        <w:t>,</w:t>
      </w:r>
      <w:r>
        <w:rPr>
          <w:sz w:val="26"/>
          <w:szCs w:val="26"/>
        </w:rPr>
        <w:t xml:space="preserve"> с целью повышения эффективности.</w:t>
      </w:r>
    </w:p>
    <w:p w:rsidR="004E5776" w:rsidRDefault="004E5776">
      <w:pPr>
        <w:spacing w:line="100" w:lineRule="atLeast"/>
        <w:ind w:firstLine="567"/>
        <w:jc w:val="both"/>
        <w:rPr>
          <w:sz w:val="26"/>
          <w:szCs w:val="26"/>
        </w:rPr>
      </w:pPr>
      <w:r>
        <w:rPr>
          <w:sz w:val="26"/>
          <w:szCs w:val="26"/>
        </w:rPr>
        <w:lastRenderedPageBreak/>
        <w:tab/>
        <w:t xml:space="preserve">3. Внешняя проверка годового отчета об исполнении бюджета </w:t>
      </w:r>
      <w:proofErr w:type="spellStart"/>
      <w:r>
        <w:rPr>
          <w:sz w:val="26"/>
          <w:szCs w:val="26"/>
        </w:rPr>
        <w:t>Панинс</w:t>
      </w:r>
      <w:r w:rsidR="00A222C0">
        <w:rPr>
          <w:sz w:val="26"/>
          <w:szCs w:val="26"/>
        </w:rPr>
        <w:t>кого</w:t>
      </w:r>
      <w:proofErr w:type="spellEnd"/>
      <w:r w:rsidR="00A222C0">
        <w:rPr>
          <w:sz w:val="26"/>
          <w:szCs w:val="26"/>
        </w:rPr>
        <w:t xml:space="preserve"> сельского поселения за 2022</w:t>
      </w:r>
      <w:r>
        <w:rPr>
          <w:sz w:val="26"/>
          <w:szCs w:val="26"/>
        </w:rPr>
        <w:t xml:space="preserve"> год подтверждает достоверность основных показателей годового отчета об </w:t>
      </w:r>
      <w:r w:rsidR="00A222C0">
        <w:rPr>
          <w:sz w:val="26"/>
          <w:szCs w:val="26"/>
        </w:rPr>
        <w:t>исполнении бюджета на 01.01.2023</w:t>
      </w:r>
      <w:r>
        <w:rPr>
          <w:sz w:val="26"/>
          <w:szCs w:val="26"/>
        </w:rPr>
        <w:t xml:space="preserve"> и дает Контрольно-счетной комиссии Фурмановского муниципального района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составления и представления годовой отчетности об исполнении бюджетов бюджетной системы Российской Федерации. </w:t>
      </w:r>
    </w:p>
    <w:p w:rsidR="004E5776" w:rsidRDefault="004E5776">
      <w:pPr>
        <w:pStyle w:val="Default"/>
        <w:ind w:firstLine="567"/>
        <w:jc w:val="both"/>
        <w:rPr>
          <w:b/>
          <w:sz w:val="26"/>
          <w:szCs w:val="26"/>
        </w:rPr>
      </w:pPr>
      <w:r>
        <w:rPr>
          <w:sz w:val="26"/>
          <w:szCs w:val="26"/>
        </w:rPr>
        <w:tab/>
        <w:t xml:space="preserve">Учитывая вышеизложенное, отчет об исполнении бюджета </w:t>
      </w:r>
      <w:proofErr w:type="spellStart"/>
      <w:r>
        <w:rPr>
          <w:sz w:val="26"/>
          <w:szCs w:val="26"/>
        </w:rPr>
        <w:t>Панинс</w:t>
      </w:r>
      <w:r w:rsidR="00A222C0">
        <w:rPr>
          <w:sz w:val="26"/>
          <w:szCs w:val="26"/>
        </w:rPr>
        <w:t>кого</w:t>
      </w:r>
      <w:proofErr w:type="spellEnd"/>
      <w:r w:rsidR="00A222C0">
        <w:rPr>
          <w:sz w:val="26"/>
          <w:szCs w:val="26"/>
        </w:rPr>
        <w:t xml:space="preserve"> сельского поселения за 2022</w:t>
      </w:r>
      <w:r>
        <w:rPr>
          <w:sz w:val="26"/>
          <w:szCs w:val="26"/>
        </w:rPr>
        <w:t xml:space="preserve"> год рекомендуется к рассмотрению и утверждению Советом  </w:t>
      </w:r>
      <w:proofErr w:type="spellStart"/>
      <w:r>
        <w:rPr>
          <w:sz w:val="26"/>
          <w:szCs w:val="26"/>
        </w:rPr>
        <w:t>Панинского</w:t>
      </w:r>
      <w:proofErr w:type="spellEnd"/>
      <w:r>
        <w:rPr>
          <w:sz w:val="26"/>
          <w:szCs w:val="26"/>
        </w:rPr>
        <w:t xml:space="preserve"> сельского поселения.</w:t>
      </w:r>
    </w:p>
    <w:p w:rsidR="004E5776" w:rsidRDefault="004E5776">
      <w:pPr>
        <w:pStyle w:val="Default"/>
        <w:widowControl w:val="0"/>
        <w:jc w:val="both"/>
        <w:rPr>
          <w:b/>
          <w:sz w:val="26"/>
          <w:szCs w:val="26"/>
        </w:rPr>
      </w:pPr>
    </w:p>
    <w:p w:rsidR="004E5776" w:rsidRDefault="004E5776">
      <w:pPr>
        <w:widowControl w:val="0"/>
        <w:rPr>
          <w:sz w:val="26"/>
          <w:szCs w:val="26"/>
        </w:rPr>
      </w:pPr>
    </w:p>
    <w:p w:rsidR="004E5776" w:rsidRDefault="004E5776">
      <w:pPr>
        <w:widowControl w:val="0"/>
        <w:rPr>
          <w:sz w:val="26"/>
          <w:szCs w:val="26"/>
        </w:rPr>
      </w:pPr>
    </w:p>
    <w:p w:rsidR="004E5776" w:rsidRDefault="004E5776">
      <w:pPr>
        <w:jc w:val="both"/>
        <w:rPr>
          <w:b/>
          <w:sz w:val="26"/>
          <w:szCs w:val="26"/>
        </w:rPr>
      </w:pPr>
      <w:r>
        <w:rPr>
          <w:b/>
          <w:sz w:val="26"/>
          <w:szCs w:val="26"/>
        </w:rPr>
        <w:t>Председатель Контрольно-счетной комиссии</w:t>
      </w:r>
    </w:p>
    <w:p w:rsidR="004E5776" w:rsidRDefault="004E5776">
      <w:pPr>
        <w:jc w:val="both"/>
        <w:rPr>
          <w:b/>
          <w:sz w:val="26"/>
          <w:szCs w:val="26"/>
        </w:rPr>
      </w:pPr>
      <w:r>
        <w:rPr>
          <w:b/>
          <w:sz w:val="26"/>
          <w:szCs w:val="26"/>
        </w:rPr>
        <w:t xml:space="preserve">Фурмановского муниципального района                                                </w:t>
      </w:r>
    </w:p>
    <w:p w:rsidR="004E5776" w:rsidRDefault="004E5776">
      <w:pPr>
        <w:jc w:val="both"/>
      </w:pPr>
      <w:r>
        <w:rPr>
          <w:b/>
          <w:sz w:val="26"/>
          <w:szCs w:val="26"/>
        </w:rPr>
        <w:t xml:space="preserve">Ивановской области                                                     </w:t>
      </w:r>
      <w:r w:rsidR="00B4650D">
        <w:rPr>
          <w:b/>
          <w:sz w:val="26"/>
          <w:szCs w:val="26"/>
        </w:rPr>
        <w:t xml:space="preserve">                             </w:t>
      </w:r>
      <w:r>
        <w:rPr>
          <w:b/>
          <w:sz w:val="26"/>
          <w:szCs w:val="26"/>
        </w:rPr>
        <w:t>А.М. Двоеглазов</w:t>
      </w:r>
    </w:p>
    <w:sectPr w:rsidR="004E5776" w:rsidSect="004D7739">
      <w:headerReference w:type="default" r:id="rId8"/>
      <w:pgSz w:w="11906" w:h="16838"/>
      <w:pgMar w:top="1134" w:right="567" w:bottom="1145" w:left="1588" w:header="1134" w:footer="68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A1F" w:rsidRDefault="00ED1A1F" w:rsidP="004E5776">
      <w:r>
        <w:separator/>
      </w:r>
    </w:p>
  </w:endnote>
  <w:endnote w:type="continuationSeparator" w:id="0">
    <w:p w:rsidR="00ED1A1F" w:rsidRDefault="00ED1A1F" w:rsidP="004E5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A1F" w:rsidRDefault="00ED1A1F" w:rsidP="004E5776">
      <w:r>
        <w:separator/>
      </w:r>
    </w:p>
  </w:footnote>
  <w:footnote w:type="continuationSeparator" w:id="0">
    <w:p w:rsidR="00ED1A1F" w:rsidRDefault="00ED1A1F" w:rsidP="004E5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31204"/>
      <w:docPartObj>
        <w:docPartGallery w:val="Page Numbers (Top of Page)"/>
        <w:docPartUnique/>
      </w:docPartObj>
    </w:sdtPr>
    <w:sdtContent>
      <w:p w:rsidR="00E5666C" w:rsidRDefault="00E5666C">
        <w:pPr>
          <w:pStyle w:val="af1"/>
          <w:jc w:val="center"/>
        </w:pPr>
        <w:fldSimple w:instr=" PAGE   \* MERGEFORMAT ">
          <w:r w:rsidR="003F058E">
            <w:rPr>
              <w:noProof/>
            </w:rPr>
            <w:t>3</w:t>
          </w:r>
        </w:fldSimple>
      </w:p>
    </w:sdtContent>
  </w:sdt>
  <w:p w:rsidR="00E5666C" w:rsidRDefault="00E5666C">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81BF7"/>
    <w:rsid w:val="000175CC"/>
    <w:rsid w:val="00025E5B"/>
    <w:rsid w:val="0005170B"/>
    <w:rsid w:val="00062270"/>
    <w:rsid w:val="000821A3"/>
    <w:rsid w:val="000944B5"/>
    <w:rsid w:val="000A0B54"/>
    <w:rsid w:val="000F7B06"/>
    <w:rsid w:val="00113705"/>
    <w:rsid w:val="00123947"/>
    <w:rsid w:val="00137963"/>
    <w:rsid w:val="0019172D"/>
    <w:rsid w:val="00191E59"/>
    <w:rsid w:val="00197EEE"/>
    <w:rsid w:val="001B03FC"/>
    <w:rsid w:val="001B7B59"/>
    <w:rsid w:val="00203DFF"/>
    <w:rsid w:val="00262D8D"/>
    <w:rsid w:val="002A6440"/>
    <w:rsid w:val="002E6AF9"/>
    <w:rsid w:val="002F15D6"/>
    <w:rsid w:val="003048DC"/>
    <w:rsid w:val="003B3340"/>
    <w:rsid w:val="003F058E"/>
    <w:rsid w:val="00401FA3"/>
    <w:rsid w:val="004448BF"/>
    <w:rsid w:val="00456FD5"/>
    <w:rsid w:val="00466198"/>
    <w:rsid w:val="00487F37"/>
    <w:rsid w:val="004D1FFD"/>
    <w:rsid w:val="004D7739"/>
    <w:rsid w:val="004E5776"/>
    <w:rsid w:val="004F46C5"/>
    <w:rsid w:val="00504992"/>
    <w:rsid w:val="00513165"/>
    <w:rsid w:val="00517D05"/>
    <w:rsid w:val="005423BD"/>
    <w:rsid w:val="00581BF7"/>
    <w:rsid w:val="00582B22"/>
    <w:rsid w:val="00592990"/>
    <w:rsid w:val="005A2FCA"/>
    <w:rsid w:val="005E7191"/>
    <w:rsid w:val="005E71E9"/>
    <w:rsid w:val="00612410"/>
    <w:rsid w:val="006748E2"/>
    <w:rsid w:val="00677498"/>
    <w:rsid w:val="00686977"/>
    <w:rsid w:val="006B5D3B"/>
    <w:rsid w:val="006C566E"/>
    <w:rsid w:val="006C6ECB"/>
    <w:rsid w:val="006E2439"/>
    <w:rsid w:val="006F213B"/>
    <w:rsid w:val="00705AB4"/>
    <w:rsid w:val="00734F1E"/>
    <w:rsid w:val="0074161B"/>
    <w:rsid w:val="007562F9"/>
    <w:rsid w:val="0076207E"/>
    <w:rsid w:val="00764447"/>
    <w:rsid w:val="00770FC5"/>
    <w:rsid w:val="00787491"/>
    <w:rsid w:val="00795FB8"/>
    <w:rsid w:val="007B0057"/>
    <w:rsid w:val="007D7C73"/>
    <w:rsid w:val="007E1583"/>
    <w:rsid w:val="007E6A8E"/>
    <w:rsid w:val="007E76E5"/>
    <w:rsid w:val="008014FA"/>
    <w:rsid w:val="0082107E"/>
    <w:rsid w:val="00832E97"/>
    <w:rsid w:val="00845A60"/>
    <w:rsid w:val="00861441"/>
    <w:rsid w:val="008867CA"/>
    <w:rsid w:val="008949B3"/>
    <w:rsid w:val="008D3152"/>
    <w:rsid w:val="008D425E"/>
    <w:rsid w:val="008E5AF3"/>
    <w:rsid w:val="00914FFF"/>
    <w:rsid w:val="009B1AE6"/>
    <w:rsid w:val="00A040BE"/>
    <w:rsid w:val="00A117CA"/>
    <w:rsid w:val="00A222C0"/>
    <w:rsid w:val="00A509AC"/>
    <w:rsid w:val="00A62E85"/>
    <w:rsid w:val="00A666A8"/>
    <w:rsid w:val="00AC5FBB"/>
    <w:rsid w:val="00AE3026"/>
    <w:rsid w:val="00B160BA"/>
    <w:rsid w:val="00B25E75"/>
    <w:rsid w:val="00B4650D"/>
    <w:rsid w:val="00B627EB"/>
    <w:rsid w:val="00B97AB1"/>
    <w:rsid w:val="00B97E18"/>
    <w:rsid w:val="00BA17DE"/>
    <w:rsid w:val="00BA4022"/>
    <w:rsid w:val="00BB136C"/>
    <w:rsid w:val="00BF4FED"/>
    <w:rsid w:val="00C16CA2"/>
    <w:rsid w:val="00C57D00"/>
    <w:rsid w:val="00C87E3A"/>
    <w:rsid w:val="00C93050"/>
    <w:rsid w:val="00C96570"/>
    <w:rsid w:val="00CB0201"/>
    <w:rsid w:val="00CC0166"/>
    <w:rsid w:val="00CC15A5"/>
    <w:rsid w:val="00CE0165"/>
    <w:rsid w:val="00CE063E"/>
    <w:rsid w:val="00CF481F"/>
    <w:rsid w:val="00CF79D1"/>
    <w:rsid w:val="00D15643"/>
    <w:rsid w:val="00D4694F"/>
    <w:rsid w:val="00D47E93"/>
    <w:rsid w:val="00DA5B5E"/>
    <w:rsid w:val="00DB1E53"/>
    <w:rsid w:val="00E100A0"/>
    <w:rsid w:val="00E15A6C"/>
    <w:rsid w:val="00E5666C"/>
    <w:rsid w:val="00E608AD"/>
    <w:rsid w:val="00E623AC"/>
    <w:rsid w:val="00E82AF9"/>
    <w:rsid w:val="00E852DD"/>
    <w:rsid w:val="00EC0C12"/>
    <w:rsid w:val="00EC43CA"/>
    <w:rsid w:val="00ED1A1F"/>
    <w:rsid w:val="00F35E57"/>
    <w:rsid w:val="00F36DB5"/>
    <w:rsid w:val="00F46714"/>
    <w:rsid w:val="00F66EF8"/>
    <w:rsid w:val="00F84D1F"/>
    <w:rsid w:val="00F93D03"/>
    <w:rsid w:val="00F967C2"/>
    <w:rsid w:val="00FA6634"/>
    <w:rsid w:val="00FE7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F37"/>
    <w:pPr>
      <w:suppressAutoHyphens/>
    </w:pPr>
    <w:rPr>
      <w:sz w:val="24"/>
      <w:szCs w:val="24"/>
      <w:lang w:eastAsia="ar-SA"/>
    </w:rPr>
  </w:style>
  <w:style w:type="paragraph" w:styleId="3">
    <w:name w:val="heading 3"/>
    <w:basedOn w:val="a"/>
    <w:next w:val="a0"/>
    <w:qFormat/>
    <w:rsid w:val="00487F37"/>
    <w:pPr>
      <w:numPr>
        <w:ilvl w:val="2"/>
        <w:numId w:val="1"/>
      </w:numPr>
      <w:suppressAutoHyphens w:val="0"/>
      <w:spacing w:after="75"/>
      <w:jc w:val="center"/>
      <w:outlineLvl w:val="2"/>
    </w:pPr>
    <w:rPr>
      <w:rFonts w:ascii="Verdana" w:hAnsi="Verdana" w:cs="Verdana"/>
      <w:b/>
      <w:bCs/>
      <w:color w:val="983F0C"/>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87F37"/>
  </w:style>
  <w:style w:type="character" w:customStyle="1" w:styleId="WW8Num1z1">
    <w:name w:val="WW8Num1z1"/>
    <w:rsid w:val="00487F37"/>
  </w:style>
  <w:style w:type="character" w:customStyle="1" w:styleId="WW8Num1z2">
    <w:name w:val="WW8Num1z2"/>
    <w:rsid w:val="00487F37"/>
  </w:style>
  <w:style w:type="character" w:customStyle="1" w:styleId="WW8Num1z3">
    <w:name w:val="WW8Num1z3"/>
    <w:rsid w:val="00487F37"/>
  </w:style>
  <w:style w:type="character" w:customStyle="1" w:styleId="WW8Num1z4">
    <w:name w:val="WW8Num1z4"/>
    <w:rsid w:val="00487F37"/>
  </w:style>
  <w:style w:type="character" w:customStyle="1" w:styleId="WW8Num1z5">
    <w:name w:val="WW8Num1z5"/>
    <w:rsid w:val="00487F37"/>
  </w:style>
  <w:style w:type="character" w:customStyle="1" w:styleId="WW8Num1z6">
    <w:name w:val="WW8Num1z6"/>
    <w:rsid w:val="00487F37"/>
  </w:style>
  <w:style w:type="character" w:customStyle="1" w:styleId="WW8Num1z7">
    <w:name w:val="WW8Num1z7"/>
    <w:rsid w:val="00487F37"/>
  </w:style>
  <w:style w:type="character" w:customStyle="1" w:styleId="WW8Num1z8">
    <w:name w:val="WW8Num1z8"/>
    <w:rsid w:val="00487F37"/>
  </w:style>
  <w:style w:type="character" w:customStyle="1" w:styleId="WW8Num2z0">
    <w:name w:val="WW8Num2z0"/>
    <w:rsid w:val="00487F37"/>
    <w:rPr>
      <w:rFonts w:ascii="Symbol" w:hAnsi="Symbol" w:cs="Symbol"/>
      <w:sz w:val="26"/>
      <w:szCs w:val="26"/>
    </w:rPr>
  </w:style>
  <w:style w:type="character" w:customStyle="1" w:styleId="WW8Num2z1">
    <w:name w:val="WW8Num2z1"/>
    <w:rsid w:val="00487F37"/>
    <w:rPr>
      <w:rFonts w:ascii="Courier New" w:hAnsi="Courier New" w:cs="Courier New"/>
    </w:rPr>
  </w:style>
  <w:style w:type="character" w:customStyle="1" w:styleId="WW8Num2z2">
    <w:name w:val="WW8Num2z2"/>
    <w:rsid w:val="00487F37"/>
    <w:rPr>
      <w:rFonts w:ascii="Wingdings" w:hAnsi="Wingdings" w:cs="Wingdings"/>
    </w:rPr>
  </w:style>
  <w:style w:type="character" w:customStyle="1" w:styleId="1">
    <w:name w:val="Основной шрифт абзаца1"/>
    <w:rsid w:val="00487F37"/>
  </w:style>
  <w:style w:type="character" w:customStyle="1" w:styleId="10">
    <w:name w:val="Основной шрифт абзаца1"/>
    <w:rsid w:val="00487F37"/>
  </w:style>
  <w:style w:type="character" w:customStyle="1" w:styleId="11">
    <w:name w:val="Номер страницы1"/>
    <w:basedOn w:val="10"/>
    <w:rsid w:val="00487F37"/>
  </w:style>
  <w:style w:type="character" w:customStyle="1" w:styleId="a4">
    <w:name w:val="Маркеры списка"/>
    <w:rsid w:val="00487F37"/>
    <w:rPr>
      <w:rFonts w:ascii="OpenSymbol" w:eastAsia="OpenSymbol" w:hAnsi="OpenSymbol" w:cs="OpenSymbol"/>
    </w:rPr>
  </w:style>
  <w:style w:type="character" w:styleId="a5">
    <w:name w:val="Hyperlink"/>
    <w:rsid w:val="00487F37"/>
    <w:rPr>
      <w:color w:val="0000FF"/>
      <w:u w:val="single"/>
    </w:rPr>
  </w:style>
  <w:style w:type="character" w:customStyle="1" w:styleId="a6">
    <w:name w:val="Нижний колонтитул Знак"/>
    <w:rsid w:val="00487F37"/>
    <w:rPr>
      <w:sz w:val="24"/>
      <w:szCs w:val="24"/>
      <w:lang w:val="ru-RU" w:eastAsia="ar-SA" w:bidi="ar-SA"/>
    </w:rPr>
  </w:style>
  <w:style w:type="character" w:customStyle="1" w:styleId="a7">
    <w:name w:val="Текст выноски Знак"/>
    <w:rsid w:val="00487F37"/>
    <w:rPr>
      <w:rFonts w:ascii="Tahoma" w:hAnsi="Tahoma" w:cs="Tahoma"/>
      <w:sz w:val="16"/>
      <w:szCs w:val="16"/>
      <w:lang w:val="ru-RU" w:eastAsia="ar-SA" w:bidi="ar-SA"/>
    </w:rPr>
  </w:style>
  <w:style w:type="character" w:customStyle="1" w:styleId="a8">
    <w:name w:val="Верхний колонтитул Знак"/>
    <w:uiPriority w:val="99"/>
    <w:rsid w:val="00487F37"/>
    <w:rPr>
      <w:sz w:val="24"/>
      <w:szCs w:val="24"/>
      <w:lang w:val="ru-RU" w:eastAsia="ar-SA" w:bidi="ar-SA"/>
    </w:rPr>
  </w:style>
  <w:style w:type="character" w:customStyle="1" w:styleId="apple-converted-space">
    <w:name w:val="apple-converted-space"/>
    <w:rsid w:val="00487F37"/>
  </w:style>
  <w:style w:type="character" w:customStyle="1" w:styleId="2">
    <w:name w:val="Основной текст 2 Знак"/>
    <w:rsid w:val="00487F37"/>
    <w:rPr>
      <w:sz w:val="24"/>
      <w:szCs w:val="24"/>
      <w:lang w:val="ru-RU" w:eastAsia="ar-SA" w:bidi="ar-SA"/>
    </w:rPr>
  </w:style>
  <w:style w:type="character" w:customStyle="1" w:styleId="20">
    <w:name w:val="Основной текст с отступом 2 Знак"/>
    <w:rsid w:val="00487F37"/>
    <w:rPr>
      <w:sz w:val="24"/>
      <w:szCs w:val="24"/>
      <w:lang w:val="ru-RU" w:eastAsia="ar-SA" w:bidi="ar-SA"/>
    </w:rPr>
  </w:style>
  <w:style w:type="character" w:customStyle="1" w:styleId="a9">
    <w:name w:val="Основной текст с отступом Знак"/>
    <w:rsid w:val="00487F37"/>
    <w:rPr>
      <w:sz w:val="24"/>
      <w:szCs w:val="24"/>
      <w:lang w:val="ru-RU" w:eastAsia="ar-SA" w:bidi="ar-SA"/>
    </w:rPr>
  </w:style>
  <w:style w:type="character" w:customStyle="1" w:styleId="30">
    <w:name w:val="Заголовок 3 Знак"/>
    <w:rsid w:val="00487F37"/>
    <w:rPr>
      <w:rFonts w:ascii="Verdana" w:hAnsi="Verdana" w:cs="Verdana"/>
      <w:b/>
      <w:bCs/>
      <w:color w:val="983F0C"/>
      <w:sz w:val="18"/>
      <w:szCs w:val="18"/>
      <w:lang w:val="ru-RU" w:eastAsia="ar-SA" w:bidi="ar-SA"/>
    </w:rPr>
  </w:style>
  <w:style w:type="character" w:customStyle="1" w:styleId="aa">
    <w:name w:val="Название Знак"/>
    <w:rsid w:val="00487F37"/>
    <w:rPr>
      <w:b/>
      <w:bCs/>
      <w:sz w:val="24"/>
      <w:szCs w:val="24"/>
      <w:lang w:val="ru-RU" w:eastAsia="ar-SA" w:bidi="ar-SA"/>
    </w:rPr>
  </w:style>
  <w:style w:type="character" w:customStyle="1" w:styleId="ab">
    <w:name w:val="Основной текст Знак"/>
    <w:rsid w:val="00487F37"/>
    <w:rPr>
      <w:sz w:val="26"/>
      <w:lang w:val="ru-RU" w:eastAsia="ar-SA" w:bidi="ar-SA"/>
    </w:rPr>
  </w:style>
  <w:style w:type="character" w:customStyle="1" w:styleId="31">
    <w:name w:val="Основной текст с отступом 3 Знак"/>
    <w:rsid w:val="00487F37"/>
    <w:rPr>
      <w:sz w:val="16"/>
      <w:szCs w:val="16"/>
      <w:lang w:val="ru-RU" w:eastAsia="ar-SA" w:bidi="ar-SA"/>
    </w:rPr>
  </w:style>
  <w:style w:type="character" w:styleId="ac">
    <w:name w:val="Strong"/>
    <w:qFormat/>
    <w:rsid w:val="00487F37"/>
    <w:rPr>
      <w:rFonts w:ascii="Verdana" w:hAnsi="Verdana" w:cs="Verdana"/>
      <w:b/>
      <w:bCs/>
    </w:rPr>
  </w:style>
  <w:style w:type="character" w:customStyle="1" w:styleId="ad">
    <w:name w:val="Абзац списка Знак"/>
    <w:basedOn w:val="1"/>
    <w:rsid w:val="00487F37"/>
    <w:rPr>
      <w:rFonts w:ascii="Calibri" w:eastAsia="Calibri" w:hAnsi="Calibri" w:cs="Calibri"/>
      <w:sz w:val="22"/>
      <w:szCs w:val="22"/>
      <w:lang w:val="ru-RU"/>
    </w:rPr>
  </w:style>
  <w:style w:type="character" w:customStyle="1" w:styleId="ListLabel1">
    <w:name w:val="ListLabel 1"/>
    <w:rsid w:val="00487F37"/>
    <w:rPr>
      <w:rFonts w:cs="OpenSymbol"/>
    </w:rPr>
  </w:style>
  <w:style w:type="character" w:customStyle="1" w:styleId="ListLabel2">
    <w:name w:val="ListLabel 2"/>
    <w:rsid w:val="00487F37"/>
    <w:rPr>
      <w:sz w:val="28"/>
      <w:szCs w:val="28"/>
    </w:rPr>
  </w:style>
  <w:style w:type="character" w:customStyle="1" w:styleId="ListLabel3">
    <w:name w:val="ListLabel 3"/>
    <w:rsid w:val="00487F37"/>
    <w:rPr>
      <w:rFonts w:cs="Courier New"/>
    </w:rPr>
  </w:style>
  <w:style w:type="character" w:customStyle="1" w:styleId="ListLabel4">
    <w:name w:val="ListLabel 4"/>
    <w:rsid w:val="00487F37"/>
    <w:rPr>
      <w:b w:val="0"/>
    </w:rPr>
  </w:style>
  <w:style w:type="character" w:customStyle="1" w:styleId="ListLabel5">
    <w:name w:val="ListLabel 5"/>
    <w:rsid w:val="00487F37"/>
    <w:rPr>
      <w:b/>
    </w:rPr>
  </w:style>
  <w:style w:type="character" w:customStyle="1" w:styleId="ae">
    <w:name w:val="Символ нумерации"/>
    <w:rsid w:val="00487F37"/>
  </w:style>
  <w:style w:type="paragraph" w:customStyle="1" w:styleId="af">
    <w:name w:val="Заголовок"/>
    <w:basedOn w:val="a"/>
    <w:next w:val="a0"/>
    <w:rsid w:val="00487F37"/>
    <w:pPr>
      <w:keepNext/>
      <w:widowControl w:val="0"/>
      <w:spacing w:before="240" w:after="120"/>
    </w:pPr>
    <w:rPr>
      <w:rFonts w:ascii="Arial" w:eastAsia="Lucida Sans Unicode" w:hAnsi="Arial" w:cs="Arial"/>
      <w:b/>
      <w:bCs/>
      <w:color w:val="000000"/>
      <w:sz w:val="22"/>
      <w:szCs w:val="22"/>
    </w:rPr>
  </w:style>
  <w:style w:type="paragraph" w:styleId="a0">
    <w:name w:val="Body Text"/>
    <w:basedOn w:val="a"/>
    <w:rsid w:val="00487F37"/>
    <w:pPr>
      <w:jc w:val="both"/>
    </w:pPr>
    <w:rPr>
      <w:sz w:val="26"/>
      <w:szCs w:val="20"/>
    </w:rPr>
  </w:style>
  <w:style w:type="paragraph" w:styleId="af0">
    <w:name w:val="List"/>
    <w:basedOn w:val="a0"/>
    <w:rsid w:val="00487F37"/>
    <w:rPr>
      <w:rFonts w:ascii="Arial" w:hAnsi="Arial" w:cs="Mangal"/>
    </w:rPr>
  </w:style>
  <w:style w:type="paragraph" w:customStyle="1" w:styleId="21">
    <w:name w:val="Название2"/>
    <w:basedOn w:val="a"/>
    <w:rsid w:val="00487F37"/>
    <w:pPr>
      <w:suppressLineNumbers/>
      <w:spacing w:before="120" w:after="120"/>
    </w:pPr>
    <w:rPr>
      <w:rFonts w:cs="Arial"/>
      <w:i/>
      <w:iCs/>
    </w:rPr>
  </w:style>
  <w:style w:type="paragraph" w:customStyle="1" w:styleId="22">
    <w:name w:val="Указатель2"/>
    <w:basedOn w:val="a"/>
    <w:rsid w:val="00487F37"/>
    <w:pPr>
      <w:suppressLineNumbers/>
    </w:pPr>
    <w:rPr>
      <w:rFonts w:cs="Arial"/>
    </w:rPr>
  </w:style>
  <w:style w:type="paragraph" w:customStyle="1" w:styleId="12">
    <w:name w:val="Название1"/>
    <w:basedOn w:val="a"/>
    <w:rsid w:val="00487F37"/>
    <w:pPr>
      <w:suppressLineNumbers/>
      <w:spacing w:before="120" w:after="120"/>
    </w:pPr>
    <w:rPr>
      <w:rFonts w:ascii="Arial" w:hAnsi="Arial" w:cs="Mangal"/>
      <w:i/>
      <w:iCs/>
      <w:sz w:val="20"/>
    </w:rPr>
  </w:style>
  <w:style w:type="paragraph" w:customStyle="1" w:styleId="13">
    <w:name w:val="Указатель1"/>
    <w:basedOn w:val="a"/>
    <w:rsid w:val="00487F37"/>
    <w:pPr>
      <w:suppressLineNumbers/>
    </w:pPr>
    <w:rPr>
      <w:rFonts w:ascii="Arial" w:hAnsi="Arial" w:cs="Mangal"/>
    </w:rPr>
  </w:style>
  <w:style w:type="paragraph" w:styleId="af1">
    <w:name w:val="header"/>
    <w:basedOn w:val="a"/>
    <w:uiPriority w:val="99"/>
    <w:rsid w:val="00487F37"/>
    <w:pPr>
      <w:suppressLineNumbers/>
      <w:tabs>
        <w:tab w:val="center" w:pos="4677"/>
        <w:tab w:val="right" w:pos="9355"/>
      </w:tabs>
    </w:pPr>
  </w:style>
  <w:style w:type="paragraph" w:styleId="af2">
    <w:name w:val="footer"/>
    <w:basedOn w:val="a"/>
    <w:rsid w:val="00487F37"/>
    <w:pPr>
      <w:suppressLineNumbers/>
      <w:tabs>
        <w:tab w:val="center" w:pos="4677"/>
        <w:tab w:val="right" w:pos="9355"/>
      </w:tabs>
    </w:pPr>
  </w:style>
  <w:style w:type="paragraph" w:customStyle="1" w:styleId="af3">
    <w:name w:val="Содержимое таблицы"/>
    <w:basedOn w:val="a"/>
    <w:rsid w:val="00487F37"/>
    <w:pPr>
      <w:suppressLineNumbers/>
    </w:pPr>
  </w:style>
  <w:style w:type="paragraph" w:customStyle="1" w:styleId="af4">
    <w:name w:val="Заголовок таблицы"/>
    <w:basedOn w:val="af3"/>
    <w:rsid w:val="00487F37"/>
    <w:pPr>
      <w:jc w:val="center"/>
    </w:pPr>
    <w:rPr>
      <w:b/>
      <w:bCs/>
    </w:rPr>
  </w:style>
  <w:style w:type="paragraph" w:customStyle="1" w:styleId="af5">
    <w:name w:val="Содержимое врезки"/>
    <w:basedOn w:val="a0"/>
    <w:rsid w:val="00487F37"/>
  </w:style>
  <w:style w:type="paragraph" w:customStyle="1" w:styleId="14">
    <w:name w:val="Текст выноски1"/>
    <w:basedOn w:val="a"/>
    <w:rsid w:val="00487F37"/>
    <w:rPr>
      <w:rFonts w:ascii="Tahoma" w:hAnsi="Tahoma" w:cs="Tahoma"/>
      <w:sz w:val="16"/>
      <w:szCs w:val="16"/>
    </w:rPr>
  </w:style>
  <w:style w:type="paragraph" w:customStyle="1" w:styleId="15">
    <w:name w:val="Абзац списка1"/>
    <w:basedOn w:val="a"/>
    <w:rsid w:val="00487F37"/>
    <w:pPr>
      <w:suppressAutoHyphens w:val="0"/>
      <w:spacing w:after="200" w:line="276" w:lineRule="auto"/>
      <w:ind w:left="720"/>
    </w:pPr>
    <w:rPr>
      <w:rFonts w:ascii="Calibri" w:eastAsia="Calibri" w:hAnsi="Calibri" w:cs="Calibri"/>
      <w:sz w:val="22"/>
      <w:szCs w:val="22"/>
    </w:rPr>
  </w:style>
  <w:style w:type="paragraph" w:customStyle="1" w:styleId="Default">
    <w:name w:val="Default"/>
    <w:rsid w:val="00487F37"/>
    <w:pPr>
      <w:suppressAutoHyphens/>
    </w:pPr>
    <w:rPr>
      <w:rFonts w:eastAsia="Calibri"/>
      <w:color w:val="000000"/>
      <w:sz w:val="24"/>
      <w:szCs w:val="24"/>
      <w:lang w:eastAsia="ar-SA"/>
    </w:rPr>
  </w:style>
  <w:style w:type="paragraph" w:customStyle="1" w:styleId="Preformat">
    <w:name w:val="Preformat"/>
    <w:rsid w:val="00487F37"/>
    <w:pPr>
      <w:widowControl w:val="0"/>
      <w:suppressAutoHyphens/>
    </w:pPr>
    <w:rPr>
      <w:rFonts w:ascii="Courier New" w:hAnsi="Courier New" w:cs="Courier New"/>
      <w:color w:val="000000"/>
      <w:lang w:eastAsia="ar-SA"/>
    </w:rPr>
  </w:style>
  <w:style w:type="paragraph" w:customStyle="1" w:styleId="Context">
    <w:name w:val="Context"/>
    <w:rsid w:val="00487F37"/>
    <w:pPr>
      <w:widowControl w:val="0"/>
      <w:suppressAutoHyphens/>
    </w:pPr>
    <w:rPr>
      <w:rFonts w:ascii="Arial" w:hAnsi="Arial" w:cs="Arial"/>
      <w:color w:val="00FF00"/>
      <w:u w:val="single"/>
      <w:lang w:eastAsia="ar-SA"/>
    </w:rPr>
  </w:style>
  <w:style w:type="paragraph" w:customStyle="1" w:styleId="CharChar">
    <w:name w:val="Char Char Знак Знак Знак"/>
    <w:basedOn w:val="a"/>
    <w:rsid w:val="00487F37"/>
    <w:pPr>
      <w:suppressAutoHyphens w:val="0"/>
      <w:spacing w:after="160" w:line="240" w:lineRule="exact"/>
    </w:pPr>
    <w:rPr>
      <w:rFonts w:ascii="Arial" w:hAnsi="Arial" w:cs="Arial"/>
      <w:b/>
      <w:bCs/>
      <w:sz w:val="20"/>
      <w:szCs w:val="20"/>
      <w:lang w:val="en-US"/>
    </w:rPr>
  </w:style>
  <w:style w:type="paragraph" w:customStyle="1" w:styleId="210">
    <w:name w:val="Основной текст 21"/>
    <w:basedOn w:val="a"/>
    <w:rsid w:val="00487F37"/>
    <w:pPr>
      <w:suppressAutoHyphens w:val="0"/>
      <w:spacing w:after="120" w:line="480" w:lineRule="auto"/>
    </w:pPr>
  </w:style>
  <w:style w:type="paragraph" w:customStyle="1" w:styleId="211">
    <w:name w:val="Основной текст с отступом 21"/>
    <w:basedOn w:val="a"/>
    <w:rsid w:val="00487F37"/>
    <w:pPr>
      <w:suppressAutoHyphens w:val="0"/>
      <w:spacing w:after="120" w:line="480" w:lineRule="auto"/>
      <w:ind w:left="283"/>
    </w:pPr>
  </w:style>
  <w:style w:type="paragraph" w:customStyle="1" w:styleId="16">
    <w:name w:val="Обычный (веб)1"/>
    <w:basedOn w:val="a"/>
    <w:rsid w:val="00487F37"/>
    <w:pPr>
      <w:suppressAutoHyphens w:val="0"/>
      <w:spacing w:before="100" w:after="100"/>
    </w:pPr>
  </w:style>
  <w:style w:type="paragraph" w:styleId="af6">
    <w:name w:val="Body Text Indent"/>
    <w:basedOn w:val="a"/>
    <w:rsid w:val="00487F37"/>
    <w:pPr>
      <w:suppressAutoHyphens w:val="0"/>
      <w:spacing w:after="120"/>
      <w:ind w:left="283"/>
    </w:pPr>
  </w:style>
  <w:style w:type="paragraph" w:styleId="af7">
    <w:name w:val="Title"/>
    <w:basedOn w:val="a"/>
    <w:next w:val="af8"/>
    <w:qFormat/>
    <w:rsid w:val="00487F37"/>
    <w:pPr>
      <w:suppressAutoHyphens w:val="0"/>
      <w:jc w:val="center"/>
    </w:pPr>
    <w:rPr>
      <w:b/>
      <w:bCs/>
      <w:sz w:val="36"/>
      <w:szCs w:val="36"/>
    </w:rPr>
  </w:style>
  <w:style w:type="paragraph" w:styleId="af8">
    <w:name w:val="Subtitle"/>
    <w:basedOn w:val="af"/>
    <w:next w:val="a0"/>
    <w:qFormat/>
    <w:rsid w:val="00487F37"/>
    <w:pPr>
      <w:jc w:val="center"/>
    </w:pPr>
    <w:rPr>
      <w:i/>
      <w:iCs/>
      <w:sz w:val="28"/>
      <w:szCs w:val="28"/>
    </w:rPr>
  </w:style>
  <w:style w:type="paragraph" w:customStyle="1" w:styleId="310">
    <w:name w:val="Основной текст с отступом 31"/>
    <w:basedOn w:val="a"/>
    <w:rsid w:val="00487F37"/>
    <w:pPr>
      <w:suppressAutoHyphens w:val="0"/>
      <w:spacing w:after="120"/>
      <w:ind w:left="283"/>
    </w:pPr>
    <w:rPr>
      <w:sz w:val="16"/>
      <w:szCs w:val="16"/>
    </w:rPr>
  </w:style>
  <w:style w:type="paragraph" w:customStyle="1" w:styleId="cb">
    <w:name w:val="cb"/>
    <w:basedOn w:val="a"/>
    <w:rsid w:val="00487F37"/>
    <w:pPr>
      <w:suppressAutoHyphens w:val="0"/>
      <w:spacing w:before="100" w:after="100"/>
      <w:jc w:val="center"/>
    </w:pPr>
    <w:rPr>
      <w:b/>
      <w:bCs/>
    </w:rPr>
  </w:style>
  <w:style w:type="paragraph" w:customStyle="1" w:styleId="ConsPlusNormal">
    <w:name w:val="ConsPlusNormal"/>
    <w:rsid w:val="00487F37"/>
    <w:pPr>
      <w:widowControl w:val="0"/>
      <w:suppressAutoHyphens/>
      <w:ind w:firstLine="720"/>
    </w:pPr>
    <w:rPr>
      <w:rFonts w:ascii="Arial" w:hAnsi="Arial" w:cs="Arial"/>
      <w:lang w:eastAsia="ar-SA"/>
    </w:rPr>
  </w:style>
  <w:style w:type="paragraph" w:customStyle="1" w:styleId="c4">
    <w:name w:val="c4"/>
    <w:basedOn w:val="a"/>
    <w:rsid w:val="00487F37"/>
    <w:pPr>
      <w:suppressAutoHyphens w:val="0"/>
      <w:spacing w:before="100" w:after="100"/>
    </w:pPr>
    <w:rPr>
      <w:b/>
      <w:bCs/>
    </w:rPr>
  </w:style>
  <w:style w:type="paragraph" w:customStyle="1" w:styleId="23">
    <w:name w:val="Знак Знак Знак Знак Знак Знак2 Знак"/>
    <w:basedOn w:val="a"/>
    <w:rsid w:val="00487F37"/>
    <w:pPr>
      <w:suppressAutoHyphens w:val="0"/>
      <w:spacing w:after="160" w:line="240" w:lineRule="exact"/>
    </w:pPr>
    <w:rPr>
      <w:rFonts w:ascii="Verdana" w:hAnsi="Verdana" w:cs="Verdana"/>
      <w:sz w:val="20"/>
      <w:szCs w:val="20"/>
      <w:lang w:val="en-US"/>
    </w:rPr>
  </w:style>
  <w:style w:type="paragraph" w:customStyle="1" w:styleId="af9">
    <w:name w:val="Знак"/>
    <w:basedOn w:val="a"/>
    <w:rsid w:val="00487F37"/>
    <w:pPr>
      <w:suppressAutoHyphens w:val="0"/>
      <w:spacing w:after="160" w:line="240" w:lineRule="exact"/>
    </w:pPr>
    <w:rPr>
      <w:rFonts w:ascii="Arial" w:hAnsi="Arial" w:cs="Arial"/>
      <w:b/>
      <w:bCs/>
      <w:sz w:val="20"/>
      <w:szCs w:val="20"/>
      <w:lang w:val="en-US"/>
    </w:rPr>
  </w:style>
  <w:style w:type="paragraph" w:customStyle="1" w:styleId="afa">
    <w:name w:val="Нормальный (таблица)"/>
    <w:basedOn w:val="a"/>
    <w:rsid w:val="00487F37"/>
    <w:pPr>
      <w:jc w:val="both"/>
    </w:pPr>
    <w:rPr>
      <w:rFonts w:ascii="Arial" w:hAnsi="Arial" w:cs="Arial"/>
    </w:rPr>
  </w:style>
  <w:style w:type="character" w:styleId="afb">
    <w:name w:val="Emphasis"/>
    <w:basedOn w:val="a1"/>
    <w:uiPriority w:val="20"/>
    <w:qFormat/>
    <w:rsid w:val="0046619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24CAE-A6EA-4581-8099-DA7AE821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23</Pages>
  <Words>7814</Words>
  <Characters>44542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
  <LinksUpToDate>false</LinksUpToDate>
  <CharactersWithSpaces>52252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Admin</dc:creator>
  <cp:lastModifiedBy>Admin</cp:lastModifiedBy>
  <cp:revision>101</cp:revision>
  <cp:lastPrinted>2023-04-14T07:46:00Z</cp:lastPrinted>
  <dcterms:created xsi:type="dcterms:W3CDTF">2023-04-13T07:05:00Z</dcterms:created>
  <dcterms:modified xsi:type="dcterms:W3CDTF">2023-04-14T08:46:00Z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afgp14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