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B93" w:rsidRDefault="005237E8" w:rsidP="00FF5B93">
      <w:pPr>
        <w:jc w:val="center"/>
      </w:pPr>
      <w:bookmarkStart w:id="0" w:name="_GoBack"/>
      <w:bookmarkEnd w:id="0"/>
      <w:r>
        <w:rPr>
          <w:noProof/>
        </w:rPr>
        <w:drawing>
          <wp:inline distT="0" distB="0" distL="0" distR="0">
            <wp:extent cx="6667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solidFill>
                      <a:srgbClr val="FFFFFF"/>
                    </a:solidFill>
                    <a:ln>
                      <a:noFill/>
                    </a:ln>
                  </pic:spPr>
                </pic:pic>
              </a:graphicData>
            </a:graphic>
          </wp:inline>
        </w:drawing>
      </w:r>
      <w:r>
        <w:rPr>
          <w:noProof/>
        </w:rPr>
        <mc:AlternateContent>
          <mc:Choice Requires="wpg">
            <w:drawing>
              <wp:anchor distT="0" distB="0" distL="0" distR="0" simplePos="0" relativeHeight="251656704" behindDoc="0" locked="0" layoutInCell="1" allowOverlap="1">
                <wp:simplePos x="0" y="0"/>
                <wp:positionH relativeFrom="column">
                  <wp:posOffset>2698115</wp:posOffset>
                </wp:positionH>
                <wp:positionV relativeFrom="paragraph">
                  <wp:posOffset>0</wp:posOffset>
                </wp:positionV>
                <wp:extent cx="844550" cy="685165"/>
                <wp:effectExtent l="2540" t="0" r="635" b="63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0" cy="685165"/>
                          <a:chOff x="4249" y="0"/>
                          <a:chExt cx="1329" cy="1078"/>
                        </a:xfrm>
                      </wpg:grpSpPr>
                      <wps:wsp>
                        <wps:cNvPr id="5" name="Rectangle 3"/>
                        <wps:cNvSpPr>
                          <a:spLocks noChangeArrowheads="1"/>
                        </wps:cNvSpPr>
                        <wps:spPr bwMode="auto">
                          <a:xfrm>
                            <a:off x="4249" y="0"/>
                            <a:ext cx="1329" cy="10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12.45pt;margin-top:0;width:66.5pt;height:53.95pt;z-index:251656704;mso-wrap-distance-left:0;mso-wrap-distance-right:0" coordorigin="4249" coordsize="1329,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">
                <v:rect id="Rectangle 3" o:spid="_x0000_s1027" style="position:absolute;left:4249;width:1329;height:107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CVsYA&#10;AADaAAAADwAAAGRycy9kb3ducmV2LnhtbESPT2vCQBTE7wW/w/KEXopuLFokuootlFTqpfEPeHtm&#10;n0lo9m3IbpP47btCocdhZn7DLNe9qURLjSstK5iMIxDEmdUl5woO+/fRHITzyBory6TgRg7Wq8HD&#10;EmNtO/6iNvW5CBB2MSoovK9jKV1WkEE3tjVx8K62MeiDbHKpG+wC3FTyOYpepMGSw0KBNb0VlH2n&#10;P0ZBsvncTl+j7qmtzsfLKUlucrJLlXoc9psFCE+9/w//tT+0ghncr4Qb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4CVsYAAADaAAAADwAAAAAAAAAAAAAAAACYAgAAZHJz&#10;L2Rvd25yZXYueG1sUEsFBgAAAAAEAAQA9QAAAIsDAAAAAA==&#10;" filled="f" stroked="f">
                  <v:stroke joinstyle="round"/>
                </v:rect>
              </v:group>
            </w:pict>
          </mc:Fallback>
        </mc:AlternateContent>
      </w:r>
      <w:r w:rsidR="00FF5B93">
        <w:t xml:space="preserve"> </w:t>
      </w:r>
    </w:p>
    <w:p w:rsidR="00FF5B93" w:rsidRDefault="00FF5B93" w:rsidP="00FF5B93">
      <w:pPr>
        <w:jc w:val="center"/>
      </w:pPr>
    </w:p>
    <w:p w:rsidR="00FF5B93" w:rsidRDefault="00FF5B93" w:rsidP="00FF5B93"/>
    <w:p w:rsidR="00FF5B93" w:rsidRDefault="00FF5B93" w:rsidP="00FF5B93">
      <w:pPr>
        <w:jc w:val="center"/>
        <w:rPr>
          <w:b/>
          <w:sz w:val="36"/>
          <w:szCs w:val="36"/>
        </w:rPr>
      </w:pPr>
      <w:r>
        <w:rPr>
          <w:b/>
          <w:sz w:val="36"/>
          <w:szCs w:val="36"/>
        </w:rPr>
        <w:t xml:space="preserve">АДМИНИСТРАЦИЯ ФУРМАНОВСКОГО МУНИЦИПАЛЬНОГО РАЙОНА </w:t>
      </w:r>
    </w:p>
    <w:p w:rsidR="00FF5B93" w:rsidRDefault="00FF5B93" w:rsidP="00FF5B93">
      <w:pPr>
        <w:pStyle w:val="1"/>
        <w:numPr>
          <w:ilvl w:val="0"/>
          <w:numId w:val="2"/>
        </w:numPr>
        <w:rPr>
          <w:caps/>
          <w:sz w:val="28"/>
          <w:szCs w:val="28"/>
        </w:rPr>
      </w:pPr>
    </w:p>
    <w:p w:rsidR="00FF5B93" w:rsidRDefault="00FF5B93" w:rsidP="00FF5B93"/>
    <w:p w:rsidR="00FF5B93" w:rsidRDefault="00FF5B93" w:rsidP="00FF5B93">
      <w:pPr>
        <w:jc w:val="center"/>
        <w:rPr>
          <w:b/>
          <w:sz w:val="40"/>
          <w:szCs w:val="40"/>
        </w:rPr>
      </w:pPr>
      <w:r>
        <w:rPr>
          <w:b/>
          <w:sz w:val="40"/>
          <w:szCs w:val="40"/>
        </w:rPr>
        <w:t xml:space="preserve">ПОСТАНОВЛЕНИЕ </w:t>
      </w:r>
    </w:p>
    <w:p w:rsidR="00FF5B93" w:rsidRDefault="00FF5B93" w:rsidP="00FF5B93">
      <w:pPr>
        <w:jc w:val="center"/>
        <w:rPr>
          <w:b/>
          <w:sz w:val="40"/>
          <w:szCs w:val="40"/>
        </w:rPr>
      </w:pPr>
    </w:p>
    <w:p w:rsidR="00FF5B93" w:rsidRDefault="005237E8" w:rsidP="00FF5B93">
      <w:pPr>
        <w:spacing w:line="360" w:lineRule="auto"/>
        <w:rPr>
          <w:b/>
          <w:sz w:val="28"/>
          <w:szCs w:val="28"/>
          <w:lang w:val="ru-RU"/>
        </w:rPr>
      </w:pPr>
      <w:r>
        <w:rPr>
          <w:noProof/>
        </w:rPr>
        <mc:AlternateContent>
          <mc:Choice Requires="wps">
            <w:drawing>
              <wp:anchor distT="0" distB="0" distL="114935" distR="114935" simplePos="0" relativeHeight="251658752" behindDoc="0" locked="0" layoutInCell="1" allowOverlap="1">
                <wp:simplePos x="0" y="0"/>
                <wp:positionH relativeFrom="column">
                  <wp:posOffset>4829810</wp:posOffset>
                </wp:positionH>
                <wp:positionV relativeFrom="paragraph">
                  <wp:posOffset>225425</wp:posOffset>
                </wp:positionV>
                <wp:extent cx="1009650" cy="342265"/>
                <wp:effectExtent l="635" t="6350" r="889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135" w:rsidRDefault="00BB7396" w:rsidP="00FF5B93">
                            <w:pPr>
                              <w:jc w:val="center"/>
                              <w:rPr>
                                <w:b/>
                              </w:rPr>
                            </w:pPr>
                            <w:r>
                              <w:rPr>
                                <w:b/>
                              </w:rPr>
                              <w:t>146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80.3pt;margin-top:17.75pt;width:79.5pt;height:26.9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" stroked="f">
                <v:fill opacity="0"/>
                <v:textbox inset="0,0,0,0">
                  <w:txbxContent>
                    <w:p w:rsidR="001D6135" w:rsidRDefault="00BB7396" w:rsidP="00FF5B93">
                      <w:pPr>
                        <w:jc w:val="center"/>
                        <w:rPr>
                          <w:b/>
                        </w:rPr>
                      </w:pPr>
                      <w:r>
                        <w:rPr>
                          <w:b/>
                        </w:rPr>
                        <w:t>146</w:t>
                      </w:r>
                    </w:p>
                  </w:txbxContent>
                </v:textbox>
              </v:shape>
            </w:pict>
          </mc:Fallback>
        </mc:AlternateContent>
      </w:r>
      <w:r>
        <w:rPr>
          <w:noProof/>
        </w:rPr>
        <mc:AlternateContent>
          <mc:Choice Requires="wps">
            <w:drawing>
              <wp:anchor distT="0" distB="0" distL="114935" distR="114935" simplePos="0" relativeHeight="251657728" behindDoc="0" locked="0" layoutInCell="1" allowOverlap="1">
                <wp:simplePos x="0" y="0"/>
                <wp:positionH relativeFrom="column">
                  <wp:posOffset>228600</wp:posOffset>
                </wp:positionH>
                <wp:positionV relativeFrom="paragraph">
                  <wp:posOffset>225425</wp:posOffset>
                </wp:positionV>
                <wp:extent cx="856615" cy="342265"/>
                <wp:effectExtent l="0" t="6350" r="635"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135" w:rsidRPr="00EB5492" w:rsidRDefault="00BB7396" w:rsidP="00FF5B93">
                            <w:pPr>
                              <w:jc w:val="center"/>
                              <w:rPr>
                                <w:b/>
                              </w:rPr>
                            </w:pPr>
                            <w:r>
                              <w:rPr>
                                <w:b/>
                              </w:rPr>
                              <w:t>25.02.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8pt;margin-top:17.75pt;width:67.45pt;height:26.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" stroked="f">
                <v:fill opacity="0"/>
                <v:textbox inset="0,0,0,0">
                  <w:txbxContent>
                    <w:p w:rsidR="001D6135" w:rsidRPr="00EB5492" w:rsidRDefault="00BB7396" w:rsidP="00FF5B93">
                      <w:pPr>
                        <w:jc w:val="center"/>
                        <w:rPr>
                          <w:b/>
                        </w:rPr>
                      </w:pPr>
                      <w:r>
                        <w:rPr>
                          <w:b/>
                        </w:rPr>
                        <w:t>25.02.</w:t>
                      </w:r>
                    </w:p>
                  </w:txbxContent>
                </v:textbox>
              </v:shape>
            </w:pict>
          </mc:Fallback>
        </mc:AlternateContent>
      </w:r>
    </w:p>
    <w:p w:rsidR="00FF5B93" w:rsidRDefault="00FF5B93" w:rsidP="00FF5B93">
      <w:pPr>
        <w:spacing w:line="360" w:lineRule="auto"/>
        <w:jc w:val="both"/>
        <w:rPr>
          <w:b/>
        </w:rPr>
      </w:pPr>
      <w:r>
        <w:rPr>
          <w:b/>
        </w:rPr>
        <w:t xml:space="preserve">от </w:t>
      </w:r>
      <w:r w:rsidR="005E3AF3">
        <w:t xml:space="preserve">____________ </w:t>
      </w:r>
      <w:r>
        <w:rPr>
          <w:b/>
        </w:rPr>
        <w:t>201</w:t>
      </w:r>
      <w:r w:rsidR="00BB7396">
        <w:rPr>
          <w:b/>
        </w:rPr>
        <w:t>4</w:t>
      </w:r>
      <w:r>
        <w:rPr>
          <w:b/>
        </w:rPr>
        <w:tab/>
      </w:r>
      <w:r>
        <w:rPr>
          <w:b/>
        </w:rPr>
        <w:tab/>
      </w:r>
      <w:r>
        <w:rPr>
          <w:b/>
        </w:rPr>
        <w:tab/>
      </w:r>
      <w:r>
        <w:rPr>
          <w:b/>
        </w:rPr>
        <w:tab/>
        <w:t xml:space="preserve">                       </w:t>
      </w:r>
      <w:r w:rsidR="005E3AF3">
        <w:rPr>
          <w:b/>
        </w:rPr>
        <w:t xml:space="preserve">         </w:t>
      </w:r>
      <w:r>
        <w:rPr>
          <w:b/>
        </w:rPr>
        <w:t xml:space="preserve">        № _____________</w:t>
      </w:r>
    </w:p>
    <w:p w:rsidR="00FF5B93" w:rsidRDefault="00FF5B93" w:rsidP="00FF5B93">
      <w:pPr>
        <w:jc w:val="center"/>
        <w:rPr>
          <w:b/>
        </w:rPr>
      </w:pPr>
      <w:r>
        <w:rPr>
          <w:b/>
        </w:rPr>
        <w:t xml:space="preserve">г. Фурманов </w:t>
      </w:r>
    </w:p>
    <w:p w:rsidR="00FF5B93" w:rsidRDefault="00FF5B93" w:rsidP="00FF5B93"/>
    <w:p w:rsidR="00D1143F" w:rsidRPr="007D7127" w:rsidRDefault="00D1143F" w:rsidP="00D1143F">
      <w:pPr>
        <w:pStyle w:val="ConsPlusTitle"/>
        <w:widowControl/>
        <w:jc w:val="center"/>
        <w:rPr>
          <w:b w:val="0"/>
          <w:sz w:val="28"/>
          <w:szCs w:val="28"/>
        </w:rPr>
      </w:pPr>
    </w:p>
    <w:p w:rsidR="0091715E" w:rsidRDefault="00A737A7" w:rsidP="00401DD2">
      <w:pPr>
        <w:pStyle w:val="ConsPlusTitle"/>
        <w:widowControl/>
        <w:jc w:val="both"/>
      </w:pPr>
      <w:r w:rsidRPr="00401DD2">
        <w:t xml:space="preserve">Об утверждении </w:t>
      </w:r>
      <w:r w:rsidR="00FF5B93" w:rsidRPr="00401DD2">
        <w:t>муниципальной</w:t>
      </w:r>
      <w:r w:rsidRPr="00401DD2">
        <w:t xml:space="preserve"> программы</w:t>
      </w:r>
      <w:r w:rsidR="00FF5B93" w:rsidRPr="00401DD2">
        <w:t xml:space="preserve"> </w:t>
      </w:r>
      <w:r w:rsidR="00867EF8" w:rsidRPr="00401DD2">
        <w:t xml:space="preserve">Фурмановского муниципального района </w:t>
      </w:r>
      <w:r w:rsidR="00FF5B93" w:rsidRPr="00401DD2">
        <w:t>«</w:t>
      </w:r>
      <w:r w:rsidRPr="00401DD2">
        <w:t xml:space="preserve">Развитие малого и среднего предпринимательства в </w:t>
      </w:r>
      <w:r w:rsidR="00FF5B93" w:rsidRPr="00401DD2">
        <w:t>Фурмановском</w:t>
      </w:r>
      <w:r w:rsidRPr="00401DD2">
        <w:t xml:space="preserve"> муниципальном районе</w:t>
      </w:r>
      <w:r w:rsidR="00FF5B93" w:rsidRPr="00401DD2">
        <w:t>»</w:t>
      </w:r>
    </w:p>
    <w:p w:rsidR="00BB7396" w:rsidRPr="00401DD2" w:rsidRDefault="00BB7396" w:rsidP="00401DD2">
      <w:pPr>
        <w:pStyle w:val="ConsPlusTitle"/>
        <w:widowControl/>
        <w:jc w:val="both"/>
      </w:pPr>
      <w:r w:rsidRPr="00BB7396">
        <w:t>(в редакции постановлени</w:t>
      </w:r>
      <w:r>
        <w:t>й</w:t>
      </w:r>
      <w:r w:rsidRPr="00BB7396">
        <w:t xml:space="preserve"> от 23.01.2015 №42</w:t>
      </w:r>
      <w:r>
        <w:t>, от 30.12.2015 №848</w:t>
      </w:r>
      <w:r w:rsidR="00355318">
        <w:t>, от 07.09.2016 №720</w:t>
      </w:r>
      <w:r w:rsidRPr="00BB7396">
        <w:t>)</w:t>
      </w:r>
    </w:p>
    <w:p w:rsidR="0091715E" w:rsidRPr="00401DD2" w:rsidRDefault="0091715E" w:rsidP="0091715E">
      <w:pPr>
        <w:autoSpaceDE w:val="0"/>
        <w:autoSpaceDN w:val="0"/>
        <w:adjustRightInd w:val="0"/>
        <w:jc w:val="center"/>
      </w:pPr>
    </w:p>
    <w:p w:rsidR="0091715E" w:rsidRPr="00401DD2" w:rsidRDefault="0091715E" w:rsidP="0091715E">
      <w:pPr>
        <w:autoSpaceDE w:val="0"/>
        <w:autoSpaceDN w:val="0"/>
        <w:adjustRightInd w:val="0"/>
        <w:jc w:val="center"/>
      </w:pPr>
    </w:p>
    <w:p w:rsidR="0091715E" w:rsidRPr="00401DD2" w:rsidRDefault="00BB7396" w:rsidP="00867EF8">
      <w:pPr>
        <w:autoSpaceDE w:val="0"/>
        <w:autoSpaceDN w:val="0"/>
        <w:adjustRightInd w:val="0"/>
        <w:ind w:firstLine="720"/>
        <w:jc w:val="both"/>
      </w:pPr>
      <w:r w:rsidRPr="00BB7396">
        <w:t xml:space="preserve">В соответствии со статьей 179 Бюджетного кодекса Российской Федерации, постановлением администрации Фурмановского муниципального района от 04.09.2013 №723 «Об утверждении Порядка разработки, реализации и оценки эффективности муниципальных программ Фурмановского муниципального района», в целях создания условий для повышения предпринимательской активности и развития малого и среднего предпринимательства в Фурмановском муниципальном районе администрация Фурмановского муниципального района </w:t>
      </w:r>
      <w:r w:rsidRPr="00BB7396">
        <w:rPr>
          <w:b/>
        </w:rPr>
        <w:t>п о с т а н о в л я е т:</w:t>
      </w:r>
    </w:p>
    <w:p w:rsidR="0091715E" w:rsidRDefault="00616BF7" w:rsidP="00FF5B93">
      <w:pPr>
        <w:autoSpaceDE w:val="0"/>
        <w:autoSpaceDN w:val="0"/>
        <w:adjustRightInd w:val="0"/>
        <w:ind w:firstLine="720"/>
        <w:jc w:val="both"/>
      </w:pPr>
      <w:r w:rsidRPr="00401DD2">
        <w:t>1.</w:t>
      </w:r>
      <w:r w:rsidR="00FF5B93" w:rsidRPr="00401DD2">
        <w:t xml:space="preserve"> </w:t>
      </w:r>
      <w:r w:rsidR="00BB7396" w:rsidRPr="00BB7396">
        <w:t xml:space="preserve">Утвердить муниципальную программу Фурмановского муниципального района «Развитие малого и среднего предпринимательства в Фурмановском муниципальном районе» (приложение </w:t>
      </w:r>
      <w:r w:rsidR="00BB7396">
        <w:t>№</w:t>
      </w:r>
      <w:r w:rsidR="00BB7396" w:rsidRPr="00BB7396">
        <w:t>1).</w:t>
      </w:r>
    </w:p>
    <w:p w:rsidR="00F9363A" w:rsidRDefault="00F9363A" w:rsidP="00FF5B93">
      <w:pPr>
        <w:autoSpaceDE w:val="0"/>
        <w:autoSpaceDN w:val="0"/>
        <w:adjustRightInd w:val="0"/>
        <w:ind w:firstLine="720"/>
        <w:jc w:val="both"/>
      </w:pPr>
      <w:r>
        <w:t>2. Отменить:</w:t>
      </w:r>
    </w:p>
    <w:p w:rsidR="00BB7396" w:rsidRDefault="00BB7396" w:rsidP="00FF5B93">
      <w:pPr>
        <w:autoSpaceDE w:val="0"/>
        <w:autoSpaceDN w:val="0"/>
        <w:adjustRightInd w:val="0"/>
        <w:ind w:firstLine="720"/>
        <w:jc w:val="both"/>
      </w:pPr>
      <w:r w:rsidRPr="00BB7396">
        <w:t>постановление администрации Фурмановского муниципального района от 01.10.2013 № 785 «Об утверждении муниципальной программы «Развитие малого и среднего предпринимательства в Фурмановском муниципальном районе на 2014-2016 годы»</w:t>
      </w:r>
      <w:r>
        <w:t>;</w:t>
      </w:r>
    </w:p>
    <w:p w:rsidR="00F9363A" w:rsidRDefault="00F9363A" w:rsidP="00FF5B93">
      <w:pPr>
        <w:autoSpaceDE w:val="0"/>
        <w:autoSpaceDN w:val="0"/>
        <w:adjustRightInd w:val="0"/>
        <w:ind w:firstLine="720"/>
        <w:jc w:val="both"/>
      </w:pPr>
      <w:r w:rsidRPr="00F9363A">
        <w:t>постановление администрации Фурмановского муниципал</w:t>
      </w:r>
      <w:r>
        <w:t>ьного района от 25.02.2014 № 147 «</w:t>
      </w:r>
      <w:r w:rsidRPr="00F9363A">
        <w:t>Об утверждении порядка предоставления субсидий из бюджета Фурмановского муниципального района на возмещение части затрат, связанных с уплатой процентов по кредитам, полученным в кредитных организациях субъектами малого и среднего предпринимательства в рамках подпрограммы «Финансовая поддержка субъектов малого и среднего предпринимательства» муниципальной программы Фурмановского муниципального района «Развитие малого и среднего предпринимательства в  Фурмановском муниципальном районе»</w:t>
      </w:r>
      <w:r>
        <w:t>;</w:t>
      </w:r>
    </w:p>
    <w:p w:rsidR="00F9363A" w:rsidRDefault="00F9363A" w:rsidP="00FF5B93">
      <w:pPr>
        <w:autoSpaceDE w:val="0"/>
        <w:autoSpaceDN w:val="0"/>
        <w:adjustRightInd w:val="0"/>
        <w:ind w:firstLine="720"/>
        <w:jc w:val="both"/>
      </w:pPr>
      <w:r w:rsidRPr="00F9363A">
        <w:t>постановление администрации Фурмановского муниципального района от 2</w:t>
      </w:r>
      <w:r>
        <w:t>8</w:t>
      </w:r>
      <w:r w:rsidRPr="00F9363A">
        <w:t>.</w:t>
      </w:r>
      <w:r>
        <w:t>10</w:t>
      </w:r>
      <w:r w:rsidRPr="00F9363A">
        <w:t>.201</w:t>
      </w:r>
      <w:r>
        <w:t>5</w:t>
      </w:r>
      <w:r w:rsidRPr="00F9363A">
        <w:t xml:space="preserve"> № </w:t>
      </w:r>
      <w:r>
        <w:t xml:space="preserve">684 «О внесении изменений в </w:t>
      </w:r>
      <w:r w:rsidRPr="00F9363A">
        <w:t xml:space="preserve">постановление администрации Фурмановского муниципального района от 25.02.2014 № 147 «Об утверждении порядка предоставления субсидий из бюджета Фурмановского муниципального района на возмещение части затрат, связанных с уплатой процентов по кредитам, полученным в кредитных организациях </w:t>
      </w:r>
      <w:r w:rsidRPr="00F9363A">
        <w:lastRenderedPageBreak/>
        <w:t>субъектами малого и среднего предпринимательства в рамках подпрограммы «Финансовая поддержка субъектов малого и среднего предпринимательства» муниципальной программы Фурмановского муниципального района «Развитие малого и среднего предпринимательства в  Фурмановском муниципальном районе»</w:t>
      </w:r>
      <w:r>
        <w:t>.</w:t>
      </w:r>
    </w:p>
    <w:p w:rsidR="00353593" w:rsidRPr="00401DD2" w:rsidRDefault="00F9363A" w:rsidP="00FF5B93">
      <w:pPr>
        <w:autoSpaceDE w:val="0"/>
        <w:autoSpaceDN w:val="0"/>
        <w:adjustRightInd w:val="0"/>
        <w:ind w:firstLine="720"/>
        <w:jc w:val="both"/>
      </w:pPr>
      <w:r>
        <w:t>3</w:t>
      </w:r>
      <w:r w:rsidR="00353593">
        <w:t xml:space="preserve">. Постановление вступает в силу с </w:t>
      </w:r>
      <w:r w:rsidR="00E52C24">
        <w:t>момента подписания</w:t>
      </w:r>
      <w:r w:rsidR="00353593">
        <w:t>.</w:t>
      </w:r>
    </w:p>
    <w:p w:rsidR="00616BF7" w:rsidRDefault="00F9363A" w:rsidP="00FF5B93">
      <w:pPr>
        <w:autoSpaceDE w:val="0"/>
        <w:autoSpaceDN w:val="0"/>
        <w:adjustRightInd w:val="0"/>
        <w:ind w:firstLine="720"/>
        <w:jc w:val="both"/>
      </w:pPr>
      <w:r>
        <w:t>4</w:t>
      </w:r>
      <w:r w:rsidR="00867EF8" w:rsidRPr="00401DD2">
        <w:t xml:space="preserve">. </w:t>
      </w:r>
      <w:r w:rsidR="00FF5B93" w:rsidRPr="00401DD2">
        <w:t>Опубликовать постановление в официальном издании «Вестник администрации Фурмановского муниципального района и Совета Фурмановского муниципального района» и разместить на официальном сайте Фурмановского муниципального района.</w:t>
      </w:r>
    </w:p>
    <w:p w:rsidR="00582F90" w:rsidRPr="00401DD2" w:rsidRDefault="00F9363A" w:rsidP="00FF5B93">
      <w:pPr>
        <w:autoSpaceDE w:val="0"/>
        <w:autoSpaceDN w:val="0"/>
        <w:adjustRightInd w:val="0"/>
        <w:ind w:firstLine="720"/>
        <w:jc w:val="both"/>
      </w:pPr>
      <w:r>
        <w:t>5</w:t>
      </w:r>
      <w:r w:rsidR="00582F90" w:rsidRPr="00401DD2">
        <w:t xml:space="preserve">. Контроль за исполнением постановления возложить на </w:t>
      </w:r>
      <w:r w:rsidR="00025692" w:rsidRPr="00401DD2">
        <w:t xml:space="preserve">первого </w:t>
      </w:r>
      <w:r w:rsidR="00582F90" w:rsidRPr="00401DD2">
        <w:t>заместителя главы</w:t>
      </w:r>
      <w:r w:rsidR="004F18D5">
        <w:t xml:space="preserve"> администрации</w:t>
      </w:r>
      <w:r w:rsidR="00582F90" w:rsidRPr="00401DD2">
        <w:t xml:space="preserve"> Фурмановского муниципального района </w:t>
      </w:r>
      <w:r w:rsidR="00025692" w:rsidRPr="00401DD2">
        <w:t>О.В. Правдину.</w:t>
      </w:r>
    </w:p>
    <w:p w:rsidR="0091715E" w:rsidRPr="00401DD2" w:rsidRDefault="0091715E" w:rsidP="0091715E">
      <w:pPr>
        <w:autoSpaceDE w:val="0"/>
        <w:autoSpaceDN w:val="0"/>
        <w:adjustRightInd w:val="0"/>
        <w:ind w:firstLine="540"/>
        <w:jc w:val="both"/>
      </w:pPr>
    </w:p>
    <w:p w:rsidR="0091715E" w:rsidRPr="00401DD2" w:rsidRDefault="0091715E" w:rsidP="0091715E">
      <w:pPr>
        <w:autoSpaceDE w:val="0"/>
        <w:autoSpaceDN w:val="0"/>
        <w:adjustRightInd w:val="0"/>
        <w:jc w:val="both"/>
      </w:pPr>
    </w:p>
    <w:p w:rsidR="0091715E" w:rsidRPr="00401DD2" w:rsidRDefault="0091715E" w:rsidP="0091715E">
      <w:pPr>
        <w:autoSpaceDE w:val="0"/>
        <w:autoSpaceDN w:val="0"/>
        <w:adjustRightInd w:val="0"/>
        <w:jc w:val="both"/>
      </w:pPr>
    </w:p>
    <w:p w:rsidR="00401DD2" w:rsidRPr="00401DD2" w:rsidRDefault="00025692" w:rsidP="0091715E">
      <w:pPr>
        <w:pStyle w:val="a3"/>
        <w:rPr>
          <w:b/>
          <w:sz w:val="24"/>
        </w:rPr>
      </w:pPr>
      <w:r w:rsidRPr="00401DD2">
        <w:rPr>
          <w:b/>
          <w:sz w:val="24"/>
        </w:rPr>
        <w:t>Г</w:t>
      </w:r>
      <w:r w:rsidR="0091715E" w:rsidRPr="00401DD2">
        <w:rPr>
          <w:b/>
          <w:sz w:val="24"/>
        </w:rPr>
        <w:t>лав</w:t>
      </w:r>
      <w:r w:rsidRPr="00401DD2">
        <w:rPr>
          <w:b/>
          <w:sz w:val="24"/>
        </w:rPr>
        <w:t>а</w:t>
      </w:r>
      <w:r w:rsidR="0091715E" w:rsidRPr="00401DD2">
        <w:rPr>
          <w:b/>
          <w:sz w:val="24"/>
        </w:rPr>
        <w:t xml:space="preserve"> </w:t>
      </w:r>
      <w:r w:rsidR="00401DD2" w:rsidRPr="00401DD2">
        <w:rPr>
          <w:b/>
          <w:sz w:val="24"/>
        </w:rPr>
        <w:t>Фу</w:t>
      </w:r>
      <w:r w:rsidRPr="00401DD2">
        <w:rPr>
          <w:b/>
          <w:sz w:val="24"/>
        </w:rPr>
        <w:t xml:space="preserve">рмановского </w:t>
      </w:r>
    </w:p>
    <w:p w:rsidR="0091715E" w:rsidRPr="00401DD2" w:rsidRDefault="00025692" w:rsidP="0091715E">
      <w:pPr>
        <w:pStyle w:val="a3"/>
        <w:rPr>
          <w:b/>
          <w:sz w:val="24"/>
        </w:rPr>
      </w:pPr>
      <w:r w:rsidRPr="00401DD2">
        <w:rPr>
          <w:b/>
          <w:sz w:val="24"/>
        </w:rPr>
        <w:t xml:space="preserve">муниципального района  </w:t>
      </w:r>
      <w:r w:rsidR="00552B66" w:rsidRPr="00401DD2">
        <w:rPr>
          <w:b/>
          <w:sz w:val="24"/>
        </w:rPr>
        <w:t xml:space="preserve">       </w:t>
      </w:r>
      <w:r w:rsidR="0091715E" w:rsidRPr="00401DD2">
        <w:rPr>
          <w:b/>
          <w:sz w:val="24"/>
        </w:rPr>
        <w:t xml:space="preserve">   </w:t>
      </w:r>
      <w:r w:rsidR="00582F90" w:rsidRPr="00401DD2">
        <w:rPr>
          <w:b/>
          <w:sz w:val="24"/>
        </w:rPr>
        <w:t xml:space="preserve">    </w:t>
      </w:r>
      <w:r w:rsidR="00401DD2">
        <w:rPr>
          <w:b/>
          <w:sz w:val="24"/>
        </w:rPr>
        <w:t xml:space="preserve">               </w:t>
      </w:r>
      <w:r w:rsidR="00353593">
        <w:rPr>
          <w:b/>
          <w:sz w:val="24"/>
        </w:rPr>
        <w:t xml:space="preserve">       </w:t>
      </w:r>
      <w:r w:rsidR="00401DD2">
        <w:rPr>
          <w:b/>
          <w:sz w:val="24"/>
        </w:rPr>
        <w:t xml:space="preserve">               </w:t>
      </w:r>
      <w:r w:rsidR="00401DD2" w:rsidRPr="00401DD2">
        <w:rPr>
          <w:b/>
          <w:sz w:val="24"/>
        </w:rPr>
        <w:t xml:space="preserve">                      </w:t>
      </w:r>
      <w:r w:rsidR="00582F90" w:rsidRPr="00401DD2">
        <w:rPr>
          <w:b/>
          <w:sz w:val="24"/>
        </w:rPr>
        <w:t xml:space="preserve">  </w:t>
      </w:r>
      <w:r w:rsidR="0091715E" w:rsidRPr="00401DD2">
        <w:rPr>
          <w:b/>
          <w:sz w:val="24"/>
        </w:rPr>
        <w:t xml:space="preserve">         </w:t>
      </w:r>
      <w:r w:rsidR="00582F90" w:rsidRPr="00401DD2">
        <w:rPr>
          <w:b/>
          <w:sz w:val="24"/>
        </w:rPr>
        <w:t>Д.И. Ключарев</w:t>
      </w:r>
    </w:p>
    <w:p w:rsidR="0091715E" w:rsidRPr="00401DD2" w:rsidRDefault="0091715E" w:rsidP="0091715E">
      <w:pPr>
        <w:autoSpaceDE w:val="0"/>
        <w:autoSpaceDN w:val="0"/>
        <w:adjustRightInd w:val="0"/>
        <w:ind w:firstLine="540"/>
        <w:jc w:val="both"/>
      </w:pPr>
    </w:p>
    <w:p w:rsidR="00552B66" w:rsidRDefault="00552B66" w:rsidP="0091715E">
      <w:pPr>
        <w:autoSpaceDE w:val="0"/>
        <w:autoSpaceDN w:val="0"/>
        <w:adjustRightInd w:val="0"/>
        <w:ind w:firstLine="540"/>
        <w:jc w:val="both"/>
      </w:pPr>
    </w:p>
    <w:p w:rsidR="00401DD2" w:rsidRPr="00401DD2" w:rsidRDefault="00401DD2" w:rsidP="0091715E">
      <w:pPr>
        <w:autoSpaceDE w:val="0"/>
        <w:autoSpaceDN w:val="0"/>
        <w:adjustRightInd w:val="0"/>
        <w:ind w:firstLine="540"/>
        <w:jc w:val="both"/>
      </w:pPr>
    </w:p>
    <w:p w:rsidR="00353593" w:rsidRDefault="00353593" w:rsidP="00582F90">
      <w:pPr>
        <w:autoSpaceDE w:val="0"/>
        <w:autoSpaceDN w:val="0"/>
        <w:adjustRightInd w:val="0"/>
        <w:jc w:val="both"/>
        <w:rPr>
          <w:sz w:val="22"/>
          <w:szCs w:val="22"/>
        </w:rPr>
      </w:pPr>
    </w:p>
    <w:p w:rsidR="00F9363A" w:rsidRDefault="00F9363A" w:rsidP="00582F90">
      <w:pPr>
        <w:autoSpaceDE w:val="0"/>
        <w:autoSpaceDN w:val="0"/>
        <w:adjustRightInd w:val="0"/>
        <w:jc w:val="both"/>
        <w:rPr>
          <w:sz w:val="22"/>
          <w:szCs w:val="22"/>
        </w:rPr>
      </w:pPr>
    </w:p>
    <w:p w:rsidR="00F9363A" w:rsidRDefault="00F9363A" w:rsidP="00582F90">
      <w:pPr>
        <w:autoSpaceDE w:val="0"/>
        <w:autoSpaceDN w:val="0"/>
        <w:adjustRightInd w:val="0"/>
        <w:jc w:val="both"/>
        <w:rPr>
          <w:sz w:val="22"/>
          <w:szCs w:val="22"/>
        </w:rPr>
      </w:pPr>
    </w:p>
    <w:p w:rsidR="00F9363A" w:rsidRDefault="00F9363A" w:rsidP="00582F90">
      <w:pPr>
        <w:autoSpaceDE w:val="0"/>
        <w:autoSpaceDN w:val="0"/>
        <w:adjustRightInd w:val="0"/>
        <w:jc w:val="both"/>
        <w:rPr>
          <w:sz w:val="22"/>
          <w:szCs w:val="22"/>
        </w:rPr>
      </w:pPr>
    </w:p>
    <w:p w:rsidR="00F9363A" w:rsidRDefault="00F9363A" w:rsidP="00582F90">
      <w:pPr>
        <w:autoSpaceDE w:val="0"/>
        <w:autoSpaceDN w:val="0"/>
        <w:adjustRightInd w:val="0"/>
        <w:jc w:val="both"/>
        <w:rPr>
          <w:sz w:val="22"/>
          <w:szCs w:val="22"/>
        </w:rPr>
      </w:pPr>
    </w:p>
    <w:p w:rsidR="00F9363A" w:rsidRDefault="00F9363A" w:rsidP="00582F90">
      <w:pPr>
        <w:autoSpaceDE w:val="0"/>
        <w:autoSpaceDN w:val="0"/>
        <w:adjustRightInd w:val="0"/>
        <w:jc w:val="both"/>
        <w:rPr>
          <w:sz w:val="22"/>
          <w:szCs w:val="22"/>
        </w:rPr>
      </w:pPr>
    </w:p>
    <w:p w:rsidR="00F9363A" w:rsidRDefault="00F9363A" w:rsidP="00582F90">
      <w:pPr>
        <w:autoSpaceDE w:val="0"/>
        <w:autoSpaceDN w:val="0"/>
        <w:adjustRightInd w:val="0"/>
        <w:jc w:val="both"/>
        <w:rPr>
          <w:sz w:val="22"/>
          <w:szCs w:val="22"/>
        </w:rPr>
      </w:pPr>
    </w:p>
    <w:p w:rsidR="00F9363A" w:rsidRDefault="00F9363A" w:rsidP="00582F90">
      <w:pPr>
        <w:autoSpaceDE w:val="0"/>
        <w:autoSpaceDN w:val="0"/>
        <w:adjustRightInd w:val="0"/>
        <w:jc w:val="both"/>
        <w:rPr>
          <w:sz w:val="22"/>
          <w:szCs w:val="22"/>
        </w:rPr>
      </w:pPr>
    </w:p>
    <w:p w:rsidR="00F9363A" w:rsidRDefault="00F9363A" w:rsidP="00582F90">
      <w:pPr>
        <w:autoSpaceDE w:val="0"/>
        <w:autoSpaceDN w:val="0"/>
        <w:adjustRightInd w:val="0"/>
        <w:jc w:val="both"/>
        <w:rPr>
          <w:sz w:val="22"/>
          <w:szCs w:val="22"/>
        </w:rPr>
      </w:pPr>
    </w:p>
    <w:p w:rsidR="00F9363A" w:rsidRDefault="00F9363A" w:rsidP="00582F90">
      <w:pPr>
        <w:autoSpaceDE w:val="0"/>
        <w:autoSpaceDN w:val="0"/>
        <w:adjustRightInd w:val="0"/>
        <w:jc w:val="both"/>
        <w:rPr>
          <w:sz w:val="22"/>
          <w:szCs w:val="22"/>
        </w:rPr>
      </w:pPr>
    </w:p>
    <w:p w:rsidR="00F9363A" w:rsidRDefault="00F9363A" w:rsidP="00582F90">
      <w:pPr>
        <w:autoSpaceDE w:val="0"/>
        <w:autoSpaceDN w:val="0"/>
        <w:adjustRightInd w:val="0"/>
        <w:jc w:val="both"/>
        <w:rPr>
          <w:sz w:val="22"/>
          <w:szCs w:val="22"/>
        </w:rPr>
      </w:pPr>
    </w:p>
    <w:p w:rsidR="00F9363A" w:rsidRDefault="00F9363A" w:rsidP="00582F90">
      <w:pPr>
        <w:autoSpaceDE w:val="0"/>
        <w:autoSpaceDN w:val="0"/>
        <w:adjustRightInd w:val="0"/>
        <w:jc w:val="both"/>
        <w:rPr>
          <w:sz w:val="22"/>
          <w:szCs w:val="22"/>
        </w:rPr>
      </w:pPr>
    </w:p>
    <w:p w:rsidR="00F9363A" w:rsidRDefault="00F9363A" w:rsidP="00582F90">
      <w:pPr>
        <w:autoSpaceDE w:val="0"/>
        <w:autoSpaceDN w:val="0"/>
        <w:adjustRightInd w:val="0"/>
        <w:jc w:val="both"/>
        <w:rPr>
          <w:sz w:val="22"/>
          <w:szCs w:val="22"/>
        </w:rPr>
      </w:pPr>
    </w:p>
    <w:p w:rsidR="00F9363A" w:rsidRDefault="00F9363A" w:rsidP="00582F90">
      <w:pPr>
        <w:autoSpaceDE w:val="0"/>
        <w:autoSpaceDN w:val="0"/>
        <w:adjustRightInd w:val="0"/>
        <w:jc w:val="both"/>
        <w:rPr>
          <w:sz w:val="22"/>
          <w:szCs w:val="22"/>
        </w:rPr>
      </w:pPr>
    </w:p>
    <w:p w:rsidR="00F9363A" w:rsidRDefault="00F9363A" w:rsidP="00582F90">
      <w:pPr>
        <w:autoSpaceDE w:val="0"/>
        <w:autoSpaceDN w:val="0"/>
        <w:adjustRightInd w:val="0"/>
        <w:jc w:val="both"/>
        <w:rPr>
          <w:sz w:val="22"/>
          <w:szCs w:val="22"/>
        </w:rPr>
      </w:pPr>
    </w:p>
    <w:p w:rsidR="00F9363A" w:rsidRDefault="00F9363A" w:rsidP="00582F90">
      <w:pPr>
        <w:autoSpaceDE w:val="0"/>
        <w:autoSpaceDN w:val="0"/>
        <w:adjustRightInd w:val="0"/>
        <w:jc w:val="both"/>
        <w:rPr>
          <w:sz w:val="22"/>
          <w:szCs w:val="22"/>
        </w:rPr>
      </w:pPr>
    </w:p>
    <w:p w:rsidR="00F9363A" w:rsidRDefault="00F9363A" w:rsidP="00582F90">
      <w:pPr>
        <w:autoSpaceDE w:val="0"/>
        <w:autoSpaceDN w:val="0"/>
        <w:adjustRightInd w:val="0"/>
        <w:jc w:val="both"/>
        <w:rPr>
          <w:sz w:val="22"/>
          <w:szCs w:val="22"/>
        </w:rPr>
      </w:pPr>
    </w:p>
    <w:p w:rsidR="00F9363A" w:rsidRDefault="00F9363A" w:rsidP="00582F90">
      <w:pPr>
        <w:autoSpaceDE w:val="0"/>
        <w:autoSpaceDN w:val="0"/>
        <w:adjustRightInd w:val="0"/>
        <w:jc w:val="both"/>
        <w:rPr>
          <w:sz w:val="22"/>
          <w:szCs w:val="22"/>
        </w:rPr>
      </w:pPr>
    </w:p>
    <w:p w:rsidR="00F9363A" w:rsidRDefault="00F9363A" w:rsidP="00582F90">
      <w:pPr>
        <w:autoSpaceDE w:val="0"/>
        <w:autoSpaceDN w:val="0"/>
        <w:adjustRightInd w:val="0"/>
        <w:jc w:val="both"/>
        <w:rPr>
          <w:sz w:val="22"/>
          <w:szCs w:val="22"/>
        </w:rPr>
      </w:pPr>
    </w:p>
    <w:p w:rsidR="00F9363A" w:rsidRDefault="00F9363A" w:rsidP="00582F90">
      <w:pPr>
        <w:autoSpaceDE w:val="0"/>
        <w:autoSpaceDN w:val="0"/>
        <w:adjustRightInd w:val="0"/>
        <w:jc w:val="both"/>
        <w:rPr>
          <w:sz w:val="22"/>
          <w:szCs w:val="22"/>
        </w:rPr>
      </w:pPr>
    </w:p>
    <w:p w:rsidR="00F9363A" w:rsidRDefault="00F9363A" w:rsidP="00582F90">
      <w:pPr>
        <w:autoSpaceDE w:val="0"/>
        <w:autoSpaceDN w:val="0"/>
        <w:adjustRightInd w:val="0"/>
        <w:jc w:val="both"/>
        <w:rPr>
          <w:sz w:val="22"/>
          <w:szCs w:val="22"/>
        </w:rPr>
      </w:pPr>
    </w:p>
    <w:p w:rsidR="00F9363A" w:rsidRDefault="00F9363A" w:rsidP="00582F90">
      <w:pPr>
        <w:autoSpaceDE w:val="0"/>
        <w:autoSpaceDN w:val="0"/>
        <w:adjustRightInd w:val="0"/>
        <w:jc w:val="both"/>
        <w:rPr>
          <w:sz w:val="22"/>
          <w:szCs w:val="22"/>
        </w:rPr>
      </w:pPr>
    </w:p>
    <w:p w:rsidR="00F9363A" w:rsidRDefault="00F9363A" w:rsidP="00582F90">
      <w:pPr>
        <w:autoSpaceDE w:val="0"/>
        <w:autoSpaceDN w:val="0"/>
        <w:adjustRightInd w:val="0"/>
        <w:jc w:val="both"/>
        <w:rPr>
          <w:sz w:val="22"/>
          <w:szCs w:val="22"/>
        </w:rPr>
      </w:pPr>
    </w:p>
    <w:p w:rsidR="00F9363A" w:rsidRDefault="00F9363A" w:rsidP="00582F90">
      <w:pPr>
        <w:autoSpaceDE w:val="0"/>
        <w:autoSpaceDN w:val="0"/>
        <w:adjustRightInd w:val="0"/>
        <w:jc w:val="both"/>
        <w:rPr>
          <w:sz w:val="22"/>
          <w:szCs w:val="22"/>
        </w:rPr>
      </w:pPr>
    </w:p>
    <w:p w:rsidR="00F9363A" w:rsidRDefault="00F9363A" w:rsidP="00582F90">
      <w:pPr>
        <w:autoSpaceDE w:val="0"/>
        <w:autoSpaceDN w:val="0"/>
        <w:adjustRightInd w:val="0"/>
        <w:jc w:val="both"/>
        <w:rPr>
          <w:sz w:val="22"/>
          <w:szCs w:val="22"/>
        </w:rPr>
      </w:pPr>
    </w:p>
    <w:p w:rsidR="00F9363A" w:rsidRDefault="00F9363A" w:rsidP="00582F90">
      <w:pPr>
        <w:autoSpaceDE w:val="0"/>
        <w:autoSpaceDN w:val="0"/>
        <w:adjustRightInd w:val="0"/>
        <w:jc w:val="both"/>
        <w:rPr>
          <w:sz w:val="22"/>
          <w:szCs w:val="22"/>
        </w:rPr>
      </w:pPr>
    </w:p>
    <w:p w:rsidR="00F9363A" w:rsidRDefault="00F9363A" w:rsidP="00582F90">
      <w:pPr>
        <w:autoSpaceDE w:val="0"/>
        <w:autoSpaceDN w:val="0"/>
        <w:adjustRightInd w:val="0"/>
        <w:jc w:val="both"/>
        <w:rPr>
          <w:sz w:val="22"/>
          <w:szCs w:val="22"/>
        </w:rPr>
      </w:pPr>
    </w:p>
    <w:p w:rsidR="00F9363A" w:rsidRDefault="00F9363A" w:rsidP="00582F90">
      <w:pPr>
        <w:autoSpaceDE w:val="0"/>
        <w:autoSpaceDN w:val="0"/>
        <w:adjustRightInd w:val="0"/>
        <w:jc w:val="both"/>
        <w:rPr>
          <w:sz w:val="22"/>
          <w:szCs w:val="22"/>
        </w:rPr>
      </w:pPr>
    </w:p>
    <w:p w:rsidR="00F9363A" w:rsidRDefault="00F9363A" w:rsidP="00582F90">
      <w:pPr>
        <w:autoSpaceDE w:val="0"/>
        <w:autoSpaceDN w:val="0"/>
        <w:adjustRightInd w:val="0"/>
        <w:jc w:val="both"/>
        <w:rPr>
          <w:sz w:val="22"/>
          <w:szCs w:val="22"/>
        </w:rPr>
      </w:pPr>
    </w:p>
    <w:p w:rsidR="00F9363A" w:rsidRDefault="00F9363A" w:rsidP="00582F90">
      <w:pPr>
        <w:autoSpaceDE w:val="0"/>
        <w:autoSpaceDN w:val="0"/>
        <w:adjustRightInd w:val="0"/>
        <w:jc w:val="both"/>
        <w:rPr>
          <w:sz w:val="22"/>
          <w:szCs w:val="22"/>
        </w:rPr>
      </w:pPr>
    </w:p>
    <w:p w:rsidR="00F9363A" w:rsidRDefault="00F9363A" w:rsidP="00582F90">
      <w:pPr>
        <w:autoSpaceDE w:val="0"/>
        <w:autoSpaceDN w:val="0"/>
        <w:adjustRightInd w:val="0"/>
        <w:jc w:val="both"/>
        <w:rPr>
          <w:sz w:val="22"/>
          <w:szCs w:val="22"/>
        </w:rPr>
      </w:pPr>
    </w:p>
    <w:p w:rsidR="00F9363A" w:rsidRDefault="00F9363A" w:rsidP="00582F90">
      <w:pPr>
        <w:autoSpaceDE w:val="0"/>
        <w:autoSpaceDN w:val="0"/>
        <w:adjustRightInd w:val="0"/>
        <w:jc w:val="both"/>
        <w:rPr>
          <w:sz w:val="22"/>
          <w:szCs w:val="22"/>
        </w:rPr>
      </w:pPr>
    </w:p>
    <w:p w:rsidR="00F9363A" w:rsidRDefault="00F9363A" w:rsidP="00582F90">
      <w:pPr>
        <w:autoSpaceDE w:val="0"/>
        <w:autoSpaceDN w:val="0"/>
        <w:adjustRightInd w:val="0"/>
        <w:jc w:val="both"/>
        <w:rPr>
          <w:sz w:val="22"/>
          <w:szCs w:val="22"/>
        </w:rPr>
      </w:pPr>
    </w:p>
    <w:p w:rsidR="00F9363A" w:rsidRDefault="00F9363A" w:rsidP="00582F90">
      <w:pPr>
        <w:autoSpaceDE w:val="0"/>
        <w:autoSpaceDN w:val="0"/>
        <w:adjustRightInd w:val="0"/>
        <w:jc w:val="both"/>
        <w:rPr>
          <w:sz w:val="22"/>
          <w:szCs w:val="22"/>
        </w:rPr>
      </w:pPr>
    </w:p>
    <w:p w:rsidR="00F9363A" w:rsidRDefault="00F9363A" w:rsidP="00582F90">
      <w:pPr>
        <w:autoSpaceDE w:val="0"/>
        <w:autoSpaceDN w:val="0"/>
        <w:adjustRightInd w:val="0"/>
        <w:jc w:val="both"/>
        <w:rPr>
          <w:sz w:val="22"/>
          <w:szCs w:val="22"/>
        </w:rPr>
      </w:pPr>
    </w:p>
    <w:p w:rsidR="00FE1101" w:rsidRPr="00401DD2" w:rsidRDefault="00401DD2" w:rsidP="00582F90">
      <w:pPr>
        <w:autoSpaceDE w:val="0"/>
        <w:autoSpaceDN w:val="0"/>
        <w:adjustRightInd w:val="0"/>
        <w:jc w:val="both"/>
        <w:rPr>
          <w:sz w:val="22"/>
          <w:szCs w:val="22"/>
        </w:rPr>
      </w:pPr>
      <w:r w:rsidRPr="00401DD2">
        <w:rPr>
          <w:sz w:val="22"/>
          <w:szCs w:val="22"/>
        </w:rPr>
        <w:t>Н</w:t>
      </w:r>
      <w:r w:rsidR="00092DF1" w:rsidRPr="00401DD2">
        <w:rPr>
          <w:sz w:val="22"/>
          <w:szCs w:val="22"/>
        </w:rPr>
        <w:t>.П. Рытикова</w:t>
      </w:r>
    </w:p>
    <w:p w:rsidR="00092DF1" w:rsidRPr="00401DD2" w:rsidRDefault="00092DF1" w:rsidP="00582F90">
      <w:pPr>
        <w:autoSpaceDE w:val="0"/>
        <w:autoSpaceDN w:val="0"/>
        <w:adjustRightInd w:val="0"/>
        <w:jc w:val="both"/>
        <w:rPr>
          <w:sz w:val="22"/>
          <w:szCs w:val="22"/>
        </w:rPr>
      </w:pPr>
      <w:r w:rsidRPr="00401DD2">
        <w:rPr>
          <w:sz w:val="22"/>
          <w:szCs w:val="22"/>
        </w:rPr>
        <w:t>22</w:t>
      </w:r>
      <w:r w:rsidR="00401DD2" w:rsidRPr="00401DD2">
        <w:rPr>
          <w:sz w:val="22"/>
          <w:szCs w:val="22"/>
        </w:rPr>
        <w:t>76</w:t>
      </w:r>
      <w:r w:rsidRPr="00401DD2">
        <w:rPr>
          <w:sz w:val="22"/>
          <w:szCs w:val="22"/>
        </w:rPr>
        <w:t>2</w:t>
      </w:r>
    </w:p>
    <w:p w:rsidR="00582F90" w:rsidRPr="00401DD2" w:rsidRDefault="00FE1101" w:rsidP="00FE1101">
      <w:pPr>
        <w:autoSpaceDE w:val="0"/>
        <w:autoSpaceDN w:val="0"/>
        <w:adjustRightInd w:val="0"/>
        <w:ind w:left="4500"/>
        <w:jc w:val="right"/>
        <w:rPr>
          <w:sz w:val="22"/>
          <w:szCs w:val="22"/>
        </w:rPr>
      </w:pPr>
      <w:r>
        <w:br w:type="page"/>
      </w:r>
      <w:r w:rsidR="00582F90" w:rsidRPr="00401DD2">
        <w:rPr>
          <w:sz w:val="22"/>
          <w:szCs w:val="22"/>
        </w:rPr>
        <w:lastRenderedPageBreak/>
        <w:t>Прил</w:t>
      </w:r>
      <w:r w:rsidR="00616BF7" w:rsidRPr="00401DD2">
        <w:rPr>
          <w:sz w:val="22"/>
          <w:szCs w:val="22"/>
        </w:rPr>
        <w:t>ожение</w:t>
      </w:r>
      <w:r w:rsidR="00C6736B" w:rsidRPr="00401DD2">
        <w:rPr>
          <w:sz w:val="22"/>
          <w:szCs w:val="22"/>
        </w:rPr>
        <w:t xml:space="preserve"> №1</w:t>
      </w:r>
    </w:p>
    <w:p w:rsidR="0091715E" w:rsidRPr="00401DD2" w:rsidRDefault="00616BF7" w:rsidP="00FE1101">
      <w:pPr>
        <w:autoSpaceDE w:val="0"/>
        <w:autoSpaceDN w:val="0"/>
        <w:adjustRightInd w:val="0"/>
        <w:ind w:left="4500"/>
        <w:jc w:val="right"/>
        <w:rPr>
          <w:sz w:val="22"/>
          <w:szCs w:val="22"/>
        </w:rPr>
      </w:pPr>
      <w:r w:rsidRPr="00401DD2">
        <w:rPr>
          <w:sz w:val="22"/>
          <w:szCs w:val="22"/>
        </w:rPr>
        <w:t>к</w:t>
      </w:r>
      <w:r w:rsidR="00371A43" w:rsidRPr="00401DD2">
        <w:rPr>
          <w:sz w:val="22"/>
          <w:szCs w:val="22"/>
        </w:rPr>
        <w:t xml:space="preserve"> п</w:t>
      </w:r>
      <w:r w:rsidRPr="00401DD2">
        <w:rPr>
          <w:sz w:val="22"/>
          <w:szCs w:val="22"/>
        </w:rPr>
        <w:t>остановлению</w:t>
      </w:r>
      <w:r w:rsidR="00582F90" w:rsidRPr="00401DD2">
        <w:rPr>
          <w:sz w:val="22"/>
          <w:szCs w:val="22"/>
        </w:rPr>
        <w:t xml:space="preserve"> </w:t>
      </w:r>
      <w:r w:rsidR="0091715E" w:rsidRPr="00401DD2">
        <w:rPr>
          <w:sz w:val="22"/>
          <w:szCs w:val="22"/>
        </w:rPr>
        <w:t>администрации</w:t>
      </w:r>
    </w:p>
    <w:p w:rsidR="0091715E" w:rsidRPr="00401DD2" w:rsidRDefault="00582F90" w:rsidP="00FE1101">
      <w:pPr>
        <w:tabs>
          <w:tab w:val="left" w:pos="4820"/>
        </w:tabs>
        <w:ind w:left="4500"/>
        <w:jc w:val="right"/>
        <w:rPr>
          <w:sz w:val="22"/>
          <w:szCs w:val="22"/>
        </w:rPr>
      </w:pPr>
      <w:r w:rsidRPr="00401DD2">
        <w:rPr>
          <w:sz w:val="22"/>
          <w:szCs w:val="22"/>
        </w:rPr>
        <w:t>Фурмановского</w:t>
      </w:r>
      <w:r w:rsidR="0091715E" w:rsidRPr="00401DD2">
        <w:rPr>
          <w:sz w:val="22"/>
          <w:szCs w:val="22"/>
        </w:rPr>
        <w:t xml:space="preserve"> муниципального района</w:t>
      </w:r>
    </w:p>
    <w:p w:rsidR="0091715E" w:rsidRDefault="00725FDC" w:rsidP="00FE1101">
      <w:pPr>
        <w:tabs>
          <w:tab w:val="left" w:pos="4820"/>
        </w:tabs>
        <w:ind w:left="4500"/>
        <w:jc w:val="right"/>
        <w:rPr>
          <w:sz w:val="22"/>
          <w:szCs w:val="22"/>
          <w:u w:val="single"/>
        </w:rPr>
      </w:pPr>
      <w:r w:rsidRPr="00401DD2">
        <w:rPr>
          <w:sz w:val="22"/>
          <w:szCs w:val="22"/>
        </w:rPr>
        <w:t xml:space="preserve">от </w:t>
      </w:r>
      <w:r w:rsidR="00256ADD" w:rsidRPr="00401DD2">
        <w:rPr>
          <w:sz w:val="22"/>
          <w:szCs w:val="22"/>
          <w:u w:val="single"/>
        </w:rPr>
        <w:t xml:space="preserve">       25.02.      </w:t>
      </w:r>
      <w:r w:rsidR="00582F90" w:rsidRPr="00401DD2">
        <w:rPr>
          <w:sz w:val="22"/>
          <w:szCs w:val="22"/>
        </w:rPr>
        <w:t xml:space="preserve"> </w:t>
      </w:r>
      <w:r w:rsidRPr="00401DD2">
        <w:rPr>
          <w:sz w:val="22"/>
          <w:szCs w:val="22"/>
        </w:rPr>
        <w:t>201</w:t>
      </w:r>
      <w:r w:rsidR="00FE1101" w:rsidRPr="00401DD2">
        <w:rPr>
          <w:sz w:val="22"/>
          <w:szCs w:val="22"/>
        </w:rPr>
        <w:t>4</w:t>
      </w:r>
      <w:r w:rsidRPr="00401DD2">
        <w:rPr>
          <w:sz w:val="22"/>
          <w:szCs w:val="22"/>
        </w:rPr>
        <w:t xml:space="preserve"> </w:t>
      </w:r>
      <w:r w:rsidR="009E65CA" w:rsidRPr="00401DD2">
        <w:rPr>
          <w:sz w:val="22"/>
          <w:szCs w:val="22"/>
        </w:rPr>
        <w:t xml:space="preserve"> </w:t>
      </w:r>
      <w:r w:rsidR="00582F90" w:rsidRPr="00401DD2">
        <w:rPr>
          <w:sz w:val="22"/>
          <w:szCs w:val="22"/>
        </w:rPr>
        <w:t>№</w:t>
      </w:r>
      <w:r w:rsidRPr="00401DD2">
        <w:rPr>
          <w:sz w:val="22"/>
          <w:szCs w:val="22"/>
        </w:rPr>
        <w:t xml:space="preserve"> </w:t>
      </w:r>
      <w:r w:rsidR="00256ADD" w:rsidRPr="00401DD2">
        <w:rPr>
          <w:sz w:val="22"/>
          <w:szCs w:val="22"/>
          <w:u w:val="single"/>
        </w:rPr>
        <w:t>146</w:t>
      </w:r>
    </w:p>
    <w:p w:rsidR="00BB7396" w:rsidRPr="00BB7396" w:rsidRDefault="00BB7396" w:rsidP="00FE1101">
      <w:pPr>
        <w:tabs>
          <w:tab w:val="left" w:pos="4820"/>
        </w:tabs>
        <w:ind w:left="4500"/>
        <w:jc w:val="right"/>
        <w:rPr>
          <w:sz w:val="22"/>
          <w:szCs w:val="22"/>
        </w:rPr>
      </w:pPr>
      <w:r w:rsidRPr="00BB7396">
        <w:rPr>
          <w:sz w:val="22"/>
          <w:szCs w:val="22"/>
        </w:rPr>
        <w:t>(в ред. пост</w:t>
      </w:r>
      <w:r w:rsidR="00355318">
        <w:rPr>
          <w:sz w:val="22"/>
          <w:szCs w:val="22"/>
        </w:rPr>
        <w:t>. от 23.01.2015 №</w:t>
      </w:r>
      <w:r w:rsidRPr="00BB7396">
        <w:rPr>
          <w:sz w:val="22"/>
          <w:szCs w:val="22"/>
        </w:rPr>
        <w:t xml:space="preserve">42, </w:t>
      </w:r>
    </w:p>
    <w:p w:rsidR="00355318" w:rsidRDefault="00BB7396" w:rsidP="00FE1101">
      <w:pPr>
        <w:tabs>
          <w:tab w:val="left" w:pos="4820"/>
        </w:tabs>
        <w:ind w:left="4500"/>
        <w:jc w:val="right"/>
        <w:rPr>
          <w:sz w:val="22"/>
          <w:szCs w:val="22"/>
        </w:rPr>
      </w:pPr>
      <w:r w:rsidRPr="00BB7396">
        <w:rPr>
          <w:sz w:val="22"/>
          <w:szCs w:val="22"/>
        </w:rPr>
        <w:t>от 30.12.2015 №848</w:t>
      </w:r>
      <w:r w:rsidR="00355318">
        <w:rPr>
          <w:sz w:val="22"/>
          <w:szCs w:val="22"/>
        </w:rPr>
        <w:t xml:space="preserve">, </w:t>
      </w:r>
    </w:p>
    <w:p w:rsidR="00BB7396" w:rsidRPr="00BB7396" w:rsidRDefault="00355318" w:rsidP="00FE1101">
      <w:pPr>
        <w:tabs>
          <w:tab w:val="left" w:pos="4820"/>
        </w:tabs>
        <w:ind w:left="4500"/>
        <w:jc w:val="right"/>
      </w:pPr>
      <w:r>
        <w:rPr>
          <w:sz w:val="22"/>
          <w:szCs w:val="22"/>
        </w:rPr>
        <w:t>от 07.09.2016 №720</w:t>
      </w:r>
      <w:r w:rsidR="00BB7396" w:rsidRPr="00BB7396">
        <w:rPr>
          <w:sz w:val="22"/>
          <w:szCs w:val="22"/>
        </w:rPr>
        <w:t>)</w:t>
      </w:r>
    </w:p>
    <w:p w:rsidR="0091715E" w:rsidRDefault="0091715E" w:rsidP="0091715E">
      <w:pPr>
        <w:jc w:val="right"/>
      </w:pPr>
    </w:p>
    <w:p w:rsidR="00355318" w:rsidRDefault="00355318" w:rsidP="0091715E">
      <w:pPr>
        <w:jc w:val="right"/>
      </w:pPr>
    </w:p>
    <w:p w:rsidR="00401DD2" w:rsidRPr="0016278E" w:rsidRDefault="00401DD2" w:rsidP="00401DD2">
      <w:pPr>
        <w:autoSpaceDE w:val="0"/>
        <w:autoSpaceDN w:val="0"/>
        <w:adjustRightInd w:val="0"/>
        <w:jc w:val="center"/>
        <w:rPr>
          <w:b/>
          <w:bCs/>
        </w:rPr>
      </w:pPr>
      <w:r w:rsidRPr="0016278E">
        <w:rPr>
          <w:b/>
          <w:bCs/>
        </w:rPr>
        <w:t>Муниципальная программа</w:t>
      </w:r>
      <w:r>
        <w:rPr>
          <w:b/>
          <w:bCs/>
        </w:rPr>
        <w:t xml:space="preserve"> </w:t>
      </w:r>
      <w:r w:rsidRPr="0016278E">
        <w:rPr>
          <w:b/>
          <w:bCs/>
        </w:rPr>
        <w:t>Фурмановского муниципального района</w:t>
      </w:r>
      <w:r w:rsidR="0015527E">
        <w:rPr>
          <w:b/>
          <w:bCs/>
        </w:rPr>
        <w:t xml:space="preserve"> </w:t>
      </w:r>
      <w:r w:rsidRPr="0016278E">
        <w:rPr>
          <w:b/>
          <w:bCs/>
        </w:rPr>
        <w:t>«Развитие малого и среднего предпринимательства</w:t>
      </w:r>
      <w:r w:rsidR="0015527E">
        <w:rPr>
          <w:b/>
          <w:bCs/>
        </w:rPr>
        <w:t xml:space="preserve"> </w:t>
      </w:r>
      <w:r w:rsidRPr="0016278E">
        <w:rPr>
          <w:b/>
          <w:bCs/>
        </w:rPr>
        <w:t>в Фурмановском муниципальном районе»</w:t>
      </w:r>
    </w:p>
    <w:p w:rsidR="00401DD2" w:rsidRPr="0015527E" w:rsidRDefault="00401DD2" w:rsidP="00401DD2">
      <w:pPr>
        <w:autoSpaceDE w:val="0"/>
        <w:autoSpaceDN w:val="0"/>
        <w:adjustRightInd w:val="0"/>
        <w:jc w:val="center"/>
        <w:rPr>
          <w:sz w:val="16"/>
          <w:szCs w:val="16"/>
        </w:rPr>
      </w:pPr>
    </w:p>
    <w:p w:rsidR="00401DD2" w:rsidRPr="0016278E" w:rsidRDefault="00401DD2" w:rsidP="00401DD2">
      <w:pPr>
        <w:jc w:val="center"/>
        <w:rPr>
          <w:b/>
          <w:bCs/>
        </w:rPr>
      </w:pPr>
      <w:r w:rsidRPr="0016278E">
        <w:rPr>
          <w:b/>
          <w:bCs/>
        </w:rPr>
        <w:t>1. Паспорт программы</w:t>
      </w:r>
    </w:p>
    <w:p w:rsidR="00401DD2" w:rsidRPr="0015527E" w:rsidRDefault="00401DD2" w:rsidP="00401DD2">
      <w:pPr>
        <w:jc w:val="both"/>
        <w:rPr>
          <w:sz w:val="16"/>
          <w:szCs w:val="16"/>
        </w:rPr>
      </w:pPr>
    </w:p>
    <w:tbl>
      <w:tblPr>
        <w:tblW w:w="9678" w:type="dxa"/>
        <w:tblInd w:w="-110" w:type="dxa"/>
        <w:tblLayout w:type="fixed"/>
        <w:tblCellMar>
          <w:left w:w="70" w:type="dxa"/>
          <w:right w:w="70" w:type="dxa"/>
        </w:tblCellMar>
        <w:tblLook w:val="0000" w:firstRow="0" w:lastRow="0" w:firstColumn="0" w:lastColumn="0" w:noHBand="0" w:noVBand="0"/>
      </w:tblPr>
      <w:tblGrid>
        <w:gridCol w:w="3060"/>
        <w:gridCol w:w="6618"/>
      </w:tblGrid>
      <w:tr w:rsidR="00401DD2" w:rsidRPr="0016278E" w:rsidTr="00B3031D">
        <w:tblPrEx>
          <w:tblCellMar>
            <w:top w:w="0" w:type="dxa"/>
            <w:bottom w:w="0" w:type="dxa"/>
          </w:tblCellMar>
        </w:tblPrEx>
        <w:trPr>
          <w:cantSplit/>
          <w:trHeight w:val="480"/>
        </w:trPr>
        <w:tc>
          <w:tcPr>
            <w:tcW w:w="3060" w:type="dxa"/>
            <w:tcBorders>
              <w:top w:val="single" w:sz="6" w:space="0" w:color="auto"/>
              <w:left w:val="single" w:sz="6" w:space="0" w:color="auto"/>
              <w:bottom w:val="single" w:sz="6" w:space="0" w:color="auto"/>
              <w:right w:val="single" w:sz="6" w:space="0" w:color="auto"/>
            </w:tcBorders>
          </w:tcPr>
          <w:p w:rsidR="00401DD2" w:rsidRPr="0016278E" w:rsidRDefault="00401DD2" w:rsidP="00B3031D">
            <w:pPr>
              <w:jc w:val="both"/>
            </w:pPr>
            <w:r w:rsidRPr="0016278E">
              <w:t xml:space="preserve">Наименование программы          </w:t>
            </w:r>
          </w:p>
        </w:tc>
        <w:tc>
          <w:tcPr>
            <w:tcW w:w="6618" w:type="dxa"/>
            <w:tcBorders>
              <w:top w:val="single" w:sz="6" w:space="0" w:color="auto"/>
              <w:left w:val="single" w:sz="6" w:space="0" w:color="auto"/>
              <w:bottom w:val="single" w:sz="6" w:space="0" w:color="auto"/>
              <w:right w:val="single" w:sz="6" w:space="0" w:color="auto"/>
            </w:tcBorders>
          </w:tcPr>
          <w:p w:rsidR="00401DD2" w:rsidRPr="0016278E" w:rsidRDefault="00401DD2" w:rsidP="00B3031D">
            <w:pPr>
              <w:jc w:val="both"/>
            </w:pPr>
            <w:r w:rsidRPr="0016278E">
              <w:t xml:space="preserve">Развитие малого и среднего предпринимательства в Фурмановском муниципальном районе                </w:t>
            </w:r>
          </w:p>
        </w:tc>
      </w:tr>
      <w:tr w:rsidR="00401DD2" w:rsidRPr="0016278E" w:rsidTr="00B3031D">
        <w:tblPrEx>
          <w:tblCellMar>
            <w:top w:w="0" w:type="dxa"/>
            <w:bottom w:w="0" w:type="dxa"/>
          </w:tblCellMar>
        </w:tblPrEx>
        <w:trPr>
          <w:cantSplit/>
          <w:trHeight w:val="360"/>
        </w:trPr>
        <w:tc>
          <w:tcPr>
            <w:tcW w:w="3060" w:type="dxa"/>
            <w:tcBorders>
              <w:top w:val="single" w:sz="6" w:space="0" w:color="auto"/>
              <w:left w:val="single" w:sz="6" w:space="0" w:color="auto"/>
              <w:bottom w:val="single" w:sz="6" w:space="0" w:color="auto"/>
              <w:right w:val="single" w:sz="6" w:space="0" w:color="auto"/>
            </w:tcBorders>
          </w:tcPr>
          <w:p w:rsidR="00401DD2" w:rsidRPr="0016278E" w:rsidRDefault="00401DD2" w:rsidP="00B3031D">
            <w:r w:rsidRPr="0016278E">
              <w:t>Срок реализации программы</w:t>
            </w:r>
          </w:p>
        </w:tc>
        <w:tc>
          <w:tcPr>
            <w:tcW w:w="6618" w:type="dxa"/>
            <w:tcBorders>
              <w:top w:val="single" w:sz="6" w:space="0" w:color="auto"/>
              <w:left w:val="single" w:sz="6" w:space="0" w:color="auto"/>
              <w:bottom w:val="single" w:sz="6" w:space="0" w:color="auto"/>
              <w:right w:val="single" w:sz="6" w:space="0" w:color="auto"/>
            </w:tcBorders>
          </w:tcPr>
          <w:p w:rsidR="00401DD2" w:rsidRPr="0016278E" w:rsidRDefault="00401DD2" w:rsidP="00B3031D">
            <w:pPr>
              <w:jc w:val="both"/>
              <w:rPr>
                <w:bCs/>
              </w:rPr>
            </w:pPr>
            <w:r w:rsidRPr="0016278E">
              <w:t>2014 – 2017 годы</w:t>
            </w:r>
          </w:p>
        </w:tc>
      </w:tr>
      <w:tr w:rsidR="00401DD2" w:rsidRPr="0016278E" w:rsidTr="00B3031D">
        <w:tblPrEx>
          <w:tblCellMar>
            <w:top w:w="0" w:type="dxa"/>
            <w:bottom w:w="0" w:type="dxa"/>
          </w:tblCellMar>
        </w:tblPrEx>
        <w:trPr>
          <w:cantSplit/>
          <w:trHeight w:val="360"/>
        </w:trPr>
        <w:tc>
          <w:tcPr>
            <w:tcW w:w="3060" w:type="dxa"/>
            <w:tcBorders>
              <w:top w:val="single" w:sz="6" w:space="0" w:color="auto"/>
              <w:left w:val="single" w:sz="6" w:space="0" w:color="auto"/>
              <w:bottom w:val="single" w:sz="6" w:space="0" w:color="auto"/>
              <w:right w:val="single" w:sz="6" w:space="0" w:color="auto"/>
            </w:tcBorders>
          </w:tcPr>
          <w:p w:rsidR="00401DD2" w:rsidRPr="0016278E" w:rsidRDefault="00401DD2" w:rsidP="00B3031D">
            <w:pPr>
              <w:jc w:val="both"/>
            </w:pPr>
            <w:r w:rsidRPr="0016278E">
              <w:t>Перечень подпрограмм</w:t>
            </w:r>
          </w:p>
        </w:tc>
        <w:tc>
          <w:tcPr>
            <w:tcW w:w="6618" w:type="dxa"/>
            <w:tcBorders>
              <w:top w:val="single" w:sz="6" w:space="0" w:color="auto"/>
              <w:left w:val="single" w:sz="6" w:space="0" w:color="auto"/>
              <w:bottom w:val="single" w:sz="6" w:space="0" w:color="auto"/>
              <w:right w:val="single" w:sz="6" w:space="0" w:color="auto"/>
            </w:tcBorders>
          </w:tcPr>
          <w:p w:rsidR="00401DD2" w:rsidRPr="0016278E" w:rsidRDefault="00401DD2" w:rsidP="00B3031D">
            <w:pPr>
              <w:jc w:val="both"/>
              <w:rPr>
                <w:bCs/>
              </w:rPr>
            </w:pPr>
            <w:r w:rsidRPr="0016278E">
              <w:rPr>
                <w:bCs/>
              </w:rPr>
              <w:t>1. Финансовая поддержка субъектов малого и среднего предпринимательства.</w:t>
            </w:r>
          </w:p>
          <w:p w:rsidR="00401DD2" w:rsidRPr="0016278E" w:rsidRDefault="00401DD2" w:rsidP="00B3031D">
            <w:pPr>
              <w:jc w:val="both"/>
              <w:rPr>
                <w:bCs/>
              </w:rPr>
            </w:pPr>
            <w:r w:rsidRPr="0016278E">
              <w:t xml:space="preserve">2. </w:t>
            </w:r>
            <w:r w:rsidRPr="0016278E">
              <w:rPr>
                <w:bCs/>
              </w:rPr>
              <w:t>Имущественная поддержка субъектов малого и среднего предпринимательства.</w:t>
            </w:r>
          </w:p>
          <w:p w:rsidR="00401DD2" w:rsidRPr="0016278E" w:rsidRDefault="00401DD2" w:rsidP="00B3031D">
            <w:pPr>
              <w:jc w:val="both"/>
            </w:pPr>
            <w:r w:rsidRPr="0016278E">
              <w:rPr>
                <w:bCs/>
              </w:rPr>
              <w:t>3. Информационная и консультационная поддержка субъектов малого и среднего предпринимательства.</w:t>
            </w:r>
          </w:p>
        </w:tc>
      </w:tr>
      <w:tr w:rsidR="00401DD2" w:rsidRPr="0016278E" w:rsidTr="00B3031D">
        <w:tblPrEx>
          <w:tblCellMar>
            <w:top w:w="0" w:type="dxa"/>
            <w:bottom w:w="0" w:type="dxa"/>
          </w:tblCellMar>
        </w:tblPrEx>
        <w:trPr>
          <w:cantSplit/>
          <w:trHeight w:val="360"/>
        </w:trPr>
        <w:tc>
          <w:tcPr>
            <w:tcW w:w="3060" w:type="dxa"/>
            <w:tcBorders>
              <w:top w:val="single" w:sz="6" w:space="0" w:color="auto"/>
              <w:left w:val="single" w:sz="6" w:space="0" w:color="auto"/>
              <w:bottom w:val="single" w:sz="6" w:space="0" w:color="auto"/>
              <w:right w:val="single" w:sz="6" w:space="0" w:color="auto"/>
            </w:tcBorders>
          </w:tcPr>
          <w:p w:rsidR="00401DD2" w:rsidRPr="0016278E" w:rsidRDefault="00401DD2" w:rsidP="00B3031D">
            <w:pPr>
              <w:jc w:val="both"/>
            </w:pPr>
            <w:r w:rsidRPr="0016278E">
              <w:t>Администратор программы</w:t>
            </w:r>
          </w:p>
        </w:tc>
        <w:tc>
          <w:tcPr>
            <w:tcW w:w="6618" w:type="dxa"/>
            <w:tcBorders>
              <w:top w:val="single" w:sz="6" w:space="0" w:color="auto"/>
              <w:left w:val="single" w:sz="6" w:space="0" w:color="auto"/>
              <w:bottom w:val="single" w:sz="6" w:space="0" w:color="auto"/>
              <w:right w:val="single" w:sz="6" w:space="0" w:color="auto"/>
            </w:tcBorders>
          </w:tcPr>
          <w:p w:rsidR="00401DD2" w:rsidRPr="0016278E" w:rsidRDefault="00401DD2" w:rsidP="00B3031D">
            <w:pPr>
              <w:jc w:val="both"/>
            </w:pPr>
            <w:r w:rsidRPr="0016278E">
              <w:t>Первый заместитель главы администрации Фурмановского муниципального района</w:t>
            </w:r>
          </w:p>
        </w:tc>
      </w:tr>
      <w:tr w:rsidR="00401DD2" w:rsidRPr="0016278E" w:rsidTr="00B3031D">
        <w:tblPrEx>
          <w:tblCellMar>
            <w:top w:w="0" w:type="dxa"/>
            <w:bottom w:w="0" w:type="dxa"/>
          </w:tblCellMar>
        </w:tblPrEx>
        <w:trPr>
          <w:cantSplit/>
          <w:trHeight w:val="360"/>
        </w:trPr>
        <w:tc>
          <w:tcPr>
            <w:tcW w:w="3060" w:type="dxa"/>
            <w:tcBorders>
              <w:top w:val="single" w:sz="6" w:space="0" w:color="auto"/>
              <w:left w:val="single" w:sz="6" w:space="0" w:color="auto"/>
              <w:bottom w:val="single" w:sz="6" w:space="0" w:color="auto"/>
              <w:right w:val="single" w:sz="6" w:space="0" w:color="auto"/>
            </w:tcBorders>
          </w:tcPr>
          <w:p w:rsidR="00401DD2" w:rsidRPr="0016278E" w:rsidRDefault="00401DD2" w:rsidP="00B3031D">
            <w:pPr>
              <w:jc w:val="both"/>
            </w:pPr>
            <w:r w:rsidRPr="0016278E">
              <w:t xml:space="preserve">Исполнители программы </w:t>
            </w:r>
          </w:p>
        </w:tc>
        <w:tc>
          <w:tcPr>
            <w:tcW w:w="6618" w:type="dxa"/>
            <w:tcBorders>
              <w:top w:val="single" w:sz="6" w:space="0" w:color="auto"/>
              <w:left w:val="single" w:sz="6" w:space="0" w:color="auto"/>
              <w:bottom w:val="single" w:sz="6" w:space="0" w:color="auto"/>
              <w:right w:val="single" w:sz="6" w:space="0" w:color="auto"/>
            </w:tcBorders>
          </w:tcPr>
          <w:p w:rsidR="00401DD2" w:rsidRPr="0016278E" w:rsidRDefault="00401DD2" w:rsidP="00355318">
            <w:pPr>
              <w:jc w:val="both"/>
            </w:pPr>
            <w:r w:rsidRPr="0016278E">
              <w:t xml:space="preserve">Комитет по </w:t>
            </w:r>
            <w:r w:rsidR="00355318">
              <w:t xml:space="preserve">экономике и </w:t>
            </w:r>
            <w:r w:rsidRPr="0016278E">
              <w:t>муниципальн</w:t>
            </w:r>
            <w:r w:rsidR="00355318">
              <w:t>ому</w:t>
            </w:r>
            <w:r w:rsidRPr="0016278E">
              <w:t xml:space="preserve"> имуществ</w:t>
            </w:r>
            <w:r w:rsidR="00355318">
              <w:t>у</w:t>
            </w:r>
            <w:r w:rsidRPr="0016278E">
              <w:t xml:space="preserve"> администрации Фурмановского муниципального района</w:t>
            </w:r>
          </w:p>
        </w:tc>
      </w:tr>
      <w:tr w:rsidR="00401DD2" w:rsidRPr="0016278E" w:rsidTr="00B3031D">
        <w:tblPrEx>
          <w:tblCellMar>
            <w:top w:w="0" w:type="dxa"/>
            <w:bottom w:w="0" w:type="dxa"/>
          </w:tblCellMar>
        </w:tblPrEx>
        <w:trPr>
          <w:cantSplit/>
          <w:trHeight w:val="332"/>
        </w:trPr>
        <w:tc>
          <w:tcPr>
            <w:tcW w:w="3060" w:type="dxa"/>
            <w:tcBorders>
              <w:top w:val="single" w:sz="6" w:space="0" w:color="auto"/>
              <w:left w:val="single" w:sz="6" w:space="0" w:color="auto"/>
              <w:bottom w:val="single" w:sz="6" w:space="0" w:color="auto"/>
              <w:right w:val="single" w:sz="6" w:space="0" w:color="auto"/>
            </w:tcBorders>
          </w:tcPr>
          <w:p w:rsidR="00401DD2" w:rsidRPr="0016278E" w:rsidRDefault="00401DD2" w:rsidP="00B3031D">
            <w:pPr>
              <w:jc w:val="both"/>
            </w:pPr>
            <w:r w:rsidRPr="0016278E">
              <w:t>Цель (цели) программы</w:t>
            </w:r>
          </w:p>
        </w:tc>
        <w:tc>
          <w:tcPr>
            <w:tcW w:w="6618" w:type="dxa"/>
            <w:tcBorders>
              <w:top w:val="single" w:sz="6" w:space="0" w:color="auto"/>
              <w:left w:val="single" w:sz="6" w:space="0" w:color="auto"/>
              <w:bottom w:val="single" w:sz="6" w:space="0" w:color="auto"/>
              <w:right w:val="single" w:sz="6" w:space="0" w:color="auto"/>
            </w:tcBorders>
          </w:tcPr>
          <w:p w:rsidR="00401DD2" w:rsidRPr="0016278E" w:rsidRDefault="00401DD2" w:rsidP="00B3031D">
            <w:pPr>
              <w:jc w:val="both"/>
            </w:pPr>
            <w:r w:rsidRPr="0016278E">
              <w:t>Создание благоприятных экономических, правовых и организационных условий для устойчивого развития предпринимательства и предпринимательской инициативы граждан, увеличение объемов налоговых поступлений в доходную часть бюджета района, насыщение потребительского рынка качественными товарами и услугами, содействие занятости населения, развитие инфраструктуры поддержки субъектов малого и среднего предпринимательства на территории Фурмановского муниципального района</w:t>
            </w:r>
          </w:p>
        </w:tc>
      </w:tr>
      <w:tr w:rsidR="00401DD2" w:rsidRPr="0016278E" w:rsidTr="00B3031D">
        <w:tblPrEx>
          <w:tblCellMar>
            <w:top w:w="0" w:type="dxa"/>
            <w:bottom w:w="0" w:type="dxa"/>
          </w:tblCellMar>
        </w:tblPrEx>
        <w:trPr>
          <w:cantSplit/>
          <w:trHeight w:val="1995"/>
        </w:trPr>
        <w:tc>
          <w:tcPr>
            <w:tcW w:w="3060" w:type="dxa"/>
            <w:tcBorders>
              <w:top w:val="single" w:sz="6" w:space="0" w:color="auto"/>
              <w:left w:val="single" w:sz="6" w:space="0" w:color="auto"/>
              <w:bottom w:val="single" w:sz="6" w:space="0" w:color="auto"/>
              <w:right w:val="single" w:sz="6" w:space="0" w:color="auto"/>
            </w:tcBorders>
          </w:tcPr>
          <w:p w:rsidR="00401DD2" w:rsidRPr="0016278E" w:rsidRDefault="00401DD2" w:rsidP="00B3031D">
            <w:r w:rsidRPr="0016278E">
              <w:t>Объем ресурсного обеспечения программы</w:t>
            </w:r>
          </w:p>
        </w:tc>
        <w:tc>
          <w:tcPr>
            <w:tcW w:w="6618" w:type="dxa"/>
            <w:tcBorders>
              <w:top w:val="single" w:sz="6" w:space="0" w:color="auto"/>
              <w:left w:val="single" w:sz="6" w:space="0" w:color="auto"/>
              <w:bottom w:val="single" w:sz="6" w:space="0" w:color="auto"/>
              <w:right w:val="single" w:sz="6" w:space="0" w:color="auto"/>
            </w:tcBorders>
            <w:shd w:val="clear" w:color="auto" w:fill="auto"/>
          </w:tcPr>
          <w:p w:rsidR="00401DD2" w:rsidRPr="0016278E" w:rsidRDefault="00401DD2" w:rsidP="00B3031D">
            <w:pPr>
              <w:jc w:val="both"/>
            </w:pPr>
            <w:r w:rsidRPr="0016278E">
              <w:t>Общий объем бюджетных ассигнований</w:t>
            </w:r>
            <w:r w:rsidR="0015527E">
              <w:t>:</w:t>
            </w:r>
            <w:r w:rsidRPr="0016278E">
              <w:t xml:space="preserve"> </w:t>
            </w:r>
          </w:p>
          <w:p w:rsidR="00401DD2" w:rsidRPr="0016278E" w:rsidRDefault="00401DD2" w:rsidP="00B3031D">
            <w:pPr>
              <w:jc w:val="both"/>
            </w:pPr>
            <w:r w:rsidRPr="0016278E">
              <w:t>2014 год – 350 000,0 руб.</w:t>
            </w:r>
          </w:p>
          <w:p w:rsidR="00401DD2" w:rsidRPr="0016278E" w:rsidRDefault="00401DD2" w:rsidP="00B3031D">
            <w:pPr>
              <w:jc w:val="both"/>
            </w:pPr>
            <w:r w:rsidRPr="0016278E">
              <w:t>2015 год – 165 000,0 руб.</w:t>
            </w:r>
          </w:p>
          <w:p w:rsidR="00401DD2" w:rsidRPr="0016278E" w:rsidRDefault="00401DD2" w:rsidP="00B3031D">
            <w:pPr>
              <w:jc w:val="both"/>
            </w:pPr>
            <w:r w:rsidRPr="0016278E">
              <w:t>2016 год – 165 000,0 руб.</w:t>
            </w:r>
          </w:p>
          <w:p w:rsidR="00401DD2" w:rsidRPr="0016278E" w:rsidRDefault="00401DD2" w:rsidP="00B3031D">
            <w:pPr>
              <w:jc w:val="both"/>
            </w:pPr>
            <w:r w:rsidRPr="0016278E">
              <w:t>2017 год – 165 000,0 руб.,</w:t>
            </w:r>
          </w:p>
          <w:p w:rsidR="0015527E" w:rsidRDefault="00401DD2" w:rsidP="00B3031D">
            <w:pPr>
              <w:jc w:val="both"/>
            </w:pPr>
            <w:r w:rsidRPr="0016278E">
              <w:t>в т.ч.</w:t>
            </w:r>
            <w:r w:rsidR="0015527E">
              <w:t xml:space="preserve"> бюджет </w:t>
            </w:r>
            <w:r w:rsidR="0015527E" w:rsidRPr="0015527E">
              <w:t>Фурмановского муниципального района:</w:t>
            </w:r>
          </w:p>
          <w:p w:rsidR="0015527E" w:rsidRPr="0016278E" w:rsidRDefault="0015527E" w:rsidP="0015527E">
            <w:pPr>
              <w:jc w:val="both"/>
            </w:pPr>
            <w:r w:rsidRPr="0016278E">
              <w:t>2014 год – 3</w:t>
            </w:r>
            <w:r>
              <w:t>0</w:t>
            </w:r>
            <w:r w:rsidRPr="0016278E">
              <w:t>0 000,0 руб.</w:t>
            </w:r>
          </w:p>
          <w:p w:rsidR="0015527E" w:rsidRPr="0016278E" w:rsidRDefault="0015527E" w:rsidP="0015527E">
            <w:pPr>
              <w:jc w:val="both"/>
            </w:pPr>
            <w:r w:rsidRPr="0016278E">
              <w:t xml:space="preserve">2015 год – </w:t>
            </w:r>
            <w:r>
              <w:t>50</w:t>
            </w:r>
            <w:r w:rsidRPr="0016278E">
              <w:t xml:space="preserve"> 000,0 руб.</w:t>
            </w:r>
          </w:p>
          <w:p w:rsidR="0015527E" w:rsidRPr="0016278E" w:rsidRDefault="0015527E" w:rsidP="0015527E">
            <w:pPr>
              <w:jc w:val="both"/>
            </w:pPr>
            <w:r w:rsidRPr="0016278E">
              <w:t>2016 год –</w:t>
            </w:r>
            <w:r>
              <w:t xml:space="preserve"> </w:t>
            </w:r>
            <w:r w:rsidRPr="0016278E">
              <w:t>5</w:t>
            </w:r>
            <w:r>
              <w:t>0</w:t>
            </w:r>
            <w:r w:rsidRPr="0016278E">
              <w:t xml:space="preserve"> 000,0 руб.</w:t>
            </w:r>
          </w:p>
          <w:p w:rsidR="0015527E" w:rsidRPr="0016278E" w:rsidRDefault="0015527E" w:rsidP="0015527E">
            <w:pPr>
              <w:jc w:val="both"/>
            </w:pPr>
            <w:r w:rsidRPr="0016278E">
              <w:t xml:space="preserve">2017 год – </w:t>
            </w:r>
            <w:r>
              <w:t>50</w:t>
            </w:r>
            <w:r w:rsidRPr="0016278E">
              <w:t xml:space="preserve"> 000,0 руб.,</w:t>
            </w:r>
          </w:p>
          <w:p w:rsidR="00401DD2" w:rsidRPr="0016278E" w:rsidRDefault="00401DD2" w:rsidP="00B3031D">
            <w:pPr>
              <w:jc w:val="both"/>
            </w:pPr>
            <w:r w:rsidRPr="0016278E">
              <w:t>бюджет Фурмановского городского поселения:</w:t>
            </w:r>
          </w:p>
          <w:p w:rsidR="00401DD2" w:rsidRPr="0016278E" w:rsidRDefault="00401DD2" w:rsidP="00B3031D">
            <w:pPr>
              <w:jc w:val="both"/>
            </w:pPr>
            <w:r w:rsidRPr="0016278E">
              <w:t>2014 год – 50 000,0 руб.</w:t>
            </w:r>
          </w:p>
          <w:p w:rsidR="00401DD2" w:rsidRPr="0016278E" w:rsidRDefault="00401DD2" w:rsidP="00B3031D">
            <w:pPr>
              <w:jc w:val="both"/>
            </w:pPr>
            <w:r w:rsidRPr="0016278E">
              <w:t>2015 год – 115 000,0 руб.</w:t>
            </w:r>
          </w:p>
          <w:p w:rsidR="00401DD2" w:rsidRPr="0016278E" w:rsidRDefault="00401DD2" w:rsidP="00B3031D">
            <w:pPr>
              <w:jc w:val="both"/>
            </w:pPr>
            <w:r w:rsidRPr="0016278E">
              <w:t>2016 год – 115 000,0 руб.</w:t>
            </w:r>
          </w:p>
          <w:p w:rsidR="00401DD2" w:rsidRPr="0016278E" w:rsidRDefault="00401DD2" w:rsidP="00B3031D">
            <w:pPr>
              <w:jc w:val="both"/>
            </w:pPr>
            <w:r w:rsidRPr="0016278E">
              <w:t>2017 год – 115 000,0 руб.</w:t>
            </w:r>
          </w:p>
        </w:tc>
      </w:tr>
    </w:tbl>
    <w:p w:rsidR="00401DD2" w:rsidRPr="0016278E" w:rsidRDefault="00401DD2" w:rsidP="00401DD2">
      <w:pPr>
        <w:autoSpaceDE w:val="0"/>
        <w:autoSpaceDN w:val="0"/>
        <w:adjustRightInd w:val="0"/>
        <w:jc w:val="center"/>
      </w:pPr>
    </w:p>
    <w:p w:rsidR="00BB7396" w:rsidRDefault="00BB7396" w:rsidP="00401DD2">
      <w:pPr>
        <w:jc w:val="center"/>
        <w:rPr>
          <w:b/>
          <w:bCs/>
        </w:rPr>
      </w:pPr>
    </w:p>
    <w:p w:rsidR="00BB7396" w:rsidRDefault="00BB7396" w:rsidP="00401DD2">
      <w:pPr>
        <w:jc w:val="center"/>
        <w:rPr>
          <w:b/>
          <w:bCs/>
        </w:rPr>
      </w:pPr>
    </w:p>
    <w:p w:rsidR="00BB7396" w:rsidRDefault="00BB7396" w:rsidP="00401DD2">
      <w:pPr>
        <w:jc w:val="center"/>
        <w:rPr>
          <w:b/>
          <w:bCs/>
        </w:rPr>
      </w:pPr>
    </w:p>
    <w:p w:rsidR="00401DD2" w:rsidRPr="0016278E" w:rsidRDefault="00401DD2" w:rsidP="00401DD2">
      <w:pPr>
        <w:jc w:val="center"/>
        <w:rPr>
          <w:b/>
          <w:bCs/>
        </w:rPr>
      </w:pPr>
      <w:r w:rsidRPr="0016278E">
        <w:rPr>
          <w:b/>
          <w:bCs/>
        </w:rPr>
        <w:lastRenderedPageBreak/>
        <w:t>2. Анализ текущей ситуации в сфере реализации программы</w:t>
      </w:r>
    </w:p>
    <w:p w:rsidR="00401DD2" w:rsidRPr="0016278E" w:rsidRDefault="00401DD2" w:rsidP="00401DD2">
      <w:pPr>
        <w:autoSpaceDE w:val="0"/>
        <w:autoSpaceDN w:val="0"/>
        <w:adjustRightInd w:val="0"/>
        <w:ind w:firstLine="720"/>
        <w:jc w:val="both"/>
      </w:pPr>
      <w:r w:rsidRPr="0016278E">
        <w:t xml:space="preserve">Развитие малого и среднего предпринимательства является одним из наиболее значимых направлений деятельности органов власти всех уровней в рамках решения вопросов социально-экономического развития территорий и смягчения социальных проблем. </w:t>
      </w:r>
    </w:p>
    <w:p w:rsidR="00401DD2" w:rsidRPr="0016278E" w:rsidRDefault="00401DD2" w:rsidP="00401DD2">
      <w:pPr>
        <w:ind w:firstLine="720"/>
        <w:jc w:val="both"/>
      </w:pPr>
      <w:r w:rsidRPr="0016278E">
        <w:t>Малое и среднее предпринимательство – с одной стороны специфический сектор экономики, создающий материальные блага при минимальном привлечении материальных, энергетических, природных ресурсов и максимальном использовании человеческого потенциала, а с другой – сфера самореализации и самообеспечения граждан в пределах прав, предоставленных Конституцией Российской Федерации. Малый и средний бизнес в связи с отсутствием серьезных финансовых резервов, является наиболее незащищенным сектором экономики от внешних воздействий. В то же время, он должен быть доступен для всех социальных слоев населения, безопасен и относительно прост при осуществлении хозяйственной деятельности.</w:t>
      </w:r>
    </w:p>
    <w:p w:rsidR="00401DD2" w:rsidRPr="0016278E" w:rsidRDefault="00401DD2" w:rsidP="00401DD2">
      <w:pPr>
        <w:ind w:firstLine="720"/>
        <w:jc w:val="both"/>
      </w:pPr>
      <w:r w:rsidRPr="0016278E">
        <w:t>Малое предпринимательство играет важную роль в экономике Фурмановского муниципального района, вовлекая свободные трудовые ресурсы в различные виды предпринимательской деятельности и создавая тем самым условия для дальнейшего развития экономики, повышения уровня и качества жизни.</w:t>
      </w:r>
    </w:p>
    <w:p w:rsidR="00401DD2" w:rsidRPr="0016278E" w:rsidRDefault="00401DD2" w:rsidP="00401DD2">
      <w:pPr>
        <w:ind w:firstLine="709"/>
        <w:jc w:val="both"/>
      </w:pPr>
      <w:r w:rsidRPr="0016278E">
        <w:t xml:space="preserve">Ситуацию, характеризующую развитие малого и среднего предпринимательства в Фурмановском муниципальном районе за 2009-2014 годы, можно оценить по показателям, представленным  в таблице 1. </w:t>
      </w:r>
    </w:p>
    <w:p w:rsidR="00401DD2" w:rsidRPr="0016278E" w:rsidRDefault="00401DD2" w:rsidP="00401DD2">
      <w:pPr>
        <w:ind w:firstLine="709"/>
        <w:jc w:val="both"/>
      </w:pPr>
      <w:r w:rsidRPr="0016278E">
        <w:t xml:space="preserve">                                                                                                                             </w:t>
      </w:r>
    </w:p>
    <w:p w:rsidR="00401DD2" w:rsidRPr="0016278E" w:rsidRDefault="00401DD2" w:rsidP="00401DD2">
      <w:pPr>
        <w:jc w:val="center"/>
      </w:pPr>
      <w:r w:rsidRPr="0016278E">
        <w:t>Таблица 1. Показатели, характеризующие текущую ситуацию в сфере малого и среднего предпринимательства</w:t>
      </w:r>
    </w:p>
    <w:tbl>
      <w:tblPr>
        <w:tblW w:w="9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975"/>
        <w:gridCol w:w="975"/>
        <w:gridCol w:w="975"/>
        <w:gridCol w:w="975"/>
        <w:gridCol w:w="975"/>
        <w:gridCol w:w="951"/>
      </w:tblGrid>
      <w:tr w:rsidR="00401DD2" w:rsidRPr="00BA235E" w:rsidTr="0015527E">
        <w:tc>
          <w:tcPr>
            <w:tcW w:w="3713" w:type="dxa"/>
            <w:shd w:val="clear" w:color="auto" w:fill="auto"/>
          </w:tcPr>
          <w:p w:rsidR="00401DD2" w:rsidRPr="00BA235E" w:rsidRDefault="00401DD2" w:rsidP="00B3031D">
            <w:pPr>
              <w:jc w:val="center"/>
            </w:pPr>
            <w:r w:rsidRPr="00BA235E">
              <w:t>Наименование показателя</w:t>
            </w:r>
          </w:p>
        </w:tc>
        <w:tc>
          <w:tcPr>
            <w:tcW w:w="975" w:type="dxa"/>
            <w:shd w:val="clear" w:color="auto" w:fill="auto"/>
          </w:tcPr>
          <w:p w:rsidR="00401DD2" w:rsidRPr="00BA235E" w:rsidRDefault="00401DD2" w:rsidP="00B3031D">
            <w:pPr>
              <w:jc w:val="center"/>
            </w:pPr>
            <w:r w:rsidRPr="00BA235E">
              <w:t>2009 год</w:t>
            </w:r>
          </w:p>
        </w:tc>
        <w:tc>
          <w:tcPr>
            <w:tcW w:w="975" w:type="dxa"/>
            <w:shd w:val="clear" w:color="auto" w:fill="auto"/>
          </w:tcPr>
          <w:p w:rsidR="00401DD2" w:rsidRPr="00BA235E" w:rsidRDefault="00401DD2" w:rsidP="00B3031D">
            <w:pPr>
              <w:jc w:val="center"/>
            </w:pPr>
            <w:r w:rsidRPr="00BA235E">
              <w:t>2010 год</w:t>
            </w:r>
          </w:p>
        </w:tc>
        <w:tc>
          <w:tcPr>
            <w:tcW w:w="975" w:type="dxa"/>
            <w:shd w:val="clear" w:color="auto" w:fill="auto"/>
          </w:tcPr>
          <w:p w:rsidR="00401DD2" w:rsidRPr="00BA235E" w:rsidRDefault="00401DD2" w:rsidP="00B3031D">
            <w:pPr>
              <w:jc w:val="center"/>
            </w:pPr>
            <w:r w:rsidRPr="00BA235E">
              <w:t>2011 год</w:t>
            </w:r>
          </w:p>
        </w:tc>
        <w:tc>
          <w:tcPr>
            <w:tcW w:w="975" w:type="dxa"/>
            <w:shd w:val="clear" w:color="auto" w:fill="auto"/>
          </w:tcPr>
          <w:p w:rsidR="00401DD2" w:rsidRPr="00BA235E" w:rsidRDefault="00401DD2" w:rsidP="00B3031D">
            <w:pPr>
              <w:jc w:val="center"/>
            </w:pPr>
            <w:r w:rsidRPr="00BA235E">
              <w:t>2012 год</w:t>
            </w:r>
          </w:p>
        </w:tc>
        <w:tc>
          <w:tcPr>
            <w:tcW w:w="975" w:type="dxa"/>
            <w:shd w:val="clear" w:color="auto" w:fill="auto"/>
          </w:tcPr>
          <w:p w:rsidR="00401DD2" w:rsidRPr="00BA235E" w:rsidRDefault="00401DD2" w:rsidP="00B3031D">
            <w:pPr>
              <w:jc w:val="center"/>
            </w:pPr>
            <w:r w:rsidRPr="00BA235E">
              <w:t>2013 год</w:t>
            </w:r>
          </w:p>
        </w:tc>
        <w:tc>
          <w:tcPr>
            <w:tcW w:w="951" w:type="dxa"/>
            <w:shd w:val="clear" w:color="auto" w:fill="auto"/>
          </w:tcPr>
          <w:p w:rsidR="00401DD2" w:rsidRPr="00BA235E" w:rsidRDefault="00401DD2" w:rsidP="00B3031D">
            <w:pPr>
              <w:jc w:val="center"/>
            </w:pPr>
            <w:r w:rsidRPr="00BA235E">
              <w:t>2014 год</w:t>
            </w:r>
          </w:p>
        </w:tc>
      </w:tr>
      <w:tr w:rsidR="00401DD2" w:rsidRPr="00BA235E" w:rsidTr="0015527E">
        <w:tc>
          <w:tcPr>
            <w:tcW w:w="3713" w:type="dxa"/>
            <w:shd w:val="clear" w:color="auto" w:fill="auto"/>
          </w:tcPr>
          <w:p w:rsidR="00401DD2" w:rsidRPr="00BA235E" w:rsidRDefault="00401DD2" w:rsidP="00B3031D">
            <w:r w:rsidRPr="00BA235E">
              <w:t>Количество субъектов малого и среднего предпринимательства,  единиц</w:t>
            </w:r>
          </w:p>
        </w:tc>
        <w:tc>
          <w:tcPr>
            <w:tcW w:w="975" w:type="dxa"/>
            <w:shd w:val="clear" w:color="auto" w:fill="auto"/>
          </w:tcPr>
          <w:p w:rsidR="00401DD2" w:rsidRPr="00BA235E" w:rsidRDefault="00401DD2" w:rsidP="00B3031D">
            <w:pPr>
              <w:jc w:val="center"/>
            </w:pPr>
            <w:r w:rsidRPr="00BA235E">
              <w:t>1350</w:t>
            </w:r>
          </w:p>
        </w:tc>
        <w:tc>
          <w:tcPr>
            <w:tcW w:w="975" w:type="dxa"/>
            <w:shd w:val="clear" w:color="auto" w:fill="auto"/>
          </w:tcPr>
          <w:p w:rsidR="00401DD2" w:rsidRPr="00BA235E" w:rsidRDefault="00401DD2" w:rsidP="00B3031D">
            <w:pPr>
              <w:jc w:val="center"/>
            </w:pPr>
            <w:r w:rsidRPr="00BA235E">
              <w:t>1210</w:t>
            </w:r>
          </w:p>
        </w:tc>
        <w:tc>
          <w:tcPr>
            <w:tcW w:w="975" w:type="dxa"/>
            <w:shd w:val="clear" w:color="auto" w:fill="auto"/>
          </w:tcPr>
          <w:p w:rsidR="00401DD2" w:rsidRPr="00BA235E" w:rsidRDefault="00401DD2" w:rsidP="00B3031D">
            <w:pPr>
              <w:jc w:val="center"/>
            </w:pPr>
            <w:r w:rsidRPr="00BA235E">
              <w:t>1250</w:t>
            </w:r>
          </w:p>
        </w:tc>
        <w:tc>
          <w:tcPr>
            <w:tcW w:w="975" w:type="dxa"/>
            <w:shd w:val="clear" w:color="auto" w:fill="auto"/>
          </w:tcPr>
          <w:p w:rsidR="00401DD2" w:rsidRPr="00BA235E" w:rsidRDefault="00401DD2" w:rsidP="00B3031D">
            <w:pPr>
              <w:jc w:val="center"/>
            </w:pPr>
            <w:r w:rsidRPr="00BA235E">
              <w:t>1150</w:t>
            </w:r>
          </w:p>
        </w:tc>
        <w:tc>
          <w:tcPr>
            <w:tcW w:w="975" w:type="dxa"/>
            <w:shd w:val="clear" w:color="auto" w:fill="auto"/>
          </w:tcPr>
          <w:p w:rsidR="00401DD2" w:rsidRPr="00BA235E" w:rsidRDefault="00401DD2" w:rsidP="00B3031D">
            <w:pPr>
              <w:jc w:val="center"/>
            </w:pPr>
            <w:r w:rsidRPr="00BA235E">
              <w:t>1050</w:t>
            </w:r>
          </w:p>
        </w:tc>
        <w:tc>
          <w:tcPr>
            <w:tcW w:w="951" w:type="dxa"/>
            <w:shd w:val="clear" w:color="auto" w:fill="auto"/>
          </w:tcPr>
          <w:p w:rsidR="00401DD2" w:rsidRPr="00BA235E" w:rsidRDefault="00401DD2" w:rsidP="00B3031D">
            <w:pPr>
              <w:jc w:val="center"/>
            </w:pPr>
            <w:r w:rsidRPr="00BA235E">
              <w:t>1055</w:t>
            </w:r>
          </w:p>
        </w:tc>
      </w:tr>
      <w:tr w:rsidR="00401DD2" w:rsidRPr="00BA235E" w:rsidTr="0015527E">
        <w:tc>
          <w:tcPr>
            <w:tcW w:w="3713" w:type="dxa"/>
            <w:shd w:val="clear" w:color="auto" w:fill="auto"/>
          </w:tcPr>
          <w:p w:rsidR="00401DD2" w:rsidRPr="00BA235E" w:rsidRDefault="00401DD2" w:rsidP="00B3031D">
            <w:r w:rsidRPr="00BA235E">
              <w:t>Количество малых и средних предприятий – юридических лиц, единиц</w:t>
            </w:r>
          </w:p>
        </w:tc>
        <w:tc>
          <w:tcPr>
            <w:tcW w:w="975" w:type="dxa"/>
            <w:shd w:val="clear" w:color="auto" w:fill="auto"/>
          </w:tcPr>
          <w:p w:rsidR="00401DD2" w:rsidRPr="00BA235E" w:rsidRDefault="00401DD2" w:rsidP="00B3031D">
            <w:pPr>
              <w:jc w:val="center"/>
            </w:pPr>
            <w:r w:rsidRPr="00BA235E">
              <w:t>211</w:t>
            </w:r>
          </w:p>
        </w:tc>
        <w:tc>
          <w:tcPr>
            <w:tcW w:w="975" w:type="dxa"/>
            <w:shd w:val="clear" w:color="auto" w:fill="auto"/>
          </w:tcPr>
          <w:p w:rsidR="00401DD2" w:rsidRPr="00BA235E" w:rsidRDefault="00401DD2" w:rsidP="00B3031D">
            <w:pPr>
              <w:jc w:val="center"/>
            </w:pPr>
            <w:r w:rsidRPr="00BA235E">
              <w:t>206</w:t>
            </w:r>
          </w:p>
        </w:tc>
        <w:tc>
          <w:tcPr>
            <w:tcW w:w="975" w:type="dxa"/>
            <w:shd w:val="clear" w:color="auto" w:fill="auto"/>
          </w:tcPr>
          <w:p w:rsidR="00401DD2" w:rsidRPr="00BA235E" w:rsidRDefault="00401DD2" w:rsidP="00B3031D">
            <w:pPr>
              <w:jc w:val="center"/>
            </w:pPr>
            <w:r w:rsidRPr="00BA235E">
              <w:t>224</w:t>
            </w:r>
          </w:p>
        </w:tc>
        <w:tc>
          <w:tcPr>
            <w:tcW w:w="975" w:type="dxa"/>
            <w:shd w:val="clear" w:color="auto" w:fill="auto"/>
          </w:tcPr>
          <w:p w:rsidR="00401DD2" w:rsidRPr="00BA235E" w:rsidRDefault="00401DD2" w:rsidP="00B3031D">
            <w:pPr>
              <w:jc w:val="center"/>
            </w:pPr>
            <w:r w:rsidRPr="00BA235E">
              <w:t>214</w:t>
            </w:r>
          </w:p>
        </w:tc>
        <w:tc>
          <w:tcPr>
            <w:tcW w:w="975" w:type="dxa"/>
            <w:shd w:val="clear" w:color="auto" w:fill="auto"/>
          </w:tcPr>
          <w:p w:rsidR="00401DD2" w:rsidRPr="00BA235E" w:rsidRDefault="00401DD2" w:rsidP="00B3031D">
            <w:pPr>
              <w:jc w:val="center"/>
            </w:pPr>
            <w:r w:rsidRPr="00BA235E">
              <w:t>247</w:t>
            </w:r>
          </w:p>
        </w:tc>
        <w:tc>
          <w:tcPr>
            <w:tcW w:w="951" w:type="dxa"/>
            <w:shd w:val="clear" w:color="auto" w:fill="auto"/>
          </w:tcPr>
          <w:p w:rsidR="00401DD2" w:rsidRPr="00BA235E" w:rsidRDefault="00401DD2" w:rsidP="00B3031D">
            <w:pPr>
              <w:jc w:val="center"/>
            </w:pPr>
            <w:r w:rsidRPr="00BA235E">
              <w:t>250</w:t>
            </w:r>
          </w:p>
        </w:tc>
      </w:tr>
      <w:tr w:rsidR="00401DD2" w:rsidRPr="00BA235E" w:rsidTr="0015527E">
        <w:tc>
          <w:tcPr>
            <w:tcW w:w="3713" w:type="dxa"/>
            <w:shd w:val="clear" w:color="auto" w:fill="auto"/>
          </w:tcPr>
          <w:p w:rsidR="00401DD2" w:rsidRPr="00BA235E" w:rsidRDefault="00401DD2" w:rsidP="00B3031D">
            <w:r w:rsidRPr="00BA235E">
              <w:t>Количество индивидуальных предпринимателей, человек</w:t>
            </w:r>
          </w:p>
        </w:tc>
        <w:tc>
          <w:tcPr>
            <w:tcW w:w="975" w:type="dxa"/>
            <w:shd w:val="clear" w:color="auto" w:fill="auto"/>
          </w:tcPr>
          <w:p w:rsidR="00401DD2" w:rsidRPr="00BA235E" w:rsidRDefault="00401DD2" w:rsidP="00B3031D">
            <w:pPr>
              <w:jc w:val="center"/>
            </w:pPr>
            <w:r w:rsidRPr="00BA235E">
              <w:t>1135</w:t>
            </w:r>
          </w:p>
        </w:tc>
        <w:tc>
          <w:tcPr>
            <w:tcW w:w="975" w:type="dxa"/>
            <w:shd w:val="clear" w:color="auto" w:fill="auto"/>
          </w:tcPr>
          <w:p w:rsidR="00401DD2" w:rsidRPr="00BA235E" w:rsidRDefault="00401DD2" w:rsidP="00B3031D">
            <w:pPr>
              <w:jc w:val="center"/>
            </w:pPr>
            <w:r w:rsidRPr="00BA235E">
              <w:t>1006</w:t>
            </w:r>
          </w:p>
        </w:tc>
        <w:tc>
          <w:tcPr>
            <w:tcW w:w="975" w:type="dxa"/>
            <w:shd w:val="clear" w:color="auto" w:fill="auto"/>
          </w:tcPr>
          <w:p w:rsidR="00401DD2" w:rsidRPr="00BA235E" w:rsidRDefault="00401DD2" w:rsidP="00B3031D">
            <w:pPr>
              <w:jc w:val="center"/>
            </w:pPr>
            <w:r w:rsidRPr="00BA235E">
              <w:t>1023</w:t>
            </w:r>
          </w:p>
        </w:tc>
        <w:tc>
          <w:tcPr>
            <w:tcW w:w="975" w:type="dxa"/>
            <w:shd w:val="clear" w:color="auto" w:fill="auto"/>
          </w:tcPr>
          <w:p w:rsidR="00401DD2" w:rsidRPr="00BA235E" w:rsidRDefault="00401DD2" w:rsidP="00B3031D">
            <w:pPr>
              <w:jc w:val="center"/>
            </w:pPr>
            <w:r w:rsidRPr="00BA235E">
              <w:t>942</w:t>
            </w:r>
          </w:p>
        </w:tc>
        <w:tc>
          <w:tcPr>
            <w:tcW w:w="975" w:type="dxa"/>
            <w:shd w:val="clear" w:color="auto" w:fill="auto"/>
          </w:tcPr>
          <w:p w:rsidR="00401DD2" w:rsidRPr="00BA235E" w:rsidRDefault="00401DD2" w:rsidP="00B3031D">
            <w:pPr>
              <w:jc w:val="center"/>
            </w:pPr>
            <w:r w:rsidRPr="00BA235E">
              <w:t>806</w:t>
            </w:r>
          </w:p>
        </w:tc>
        <w:tc>
          <w:tcPr>
            <w:tcW w:w="951" w:type="dxa"/>
            <w:shd w:val="clear" w:color="auto" w:fill="auto"/>
          </w:tcPr>
          <w:p w:rsidR="00401DD2" w:rsidRPr="00BA235E" w:rsidRDefault="00401DD2" w:rsidP="00B3031D">
            <w:pPr>
              <w:jc w:val="center"/>
            </w:pPr>
            <w:r w:rsidRPr="00BA235E">
              <w:t>804</w:t>
            </w:r>
          </w:p>
        </w:tc>
      </w:tr>
      <w:tr w:rsidR="00401DD2" w:rsidRPr="00BA235E" w:rsidTr="0015527E">
        <w:tc>
          <w:tcPr>
            <w:tcW w:w="3713" w:type="dxa"/>
            <w:shd w:val="clear" w:color="auto" w:fill="auto"/>
          </w:tcPr>
          <w:p w:rsidR="00401DD2" w:rsidRPr="00BA235E" w:rsidRDefault="00401DD2" w:rsidP="00B3031D">
            <w:r w:rsidRPr="00BA235E">
              <w:t>Численность занятых в малом  и среднем предпринимательстве, тыс. чел.</w:t>
            </w:r>
          </w:p>
        </w:tc>
        <w:tc>
          <w:tcPr>
            <w:tcW w:w="975" w:type="dxa"/>
            <w:shd w:val="clear" w:color="auto" w:fill="auto"/>
          </w:tcPr>
          <w:p w:rsidR="00401DD2" w:rsidRPr="00BA235E" w:rsidRDefault="00401DD2" w:rsidP="00B3031D">
            <w:pPr>
              <w:jc w:val="center"/>
            </w:pPr>
            <w:r w:rsidRPr="00BA235E">
              <w:t>4,0</w:t>
            </w:r>
          </w:p>
        </w:tc>
        <w:tc>
          <w:tcPr>
            <w:tcW w:w="975" w:type="dxa"/>
            <w:shd w:val="clear" w:color="auto" w:fill="auto"/>
          </w:tcPr>
          <w:p w:rsidR="00401DD2" w:rsidRPr="00BA235E" w:rsidRDefault="00401DD2" w:rsidP="00B3031D">
            <w:pPr>
              <w:jc w:val="center"/>
            </w:pPr>
            <w:r w:rsidRPr="00BA235E">
              <w:t>4,1</w:t>
            </w:r>
          </w:p>
        </w:tc>
        <w:tc>
          <w:tcPr>
            <w:tcW w:w="975" w:type="dxa"/>
            <w:shd w:val="clear" w:color="auto" w:fill="auto"/>
          </w:tcPr>
          <w:p w:rsidR="00401DD2" w:rsidRPr="00BA235E" w:rsidRDefault="00401DD2" w:rsidP="00B3031D">
            <w:pPr>
              <w:jc w:val="center"/>
            </w:pPr>
            <w:r w:rsidRPr="00BA235E">
              <w:t>4,5</w:t>
            </w:r>
          </w:p>
        </w:tc>
        <w:tc>
          <w:tcPr>
            <w:tcW w:w="975" w:type="dxa"/>
            <w:shd w:val="clear" w:color="auto" w:fill="auto"/>
          </w:tcPr>
          <w:p w:rsidR="00401DD2" w:rsidRPr="00BA235E" w:rsidRDefault="00401DD2" w:rsidP="00B3031D">
            <w:pPr>
              <w:jc w:val="center"/>
            </w:pPr>
            <w:r w:rsidRPr="00BA235E">
              <w:t>4,2</w:t>
            </w:r>
          </w:p>
        </w:tc>
        <w:tc>
          <w:tcPr>
            <w:tcW w:w="975" w:type="dxa"/>
            <w:shd w:val="clear" w:color="auto" w:fill="auto"/>
          </w:tcPr>
          <w:p w:rsidR="00401DD2" w:rsidRPr="00BA235E" w:rsidRDefault="00401DD2" w:rsidP="00B3031D">
            <w:pPr>
              <w:jc w:val="center"/>
            </w:pPr>
            <w:r w:rsidRPr="00BA235E">
              <w:t>4,3</w:t>
            </w:r>
          </w:p>
        </w:tc>
        <w:tc>
          <w:tcPr>
            <w:tcW w:w="951" w:type="dxa"/>
            <w:shd w:val="clear" w:color="auto" w:fill="auto"/>
          </w:tcPr>
          <w:p w:rsidR="00401DD2" w:rsidRPr="00BA235E" w:rsidRDefault="00401DD2" w:rsidP="00B3031D">
            <w:pPr>
              <w:jc w:val="center"/>
            </w:pPr>
            <w:r w:rsidRPr="00BA235E">
              <w:t>4,4</w:t>
            </w:r>
          </w:p>
        </w:tc>
      </w:tr>
    </w:tbl>
    <w:p w:rsidR="00401DD2" w:rsidRPr="00BA235E" w:rsidRDefault="00401DD2" w:rsidP="00401DD2">
      <w:pPr>
        <w:ind w:firstLine="709"/>
        <w:jc w:val="both"/>
      </w:pPr>
    </w:p>
    <w:p w:rsidR="00401DD2" w:rsidRPr="0016278E" w:rsidRDefault="00401DD2" w:rsidP="00401DD2">
      <w:pPr>
        <w:ind w:firstLine="709"/>
        <w:jc w:val="both"/>
      </w:pPr>
      <w:r w:rsidRPr="0016278E">
        <w:t>Снижение количества субъектов малого и среднего предпринимательства (СМСП) в 2010 году явилось следствием мирового финансового кризиса в 2009 году. В конце 2012 - начале 2013 годов на снижение количества индивидуальных предпринимателей повлияло двукратное повышение размера страховых взносов в Пенсионный фонд.</w:t>
      </w:r>
    </w:p>
    <w:p w:rsidR="00401DD2" w:rsidRPr="0016278E" w:rsidRDefault="00401DD2" w:rsidP="00401DD2">
      <w:pPr>
        <w:ind w:firstLine="709"/>
        <w:jc w:val="both"/>
      </w:pPr>
      <w:r w:rsidRPr="0016278E">
        <w:t>По состоянию на 1 января 2014 года в Фурмановском муниципальном районе зарегистрировано порядка 1050 субъектов малого и среднего предпринимательства: 806 – индивидуальных предпринимателей, 247 – малых и средних предприятий.</w:t>
      </w:r>
    </w:p>
    <w:p w:rsidR="00401DD2" w:rsidRPr="0016278E" w:rsidRDefault="00401DD2" w:rsidP="00401DD2">
      <w:pPr>
        <w:ind w:firstLine="709"/>
        <w:jc w:val="both"/>
      </w:pPr>
      <w:r w:rsidRPr="0016278E">
        <w:t xml:space="preserve">За последние годы наблюдается перераспределение количества субъектов малого и среднего предпринимательства по видам экономической деятельности. Возросло число предприятий, оказывающих услуги транспорта и автосервиса, занимающихся швейным производством, деревообработкой, операциями с недвижимым имуществом, строительством, рекламой, информационными технологиями, аудитом и т.д. Но наиболее предпочтительным видом деятельности для малого и среднего бизнеса продолжает оставаться сфера торговли, и доля этих предприятий в общем количестве малых предприятий составляет более 50%. </w:t>
      </w:r>
    </w:p>
    <w:p w:rsidR="00401DD2" w:rsidRPr="0016278E" w:rsidRDefault="00401DD2" w:rsidP="00401DD2">
      <w:pPr>
        <w:ind w:firstLine="709"/>
        <w:jc w:val="both"/>
      </w:pPr>
      <w:r w:rsidRPr="0016278E">
        <w:t xml:space="preserve">Положительные тенденции отмечены в сфере налогообложения субъектов малого и среднего предпринимательства: введение единого налога на вмененный доход заменило для </w:t>
      </w:r>
      <w:r w:rsidRPr="0016278E">
        <w:lastRenderedPageBreak/>
        <w:t xml:space="preserve">малого и среднего бизнеса ведение учета по  наиболее сложным для уплаты предпринимателями налогам. </w:t>
      </w:r>
    </w:p>
    <w:p w:rsidR="00401DD2" w:rsidRPr="0016278E" w:rsidRDefault="00401DD2" w:rsidP="00401DD2">
      <w:pPr>
        <w:ind w:firstLine="709"/>
        <w:jc w:val="both"/>
        <w:rPr>
          <w:bCs/>
        </w:rPr>
      </w:pPr>
      <w:r w:rsidRPr="0016278E">
        <w:rPr>
          <w:bCs/>
        </w:rPr>
        <w:t>В целях взаимодействия бизнеса и власти при администрации Фурмановского муниципального района создан Координационный совет по малому и среднему предпринимательству.</w:t>
      </w:r>
    </w:p>
    <w:p w:rsidR="00401DD2" w:rsidRPr="0016278E" w:rsidRDefault="00401DD2" w:rsidP="00401DD2">
      <w:pPr>
        <w:ind w:firstLine="720"/>
        <w:jc w:val="both"/>
      </w:pPr>
      <w:r w:rsidRPr="0016278E">
        <w:t>В соответствии с Федеральным законом  от 24.07.2007 №209-ФЗ «О развитии малого и среднего предпринимательства в Российской Федерации» и в целях имущественной поддержки был сформирован перечень имущества Фурмановского муниципального района, предназначенного для передачи во владение или в пользование субъектам малого и среднего предпринимательства, утвержденный решением Фурмановского районного Совета от 24.09.2008 № 85 (в редакции  решения Совета Фурмановского муниципального района от 04.09.2014 №56).</w:t>
      </w:r>
    </w:p>
    <w:p w:rsidR="00401DD2" w:rsidRPr="0016278E" w:rsidRDefault="00401DD2" w:rsidP="00401DD2">
      <w:pPr>
        <w:ind w:firstLine="709"/>
        <w:jc w:val="both"/>
      </w:pPr>
      <w:r w:rsidRPr="0016278E">
        <w:rPr>
          <w:lang/>
        </w:rPr>
        <w:t>Администрацией Фурмановского муниципального района совместно с Территориальным органом Федеральной службы государственной статистики по Ивановской области проведена большая информационно-разъяснительная работа с субъектами малого и среднего предпринимательства, что обеспечило 100% проведение сплошного статистического наблюдения за деятельностью субъектов малого и среднего бизнеса.</w:t>
      </w:r>
    </w:p>
    <w:p w:rsidR="00401DD2" w:rsidRPr="0016278E" w:rsidRDefault="00401DD2" w:rsidP="00401DD2">
      <w:pPr>
        <w:autoSpaceDE w:val="0"/>
        <w:autoSpaceDN w:val="0"/>
        <w:adjustRightInd w:val="0"/>
        <w:ind w:right="61" w:firstLine="708"/>
        <w:jc w:val="both"/>
      </w:pPr>
      <w:r w:rsidRPr="0016278E">
        <w:t>Создание благоприятных условий для эффективного развития субъектов малого и среднего предпринимательства, совершенствование форм их поддержки, развитие инфраструктуры поддержки предпринимательства являются важными задачами органов местного самоуправления Фурмановского муниципального района.</w:t>
      </w:r>
    </w:p>
    <w:p w:rsidR="00401DD2" w:rsidRPr="0016278E" w:rsidRDefault="00401DD2" w:rsidP="00401DD2">
      <w:pPr>
        <w:autoSpaceDE w:val="0"/>
        <w:autoSpaceDN w:val="0"/>
        <w:adjustRightInd w:val="0"/>
        <w:ind w:right="61" w:firstLine="708"/>
        <w:jc w:val="both"/>
      </w:pPr>
      <w:r w:rsidRPr="0016278E">
        <w:t>Сохраняются острые проблемы, сдерживающие создание и развитее субъектов малого и среднего предпринимательства, а именно: недостаточный уровень профессиональной подготовки предпринимателей, отсутствие достаточного стартового капитала, сложности с поиском, арендой и выкупом помещений, организацией сбыта продукции, недобросовестная конкуренция. Отрицательное влияние на развитие малого и среднего бизнеса оказывает все еще низкая платежеспособность населения.</w:t>
      </w:r>
    </w:p>
    <w:p w:rsidR="00401DD2" w:rsidRPr="0016278E" w:rsidRDefault="00401DD2" w:rsidP="00401DD2">
      <w:pPr>
        <w:autoSpaceDE w:val="0"/>
        <w:autoSpaceDN w:val="0"/>
        <w:adjustRightInd w:val="0"/>
        <w:ind w:right="61" w:firstLine="708"/>
        <w:jc w:val="both"/>
      </w:pPr>
      <w:r w:rsidRPr="0016278E">
        <w:t>В целях реализации государственной политики в сфере предпринимательства необходимо развитие системы комплексной поддержки малого и среднего бизнеса на федеральном, региональном и муниципальных уровнях.</w:t>
      </w:r>
    </w:p>
    <w:p w:rsidR="00401DD2" w:rsidRPr="0016278E" w:rsidRDefault="00401DD2" w:rsidP="00401DD2">
      <w:pPr>
        <w:autoSpaceDE w:val="0"/>
        <w:autoSpaceDN w:val="0"/>
        <w:adjustRightInd w:val="0"/>
        <w:ind w:right="61" w:firstLine="708"/>
        <w:jc w:val="both"/>
      </w:pPr>
      <w:r w:rsidRPr="0016278E">
        <w:t>Система комплексной поддержки малого и среднего предпринимательства должна включать:</w:t>
      </w:r>
    </w:p>
    <w:p w:rsidR="00401DD2" w:rsidRPr="0016278E" w:rsidRDefault="00401DD2" w:rsidP="00401DD2">
      <w:pPr>
        <w:autoSpaceDE w:val="0"/>
        <w:autoSpaceDN w:val="0"/>
        <w:adjustRightInd w:val="0"/>
        <w:ind w:right="61" w:firstLine="708"/>
        <w:jc w:val="both"/>
      </w:pPr>
      <w:r w:rsidRPr="0016278E">
        <w:t>- необходимую нормативную - правовую базу, в том числе, программу развития субъектов малого и среднего предпринимательства;</w:t>
      </w:r>
    </w:p>
    <w:p w:rsidR="00401DD2" w:rsidRPr="0016278E" w:rsidRDefault="00401DD2" w:rsidP="00401DD2">
      <w:pPr>
        <w:autoSpaceDE w:val="0"/>
        <w:autoSpaceDN w:val="0"/>
        <w:adjustRightInd w:val="0"/>
        <w:ind w:right="61" w:firstLine="708"/>
        <w:jc w:val="both"/>
      </w:pPr>
      <w:r w:rsidRPr="0016278E">
        <w:t>- развитую инфраструктуру поддержки малого и среднего предпринимательства, обеспечивающую научно-методическое, информационное, образовательное и консультационное сопровождение начинающих и действующих предпринимателей;</w:t>
      </w:r>
    </w:p>
    <w:p w:rsidR="00401DD2" w:rsidRPr="0016278E" w:rsidRDefault="00401DD2" w:rsidP="00401DD2">
      <w:pPr>
        <w:autoSpaceDE w:val="0"/>
        <w:autoSpaceDN w:val="0"/>
        <w:adjustRightInd w:val="0"/>
        <w:ind w:right="61" w:firstLine="708"/>
        <w:jc w:val="both"/>
      </w:pPr>
      <w:r w:rsidRPr="0016278E">
        <w:t>- обеспечение предпринимателям равного доступа к материальным и финансовым ресурсам, необходимым для создания и развития бизнеса;</w:t>
      </w:r>
    </w:p>
    <w:p w:rsidR="00401DD2" w:rsidRPr="0016278E" w:rsidRDefault="00401DD2" w:rsidP="00401DD2">
      <w:pPr>
        <w:autoSpaceDE w:val="0"/>
        <w:autoSpaceDN w:val="0"/>
        <w:adjustRightInd w:val="0"/>
        <w:ind w:right="61" w:firstLine="708"/>
        <w:jc w:val="both"/>
      </w:pPr>
      <w:r w:rsidRPr="0016278E">
        <w:t>- содействие в расширении рынков сбыта производимых товаров и услуг;</w:t>
      </w:r>
    </w:p>
    <w:p w:rsidR="00401DD2" w:rsidRPr="0016278E" w:rsidRDefault="00401DD2" w:rsidP="00401DD2">
      <w:pPr>
        <w:autoSpaceDE w:val="0"/>
        <w:autoSpaceDN w:val="0"/>
        <w:adjustRightInd w:val="0"/>
        <w:ind w:right="61" w:firstLine="708"/>
        <w:jc w:val="both"/>
      </w:pPr>
      <w:r w:rsidRPr="0016278E">
        <w:t>- надежная защита прав и законных интересов предпринимателей;</w:t>
      </w:r>
    </w:p>
    <w:p w:rsidR="00401DD2" w:rsidRPr="0016278E" w:rsidRDefault="00401DD2" w:rsidP="00401DD2">
      <w:pPr>
        <w:autoSpaceDE w:val="0"/>
        <w:autoSpaceDN w:val="0"/>
        <w:adjustRightInd w:val="0"/>
        <w:ind w:right="61" w:firstLine="708"/>
        <w:jc w:val="both"/>
      </w:pPr>
      <w:r w:rsidRPr="0016278E">
        <w:t>- взаимодействие между бизнесом в лице объединений предпринимателей и властью;</w:t>
      </w:r>
    </w:p>
    <w:p w:rsidR="00401DD2" w:rsidRPr="0016278E" w:rsidRDefault="00401DD2" w:rsidP="00401DD2">
      <w:pPr>
        <w:autoSpaceDE w:val="0"/>
        <w:autoSpaceDN w:val="0"/>
        <w:adjustRightInd w:val="0"/>
        <w:ind w:right="61" w:firstLine="708"/>
        <w:jc w:val="both"/>
      </w:pPr>
      <w:r w:rsidRPr="0016278E">
        <w:t>- благоприятное отношение общества к предпринимательской деятельности.</w:t>
      </w:r>
    </w:p>
    <w:p w:rsidR="00401DD2" w:rsidRPr="0016278E" w:rsidRDefault="00401DD2" w:rsidP="00401DD2">
      <w:pPr>
        <w:jc w:val="both"/>
        <w:rPr>
          <w:b/>
          <w:bCs/>
        </w:rPr>
      </w:pPr>
    </w:p>
    <w:p w:rsidR="00401DD2" w:rsidRPr="0016278E" w:rsidRDefault="00401DD2" w:rsidP="00401DD2">
      <w:pPr>
        <w:jc w:val="center"/>
        <w:rPr>
          <w:b/>
          <w:bCs/>
        </w:rPr>
      </w:pPr>
      <w:r w:rsidRPr="0016278E">
        <w:rPr>
          <w:b/>
          <w:bCs/>
        </w:rPr>
        <w:t>3. Цель (цели) и ожидаемые результаты реализации программы</w:t>
      </w:r>
    </w:p>
    <w:p w:rsidR="00401DD2" w:rsidRPr="0016278E" w:rsidRDefault="00401DD2" w:rsidP="00401DD2">
      <w:pPr>
        <w:rPr>
          <w:b/>
          <w:bCs/>
        </w:rPr>
      </w:pPr>
    </w:p>
    <w:p w:rsidR="00401DD2" w:rsidRPr="0016278E" w:rsidRDefault="00401DD2" w:rsidP="00401DD2">
      <w:pPr>
        <w:autoSpaceDE w:val="0"/>
        <w:autoSpaceDN w:val="0"/>
        <w:adjustRightInd w:val="0"/>
        <w:ind w:right="61" w:firstLine="720"/>
        <w:jc w:val="both"/>
      </w:pPr>
      <w:r w:rsidRPr="0016278E">
        <w:t>Основными целями настоящей программы являются:</w:t>
      </w:r>
    </w:p>
    <w:p w:rsidR="00401DD2" w:rsidRPr="0016278E" w:rsidRDefault="00401DD2" w:rsidP="00401DD2">
      <w:pPr>
        <w:autoSpaceDE w:val="0"/>
        <w:autoSpaceDN w:val="0"/>
        <w:adjustRightInd w:val="0"/>
        <w:ind w:right="61" w:firstLine="708"/>
        <w:jc w:val="both"/>
      </w:pPr>
      <w:r w:rsidRPr="0016278E">
        <w:t>- улучшение условий для развития малого и среднего предпринимательства на территории Фурмановского муниципального района;</w:t>
      </w:r>
    </w:p>
    <w:p w:rsidR="00401DD2" w:rsidRPr="0016278E" w:rsidRDefault="00401DD2" w:rsidP="00401DD2">
      <w:pPr>
        <w:autoSpaceDE w:val="0"/>
        <w:autoSpaceDN w:val="0"/>
        <w:adjustRightInd w:val="0"/>
        <w:ind w:right="61" w:firstLine="708"/>
        <w:jc w:val="both"/>
      </w:pPr>
      <w:r w:rsidRPr="0016278E">
        <w:t>- устойчивый рост уровня социально–экономического развития района и благосостояния граждан;</w:t>
      </w:r>
    </w:p>
    <w:p w:rsidR="00401DD2" w:rsidRPr="0016278E" w:rsidRDefault="00401DD2" w:rsidP="00401DD2">
      <w:pPr>
        <w:autoSpaceDE w:val="0"/>
        <w:autoSpaceDN w:val="0"/>
        <w:adjustRightInd w:val="0"/>
        <w:ind w:right="61" w:firstLine="708"/>
        <w:jc w:val="both"/>
      </w:pPr>
      <w:r w:rsidRPr="0016278E">
        <w:t>-</w:t>
      </w:r>
      <w:r w:rsidRPr="0016278E">
        <w:rPr>
          <w:rFonts w:ascii="Arial" w:hAnsi="Arial" w:cs="Arial"/>
        </w:rPr>
        <w:t xml:space="preserve"> </w:t>
      </w:r>
      <w:r w:rsidRPr="0016278E">
        <w:t xml:space="preserve">увеличение объемов налоговых поступлений в доходную часть бюджета района; </w:t>
      </w:r>
    </w:p>
    <w:p w:rsidR="00401DD2" w:rsidRPr="0016278E" w:rsidRDefault="00401DD2" w:rsidP="00401DD2">
      <w:pPr>
        <w:autoSpaceDE w:val="0"/>
        <w:autoSpaceDN w:val="0"/>
        <w:adjustRightInd w:val="0"/>
        <w:ind w:right="61" w:firstLine="708"/>
        <w:jc w:val="both"/>
      </w:pPr>
      <w:r w:rsidRPr="0016278E">
        <w:t>- формирование экономически активного среднего класса;</w:t>
      </w:r>
    </w:p>
    <w:p w:rsidR="00401DD2" w:rsidRPr="0016278E" w:rsidRDefault="00401DD2" w:rsidP="00401DD2">
      <w:pPr>
        <w:autoSpaceDE w:val="0"/>
        <w:autoSpaceDN w:val="0"/>
        <w:adjustRightInd w:val="0"/>
        <w:ind w:right="61" w:firstLine="708"/>
        <w:jc w:val="both"/>
      </w:pPr>
      <w:r w:rsidRPr="0016278E">
        <w:lastRenderedPageBreak/>
        <w:t>- ускорение развития малого и среднего предпринимательства в приоритетных для района сферах деятельности.</w:t>
      </w:r>
    </w:p>
    <w:p w:rsidR="00401DD2" w:rsidRPr="0016278E" w:rsidRDefault="00401DD2" w:rsidP="00401DD2">
      <w:pPr>
        <w:ind w:firstLine="720"/>
        <w:jc w:val="both"/>
        <w:rPr>
          <w:bCs/>
        </w:rPr>
      </w:pPr>
      <w:r w:rsidRPr="0016278E">
        <w:rPr>
          <w:bCs/>
        </w:rPr>
        <w:t>Реализация программы позволит добиться следующих основных результатов:</w:t>
      </w:r>
    </w:p>
    <w:p w:rsidR="00401DD2" w:rsidRPr="0016278E" w:rsidRDefault="00401DD2" w:rsidP="00401DD2">
      <w:pPr>
        <w:ind w:firstLine="720"/>
        <w:jc w:val="both"/>
      </w:pPr>
      <w:r w:rsidRPr="0016278E">
        <w:t>- увеличить численность субъектов малого и среднего предпринимательства;</w:t>
      </w:r>
    </w:p>
    <w:p w:rsidR="00401DD2" w:rsidRPr="0016278E" w:rsidRDefault="00401DD2" w:rsidP="00401DD2">
      <w:pPr>
        <w:ind w:firstLine="720"/>
        <w:jc w:val="both"/>
      </w:pPr>
      <w:r w:rsidRPr="0016278E">
        <w:t>- увеличить налоговые поступления в бюджет;</w:t>
      </w:r>
    </w:p>
    <w:p w:rsidR="00401DD2" w:rsidRPr="0016278E" w:rsidRDefault="00401DD2" w:rsidP="00401DD2">
      <w:pPr>
        <w:ind w:firstLine="720"/>
        <w:jc w:val="both"/>
      </w:pPr>
      <w:r w:rsidRPr="0016278E">
        <w:t>- формирование благоприятной предпринимательской среды;</w:t>
      </w:r>
    </w:p>
    <w:p w:rsidR="00401DD2" w:rsidRPr="0016278E" w:rsidRDefault="00401DD2" w:rsidP="00401DD2">
      <w:pPr>
        <w:ind w:firstLine="720"/>
        <w:jc w:val="both"/>
      </w:pPr>
      <w:r w:rsidRPr="0016278E">
        <w:t>- обеспечить ежегодный прирост объема товарной продукции и услуг;</w:t>
      </w:r>
    </w:p>
    <w:p w:rsidR="00401DD2" w:rsidRPr="0016278E" w:rsidRDefault="00401DD2" w:rsidP="00401DD2">
      <w:pPr>
        <w:ind w:firstLine="720"/>
      </w:pPr>
      <w:r w:rsidRPr="0016278E">
        <w:t>- создать новые рабочие места;</w:t>
      </w:r>
    </w:p>
    <w:p w:rsidR="00401DD2" w:rsidRPr="0016278E" w:rsidRDefault="00401DD2" w:rsidP="00401DD2">
      <w:pPr>
        <w:ind w:firstLine="720"/>
      </w:pPr>
      <w:r w:rsidRPr="0016278E">
        <w:t>- упростить доступ малых и средних предприятий к инвестиционным ресурсам;</w:t>
      </w:r>
    </w:p>
    <w:p w:rsidR="00401DD2" w:rsidRPr="0016278E" w:rsidRDefault="00401DD2" w:rsidP="00401DD2">
      <w:pPr>
        <w:ind w:firstLine="720"/>
        <w:jc w:val="both"/>
        <w:rPr>
          <w:bCs/>
        </w:rPr>
      </w:pPr>
      <w:r w:rsidRPr="0016278E">
        <w:t>- поднять престиж предпринимателя, обеспечить его безопасность и социальную защищенность.</w:t>
      </w:r>
    </w:p>
    <w:p w:rsidR="00401DD2" w:rsidRPr="0016278E" w:rsidRDefault="00401DD2" w:rsidP="00401DD2">
      <w:pPr>
        <w:ind w:firstLine="720"/>
        <w:jc w:val="both"/>
        <w:rPr>
          <w:bCs/>
        </w:rPr>
      </w:pPr>
      <w:r w:rsidRPr="0016278E">
        <w:rPr>
          <w:bCs/>
        </w:rPr>
        <w:t>Целевые показатели, характеризующие ожидаемые результаты реализации программы (в том числе по годам реализации) представлены в таблице 2.</w:t>
      </w:r>
    </w:p>
    <w:p w:rsidR="00401DD2" w:rsidRDefault="00401DD2" w:rsidP="00401DD2">
      <w:pPr>
        <w:ind w:firstLine="709"/>
        <w:jc w:val="center"/>
      </w:pPr>
    </w:p>
    <w:p w:rsidR="00401DD2" w:rsidRDefault="00401DD2" w:rsidP="00401DD2">
      <w:pPr>
        <w:ind w:firstLine="709"/>
        <w:jc w:val="center"/>
      </w:pPr>
      <w:r w:rsidRPr="0016278E">
        <w:t>Таблица 2. Сведения о целевых индикаторах (показателях) реализации программы</w:t>
      </w:r>
    </w:p>
    <w:p w:rsidR="00401DD2" w:rsidRPr="00BA235E" w:rsidRDefault="00401DD2" w:rsidP="00401DD2">
      <w:pPr>
        <w:ind w:firstLine="709"/>
        <w:jc w:val="center"/>
        <w:rPr>
          <w:sz w:val="28"/>
          <w:szCs w:val="28"/>
        </w:rPr>
      </w:pPr>
    </w:p>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260"/>
        <w:gridCol w:w="1260"/>
        <w:gridCol w:w="1260"/>
        <w:gridCol w:w="1080"/>
        <w:gridCol w:w="1080"/>
        <w:gridCol w:w="1080"/>
      </w:tblGrid>
      <w:tr w:rsidR="00401DD2" w:rsidRPr="00BA235E" w:rsidTr="0015527E">
        <w:tc>
          <w:tcPr>
            <w:tcW w:w="2880" w:type="dxa"/>
            <w:shd w:val="clear" w:color="auto" w:fill="auto"/>
          </w:tcPr>
          <w:p w:rsidR="00401DD2" w:rsidRPr="00BA235E" w:rsidRDefault="00401DD2" w:rsidP="00B3031D">
            <w:pPr>
              <w:jc w:val="center"/>
            </w:pPr>
            <w:r w:rsidRPr="00BA235E">
              <w:t>Наименование целевого индикатора (показателя)</w:t>
            </w:r>
          </w:p>
        </w:tc>
        <w:tc>
          <w:tcPr>
            <w:tcW w:w="1260" w:type="dxa"/>
            <w:shd w:val="clear" w:color="auto" w:fill="auto"/>
          </w:tcPr>
          <w:p w:rsidR="00401DD2" w:rsidRPr="00BA235E" w:rsidRDefault="00401DD2" w:rsidP="00B3031D">
            <w:pPr>
              <w:jc w:val="center"/>
            </w:pPr>
            <w:r w:rsidRPr="00BA235E">
              <w:t>2012 год</w:t>
            </w:r>
          </w:p>
          <w:p w:rsidR="00401DD2" w:rsidRPr="00BA235E" w:rsidRDefault="00401DD2" w:rsidP="00B3031D">
            <w:pPr>
              <w:jc w:val="center"/>
            </w:pPr>
            <w:r w:rsidRPr="00BA235E">
              <w:t>факт</w:t>
            </w:r>
          </w:p>
        </w:tc>
        <w:tc>
          <w:tcPr>
            <w:tcW w:w="1260" w:type="dxa"/>
            <w:shd w:val="clear" w:color="auto" w:fill="auto"/>
          </w:tcPr>
          <w:p w:rsidR="00401DD2" w:rsidRPr="00BA235E" w:rsidRDefault="00401DD2" w:rsidP="00B3031D">
            <w:pPr>
              <w:jc w:val="center"/>
            </w:pPr>
            <w:r w:rsidRPr="00BA235E">
              <w:t>2013 год</w:t>
            </w:r>
          </w:p>
          <w:p w:rsidR="00401DD2" w:rsidRPr="00BA235E" w:rsidRDefault="00401DD2" w:rsidP="00B3031D">
            <w:pPr>
              <w:jc w:val="center"/>
            </w:pPr>
            <w:r w:rsidRPr="00BA235E">
              <w:t>факт</w:t>
            </w:r>
          </w:p>
        </w:tc>
        <w:tc>
          <w:tcPr>
            <w:tcW w:w="1260" w:type="dxa"/>
            <w:shd w:val="clear" w:color="auto" w:fill="auto"/>
          </w:tcPr>
          <w:p w:rsidR="00401DD2" w:rsidRPr="00BA235E" w:rsidRDefault="00401DD2" w:rsidP="00B3031D">
            <w:pPr>
              <w:jc w:val="center"/>
            </w:pPr>
            <w:r w:rsidRPr="00BA235E">
              <w:t>2014 год</w:t>
            </w:r>
          </w:p>
          <w:p w:rsidR="00401DD2" w:rsidRPr="00BA235E" w:rsidRDefault="00401DD2" w:rsidP="00B3031D">
            <w:pPr>
              <w:jc w:val="center"/>
            </w:pPr>
            <w:r w:rsidRPr="00BA235E">
              <w:t>оценка</w:t>
            </w:r>
          </w:p>
        </w:tc>
        <w:tc>
          <w:tcPr>
            <w:tcW w:w="1080" w:type="dxa"/>
            <w:shd w:val="clear" w:color="auto" w:fill="auto"/>
          </w:tcPr>
          <w:p w:rsidR="00401DD2" w:rsidRPr="00BA235E" w:rsidRDefault="00401DD2" w:rsidP="00B3031D">
            <w:pPr>
              <w:jc w:val="center"/>
            </w:pPr>
            <w:r w:rsidRPr="00BA235E">
              <w:t>2015 год</w:t>
            </w:r>
          </w:p>
        </w:tc>
        <w:tc>
          <w:tcPr>
            <w:tcW w:w="1080" w:type="dxa"/>
            <w:shd w:val="clear" w:color="auto" w:fill="auto"/>
          </w:tcPr>
          <w:p w:rsidR="00401DD2" w:rsidRPr="00BA235E" w:rsidRDefault="00401DD2" w:rsidP="00B3031D">
            <w:pPr>
              <w:jc w:val="center"/>
            </w:pPr>
            <w:r w:rsidRPr="00BA235E">
              <w:t>2016 год</w:t>
            </w:r>
          </w:p>
        </w:tc>
        <w:tc>
          <w:tcPr>
            <w:tcW w:w="1080" w:type="dxa"/>
            <w:shd w:val="clear" w:color="auto" w:fill="auto"/>
          </w:tcPr>
          <w:p w:rsidR="00401DD2" w:rsidRPr="00BA235E" w:rsidRDefault="00401DD2" w:rsidP="00B3031D">
            <w:pPr>
              <w:jc w:val="center"/>
            </w:pPr>
            <w:r w:rsidRPr="00BA235E">
              <w:t>2017 год</w:t>
            </w:r>
          </w:p>
        </w:tc>
      </w:tr>
      <w:tr w:rsidR="00401DD2" w:rsidRPr="00BA235E" w:rsidTr="0015527E">
        <w:tc>
          <w:tcPr>
            <w:tcW w:w="2880" w:type="dxa"/>
            <w:shd w:val="clear" w:color="auto" w:fill="auto"/>
          </w:tcPr>
          <w:p w:rsidR="00401DD2" w:rsidRPr="00BA235E" w:rsidRDefault="00401DD2" w:rsidP="00B3031D">
            <w:r w:rsidRPr="00BA235E">
              <w:t>Количество малых и средних предприятий на 1000 человек населения, единиц</w:t>
            </w:r>
          </w:p>
        </w:tc>
        <w:tc>
          <w:tcPr>
            <w:tcW w:w="1260" w:type="dxa"/>
            <w:shd w:val="clear" w:color="auto" w:fill="auto"/>
          </w:tcPr>
          <w:p w:rsidR="00401DD2" w:rsidRPr="00BA235E" w:rsidRDefault="00401DD2" w:rsidP="00B3031D">
            <w:pPr>
              <w:jc w:val="center"/>
            </w:pPr>
            <w:r w:rsidRPr="00BA235E">
              <w:t>5,1</w:t>
            </w:r>
          </w:p>
        </w:tc>
        <w:tc>
          <w:tcPr>
            <w:tcW w:w="1260" w:type="dxa"/>
            <w:shd w:val="clear" w:color="auto" w:fill="auto"/>
          </w:tcPr>
          <w:p w:rsidR="00401DD2" w:rsidRPr="00BA235E" w:rsidRDefault="00401DD2" w:rsidP="00B3031D">
            <w:pPr>
              <w:jc w:val="center"/>
            </w:pPr>
            <w:r w:rsidRPr="00BA235E">
              <w:t>5,9</w:t>
            </w:r>
          </w:p>
        </w:tc>
        <w:tc>
          <w:tcPr>
            <w:tcW w:w="1260" w:type="dxa"/>
            <w:shd w:val="clear" w:color="auto" w:fill="auto"/>
          </w:tcPr>
          <w:p w:rsidR="00401DD2" w:rsidRPr="00BA235E" w:rsidRDefault="00401DD2" w:rsidP="00B3031D">
            <w:pPr>
              <w:jc w:val="center"/>
            </w:pPr>
            <w:r w:rsidRPr="00BA235E">
              <w:t>5,98</w:t>
            </w:r>
          </w:p>
        </w:tc>
        <w:tc>
          <w:tcPr>
            <w:tcW w:w="1080" w:type="dxa"/>
            <w:shd w:val="clear" w:color="auto" w:fill="auto"/>
          </w:tcPr>
          <w:p w:rsidR="00401DD2" w:rsidRPr="00BA235E" w:rsidRDefault="00401DD2" w:rsidP="00B3031D">
            <w:pPr>
              <w:jc w:val="center"/>
            </w:pPr>
            <w:r w:rsidRPr="00BA235E">
              <w:t>6,05</w:t>
            </w:r>
          </w:p>
        </w:tc>
        <w:tc>
          <w:tcPr>
            <w:tcW w:w="1080" w:type="dxa"/>
            <w:shd w:val="clear" w:color="auto" w:fill="auto"/>
          </w:tcPr>
          <w:p w:rsidR="00401DD2" w:rsidRPr="00BA235E" w:rsidRDefault="00401DD2" w:rsidP="00B3031D">
            <w:pPr>
              <w:jc w:val="center"/>
            </w:pPr>
            <w:r w:rsidRPr="00BA235E">
              <w:t>6,14</w:t>
            </w:r>
          </w:p>
        </w:tc>
        <w:tc>
          <w:tcPr>
            <w:tcW w:w="1080" w:type="dxa"/>
            <w:shd w:val="clear" w:color="auto" w:fill="auto"/>
          </w:tcPr>
          <w:p w:rsidR="00401DD2" w:rsidRPr="00BA235E" w:rsidRDefault="00401DD2" w:rsidP="00B3031D">
            <w:pPr>
              <w:jc w:val="center"/>
            </w:pPr>
            <w:r w:rsidRPr="00BA235E">
              <w:t>6,16</w:t>
            </w:r>
          </w:p>
        </w:tc>
      </w:tr>
      <w:tr w:rsidR="00401DD2" w:rsidRPr="00BA235E" w:rsidTr="0015527E">
        <w:tc>
          <w:tcPr>
            <w:tcW w:w="2880" w:type="dxa"/>
            <w:shd w:val="clear" w:color="auto" w:fill="auto"/>
          </w:tcPr>
          <w:p w:rsidR="00401DD2" w:rsidRPr="00BA235E" w:rsidRDefault="00401DD2" w:rsidP="00B3031D">
            <w:r w:rsidRPr="00BA235E">
              <w:t>Численность занятых в малых и средних предприятиях на 1000 человек населения, чел.</w:t>
            </w:r>
          </w:p>
        </w:tc>
        <w:tc>
          <w:tcPr>
            <w:tcW w:w="1260" w:type="dxa"/>
            <w:shd w:val="clear" w:color="auto" w:fill="auto"/>
          </w:tcPr>
          <w:p w:rsidR="00401DD2" w:rsidRPr="00BA235E" w:rsidRDefault="00401DD2" w:rsidP="00B3031D">
            <w:pPr>
              <w:jc w:val="center"/>
            </w:pPr>
            <w:r w:rsidRPr="00BA235E">
              <w:t>73,1</w:t>
            </w:r>
          </w:p>
        </w:tc>
        <w:tc>
          <w:tcPr>
            <w:tcW w:w="1260" w:type="dxa"/>
            <w:shd w:val="clear" w:color="auto" w:fill="auto"/>
          </w:tcPr>
          <w:p w:rsidR="00401DD2" w:rsidRPr="00BA235E" w:rsidRDefault="00401DD2" w:rsidP="00B3031D">
            <w:pPr>
              <w:jc w:val="center"/>
            </w:pPr>
            <w:r w:rsidRPr="00BA235E">
              <w:t>74,1</w:t>
            </w:r>
          </w:p>
        </w:tc>
        <w:tc>
          <w:tcPr>
            <w:tcW w:w="1260" w:type="dxa"/>
            <w:shd w:val="clear" w:color="auto" w:fill="auto"/>
          </w:tcPr>
          <w:p w:rsidR="00401DD2" w:rsidRPr="00BA235E" w:rsidRDefault="00401DD2" w:rsidP="00B3031D">
            <w:pPr>
              <w:jc w:val="center"/>
            </w:pPr>
            <w:r w:rsidRPr="00BA235E">
              <w:t>76,0</w:t>
            </w:r>
          </w:p>
        </w:tc>
        <w:tc>
          <w:tcPr>
            <w:tcW w:w="1080" w:type="dxa"/>
            <w:shd w:val="clear" w:color="auto" w:fill="auto"/>
          </w:tcPr>
          <w:p w:rsidR="00401DD2" w:rsidRPr="00BA235E" w:rsidRDefault="00401DD2" w:rsidP="00B3031D">
            <w:pPr>
              <w:jc w:val="center"/>
            </w:pPr>
            <w:r w:rsidRPr="00BA235E">
              <w:t>77,4</w:t>
            </w:r>
          </w:p>
        </w:tc>
        <w:tc>
          <w:tcPr>
            <w:tcW w:w="1080" w:type="dxa"/>
            <w:shd w:val="clear" w:color="auto" w:fill="auto"/>
          </w:tcPr>
          <w:p w:rsidR="00401DD2" w:rsidRPr="00BA235E" w:rsidRDefault="00401DD2" w:rsidP="00B3031D">
            <w:pPr>
              <w:jc w:val="center"/>
            </w:pPr>
            <w:r w:rsidRPr="00BA235E">
              <w:t>79,4</w:t>
            </w:r>
          </w:p>
        </w:tc>
        <w:tc>
          <w:tcPr>
            <w:tcW w:w="1080" w:type="dxa"/>
            <w:shd w:val="clear" w:color="auto" w:fill="auto"/>
          </w:tcPr>
          <w:p w:rsidR="00401DD2" w:rsidRPr="00BA235E" w:rsidRDefault="00401DD2" w:rsidP="00B3031D">
            <w:pPr>
              <w:jc w:val="center"/>
            </w:pPr>
            <w:r w:rsidRPr="00BA235E">
              <w:t>79,5</w:t>
            </w:r>
          </w:p>
        </w:tc>
      </w:tr>
      <w:tr w:rsidR="00401DD2" w:rsidRPr="00BA235E" w:rsidTr="0015527E">
        <w:tc>
          <w:tcPr>
            <w:tcW w:w="2880" w:type="dxa"/>
            <w:shd w:val="clear" w:color="auto" w:fill="auto"/>
          </w:tcPr>
          <w:p w:rsidR="00401DD2" w:rsidRPr="00BA235E" w:rsidRDefault="00401DD2" w:rsidP="00B3031D">
            <w:r w:rsidRPr="00BA235E">
              <w:t>Среднемесячная заработная плата в малом бизнесе, руб.</w:t>
            </w:r>
          </w:p>
        </w:tc>
        <w:tc>
          <w:tcPr>
            <w:tcW w:w="1260" w:type="dxa"/>
            <w:shd w:val="clear" w:color="auto" w:fill="auto"/>
          </w:tcPr>
          <w:p w:rsidR="00401DD2" w:rsidRPr="00BA235E" w:rsidRDefault="00401DD2" w:rsidP="00B3031D">
            <w:pPr>
              <w:jc w:val="center"/>
            </w:pPr>
            <w:r w:rsidRPr="00BA235E">
              <w:t>10000</w:t>
            </w:r>
          </w:p>
        </w:tc>
        <w:tc>
          <w:tcPr>
            <w:tcW w:w="1260" w:type="dxa"/>
            <w:shd w:val="clear" w:color="auto" w:fill="auto"/>
          </w:tcPr>
          <w:p w:rsidR="00401DD2" w:rsidRPr="00BA235E" w:rsidRDefault="00401DD2" w:rsidP="00B3031D">
            <w:pPr>
              <w:jc w:val="center"/>
            </w:pPr>
            <w:r w:rsidRPr="00BA235E">
              <w:t>12000</w:t>
            </w:r>
          </w:p>
        </w:tc>
        <w:tc>
          <w:tcPr>
            <w:tcW w:w="1260" w:type="dxa"/>
            <w:shd w:val="clear" w:color="auto" w:fill="auto"/>
          </w:tcPr>
          <w:p w:rsidR="00401DD2" w:rsidRPr="00BA235E" w:rsidRDefault="00401DD2" w:rsidP="00B3031D">
            <w:pPr>
              <w:jc w:val="center"/>
            </w:pPr>
            <w:r w:rsidRPr="00BA235E">
              <w:t>14000</w:t>
            </w:r>
          </w:p>
        </w:tc>
        <w:tc>
          <w:tcPr>
            <w:tcW w:w="1080" w:type="dxa"/>
            <w:shd w:val="clear" w:color="auto" w:fill="auto"/>
          </w:tcPr>
          <w:p w:rsidR="00401DD2" w:rsidRPr="00BA235E" w:rsidRDefault="00401DD2" w:rsidP="00B3031D">
            <w:pPr>
              <w:jc w:val="center"/>
            </w:pPr>
            <w:r w:rsidRPr="00BA235E">
              <w:t>15000</w:t>
            </w:r>
          </w:p>
        </w:tc>
        <w:tc>
          <w:tcPr>
            <w:tcW w:w="1080" w:type="dxa"/>
            <w:shd w:val="clear" w:color="auto" w:fill="auto"/>
          </w:tcPr>
          <w:p w:rsidR="00401DD2" w:rsidRPr="00BA235E" w:rsidRDefault="00401DD2" w:rsidP="00B3031D">
            <w:pPr>
              <w:jc w:val="center"/>
            </w:pPr>
            <w:r w:rsidRPr="00BA235E">
              <w:t>16000</w:t>
            </w:r>
          </w:p>
        </w:tc>
        <w:tc>
          <w:tcPr>
            <w:tcW w:w="1080" w:type="dxa"/>
            <w:shd w:val="clear" w:color="auto" w:fill="auto"/>
          </w:tcPr>
          <w:p w:rsidR="00401DD2" w:rsidRPr="00BA235E" w:rsidRDefault="00401DD2" w:rsidP="00B3031D">
            <w:pPr>
              <w:jc w:val="center"/>
            </w:pPr>
            <w:r w:rsidRPr="00BA235E">
              <w:t>17000</w:t>
            </w:r>
          </w:p>
        </w:tc>
      </w:tr>
    </w:tbl>
    <w:p w:rsidR="00401DD2" w:rsidRPr="00BA235E" w:rsidRDefault="00401DD2" w:rsidP="00401DD2">
      <w:pPr>
        <w:jc w:val="both"/>
        <w:rPr>
          <w:b/>
        </w:rPr>
      </w:pPr>
    </w:p>
    <w:p w:rsidR="00401DD2" w:rsidRPr="0016278E" w:rsidRDefault="00401DD2" w:rsidP="00401DD2">
      <w:pPr>
        <w:ind w:firstLine="720"/>
        <w:jc w:val="both"/>
      </w:pPr>
      <w:r w:rsidRPr="0016278E">
        <w:t>Муниципальная программа Фурмановского муниципального района «Развитие малого и среднего предпринимательства в Фурмановском муниципальном районе» реализуется посредством трех подпрограмм:</w:t>
      </w:r>
    </w:p>
    <w:p w:rsidR="00401DD2" w:rsidRPr="0016278E" w:rsidRDefault="00401DD2" w:rsidP="00401DD2">
      <w:pPr>
        <w:ind w:firstLine="720"/>
        <w:jc w:val="both"/>
        <w:rPr>
          <w:bCs/>
        </w:rPr>
      </w:pPr>
      <w:r w:rsidRPr="0016278E">
        <w:t>1) подпрограмма «</w:t>
      </w:r>
      <w:r w:rsidRPr="0016278E">
        <w:rPr>
          <w:bCs/>
        </w:rPr>
        <w:t>Финансовая поддержка субъектов малого и среднего предпринимательства»;</w:t>
      </w:r>
    </w:p>
    <w:p w:rsidR="00401DD2" w:rsidRPr="0016278E" w:rsidRDefault="00401DD2" w:rsidP="00401DD2">
      <w:pPr>
        <w:ind w:firstLine="720"/>
        <w:jc w:val="both"/>
        <w:rPr>
          <w:bCs/>
        </w:rPr>
      </w:pPr>
      <w:r w:rsidRPr="0016278E">
        <w:t>2) подпрограмма «</w:t>
      </w:r>
      <w:r w:rsidRPr="0016278E">
        <w:rPr>
          <w:bCs/>
        </w:rPr>
        <w:t>Имущественная поддержка субъектов малого и среднего предпринимательства»;</w:t>
      </w:r>
    </w:p>
    <w:p w:rsidR="00401DD2" w:rsidRPr="0016278E" w:rsidRDefault="00401DD2" w:rsidP="00401DD2">
      <w:pPr>
        <w:ind w:firstLine="720"/>
        <w:jc w:val="both"/>
        <w:rPr>
          <w:bCs/>
        </w:rPr>
      </w:pPr>
      <w:r w:rsidRPr="0016278E">
        <w:rPr>
          <w:bCs/>
        </w:rPr>
        <w:t>3) подпрограмма «Информационная и консультационная поддержка субъектов малого и среднего предпринимательства».</w:t>
      </w:r>
    </w:p>
    <w:p w:rsidR="00401DD2" w:rsidRPr="0016278E" w:rsidRDefault="00401DD2" w:rsidP="00401DD2">
      <w:pPr>
        <w:ind w:firstLine="720"/>
        <w:jc w:val="both"/>
      </w:pPr>
      <w:r w:rsidRPr="0016278E">
        <w:t>Подпрограмма «Финансовая поддержка субъектов малого и среднего предпринимательства» направлена на оказание финансовой поддержки субъектам малого и среднего предпринимательства, позволяющая реализовать получателям поддержки инвестиционные проекты.</w:t>
      </w:r>
    </w:p>
    <w:p w:rsidR="00401DD2" w:rsidRPr="0016278E" w:rsidRDefault="00401DD2" w:rsidP="00401DD2">
      <w:pPr>
        <w:ind w:firstLine="720"/>
        <w:jc w:val="both"/>
      </w:pPr>
      <w:r w:rsidRPr="0016278E">
        <w:t>Подпрограмма «Имущественная поддержка субъектов малого и среднего предпринимательства» направлена на предоставление в аренду субъектам малого и среднего предпринимательства на льготных условиях помещений, находящихся в муниципальной собственности. Данный вид поддержки позволит расширить возможности субъектов малого и среднего предпринимательства по организации их деятельности, будет способствовать обеспечению населения города наиболее востребованными товарами, работами и услугами.</w:t>
      </w:r>
    </w:p>
    <w:p w:rsidR="00401DD2" w:rsidRDefault="00401DD2" w:rsidP="00401DD2">
      <w:pPr>
        <w:ind w:firstLine="720"/>
        <w:jc w:val="both"/>
      </w:pPr>
      <w:r w:rsidRPr="0016278E">
        <w:t>Подпрограмма «Информационная и консультационная поддержка субъектов малого и среднего предпринимат</w:t>
      </w:r>
      <w:r w:rsidR="00904F4E">
        <w:t>ельства» направлена на оказание</w:t>
      </w:r>
      <w:r w:rsidRPr="0016278E">
        <w:t xml:space="preserve"> консультационной и информационной поддержки субъектам малого и среднего предпринимательства, что в свою очередь позволяет улучшить ситуацию с кадровым обеспечением данного сектора, повысить правовую и экономическую грамотность предпринимательского сообщества, </w:t>
      </w:r>
      <w:r w:rsidRPr="0016278E">
        <w:lastRenderedPageBreak/>
        <w:t>способствует расширению хозяйственных связей и рынков сбыта малого и среднего бизнеса Фурмановского муниципального района, позволяет малому и среднему бизнесу получить помощь в решении актуальных проблем своей деятельности.</w:t>
      </w:r>
    </w:p>
    <w:p w:rsidR="00C5262B" w:rsidRDefault="00C5262B" w:rsidP="00401DD2">
      <w:pPr>
        <w:ind w:firstLine="720"/>
        <w:jc w:val="both"/>
      </w:pPr>
      <w:r w:rsidRPr="00C5262B">
        <w:t xml:space="preserve">Субъекты малого и среднего предпринимательства имеют равный доступ к получению поддержки на территории Фурмановского муниципального района в рамках реализации настоящей </w:t>
      </w:r>
      <w:r>
        <w:t>п</w:t>
      </w:r>
      <w:r w:rsidRPr="00C5262B">
        <w:t>рограммы.</w:t>
      </w:r>
    </w:p>
    <w:p w:rsidR="00C5262B" w:rsidRPr="0016278E" w:rsidRDefault="00C5262B" w:rsidP="00401DD2">
      <w:pPr>
        <w:ind w:firstLine="720"/>
        <w:jc w:val="both"/>
      </w:pPr>
    </w:p>
    <w:p w:rsidR="00401DD2" w:rsidRPr="00BA235E" w:rsidRDefault="00401DD2" w:rsidP="00401DD2">
      <w:pPr>
        <w:jc w:val="center"/>
        <w:rPr>
          <w:b/>
          <w:bCs/>
          <w:sz w:val="28"/>
          <w:szCs w:val="28"/>
        </w:rPr>
      </w:pPr>
      <w:r w:rsidRPr="0016278E">
        <w:rPr>
          <w:b/>
          <w:bCs/>
        </w:rPr>
        <w:t>4. Ресурсное обеспечение программы</w:t>
      </w:r>
    </w:p>
    <w:p w:rsidR="00401DD2" w:rsidRPr="00BA235E" w:rsidRDefault="00401DD2" w:rsidP="00401DD2">
      <w:pPr>
        <w:jc w:val="center"/>
        <w:rPr>
          <w:bCs/>
        </w:rPr>
      </w:pPr>
    </w:p>
    <w:tbl>
      <w:tblPr>
        <w:tblW w:w="9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688"/>
        <w:gridCol w:w="1926"/>
        <w:gridCol w:w="1089"/>
        <w:gridCol w:w="1142"/>
        <w:gridCol w:w="1142"/>
        <w:gridCol w:w="1142"/>
      </w:tblGrid>
      <w:tr w:rsidR="00401DD2" w:rsidRPr="00BA235E" w:rsidTr="0015527E">
        <w:tc>
          <w:tcPr>
            <w:tcW w:w="597" w:type="dxa"/>
            <w:vMerge w:val="restart"/>
            <w:shd w:val="clear" w:color="auto" w:fill="auto"/>
          </w:tcPr>
          <w:p w:rsidR="00401DD2" w:rsidRPr="00BA235E" w:rsidRDefault="00401DD2" w:rsidP="00B3031D">
            <w:pPr>
              <w:spacing w:before="100" w:beforeAutospacing="1" w:after="100" w:afterAutospacing="1"/>
              <w:jc w:val="center"/>
              <w:rPr>
                <w:bCs/>
              </w:rPr>
            </w:pPr>
            <w:r w:rsidRPr="00BA235E">
              <w:rPr>
                <w:bCs/>
              </w:rPr>
              <w:t>№ п/п</w:t>
            </w:r>
          </w:p>
        </w:tc>
        <w:tc>
          <w:tcPr>
            <w:tcW w:w="2688" w:type="dxa"/>
            <w:vMerge w:val="restart"/>
            <w:shd w:val="clear" w:color="auto" w:fill="auto"/>
          </w:tcPr>
          <w:p w:rsidR="00401DD2" w:rsidRPr="00BA235E" w:rsidRDefault="00401DD2" w:rsidP="00B3031D">
            <w:pPr>
              <w:spacing w:before="100" w:beforeAutospacing="1" w:after="100" w:afterAutospacing="1"/>
              <w:jc w:val="center"/>
              <w:rPr>
                <w:bCs/>
              </w:rPr>
            </w:pPr>
            <w:r w:rsidRPr="00BA235E">
              <w:rPr>
                <w:bCs/>
              </w:rPr>
              <w:t>Наименование подпрограммы</w:t>
            </w:r>
          </w:p>
        </w:tc>
        <w:tc>
          <w:tcPr>
            <w:tcW w:w="1926" w:type="dxa"/>
            <w:vMerge w:val="restart"/>
            <w:shd w:val="clear" w:color="auto" w:fill="auto"/>
          </w:tcPr>
          <w:p w:rsidR="00401DD2" w:rsidRPr="00BA235E" w:rsidRDefault="00401DD2" w:rsidP="00B3031D">
            <w:pPr>
              <w:spacing w:before="100" w:beforeAutospacing="1" w:after="100" w:afterAutospacing="1"/>
              <w:jc w:val="center"/>
              <w:rPr>
                <w:bCs/>
              </w:rPr>
            </w:pPr>
            <w:r w:rsidRPr="00BA235E">
              <w:rPr>
                <w:bCs/>
              </w:rPr>
              <w:t>Источник финансирования</w:t>
            </w:r>
          </w:p>
        </w:tc>
        <w:tc>
          <w:tcPr>
            <w:tcW w:w="4515" w:type="dxa"/>
            <w:gridSpan w:val="4"/>
            <w:shd w:val="clear" w:color="auto" w:fill="auto"/>
          </w:tcPr>
          <w:p w:rsidR="00401DD2" w:rsidRPr="00BA235E" w:rsidRDefault="00401DD2" w:rsidP="00B3031D">
            <w:pPr>
              <w:jc w:val="center"/>
              <w:rPr>
                <w:bCs/>
              </w:rPr>
            </w:pPr>
            <w:r w:rsidRPr="00BA235E">
              <w:rPr>
                <w:bCs/>
              </w:rPr>
              <w:t xml:space="preserve">Объем финансирования, </w:t>
            </w:r>
          </w:p>
          <w:p w:rsidR="00401DD2" w:rsidRPr="00BA235E" w:rsidRDefault="00401DD2" w:rsidP="00B3031D">
            <w:pPr>
              <w:jc w:val="center"/>
              <w:rPr>
                <w:bCs/>
              </w:rPr>
            </w:pPr>
            <w:r w:rsidRPr="00BA235E">
              <w:rPr>
                <w:bCs/>
              </w:rPr>
              <w:t>тыс. руб.</w:t>
            </w:r>
          </w:p>
        </w:tc>
      </w:tr>
      <w:tr w:rsidR="00401DD2" w:rsidRPr="00BA235E" w:rsidTr="0015527E">
        <w:tc>
          <w:tcPr>
            <w:tcW w:w="597" w:type="dxa"/>
            <w:vMerge/>
            <w:shd w:val="clear" w:color="auto" w:fill="auto"/>
          </w:tcPr>
          <w:p w:rsidR="00401DD2" w:rsidRPr="00BA235E" w:rsidRDefault="00401DD2" w:rsidP="00B3031D">
            <w:pPr>
              <w:jc w:val="center"/>
              <w:rPr>
                <w:bCs/>
              </w:rPr>
            </w:pPr>
          </w:p>
        </w:tc>
        <w:tc>
          <w:tcPr>
            <w:tcW w:w="2688" w:type="dxa"/>
            <w:vMerge/>
            <w:shd w:val="clear" w:color="auto" w:fill="auto"/>
          </w:tcPr>
          <w:p w:rsidR="00401DD2" w:rsidRPr="00BA235E" w:rsidRDefault="00401DD2" w:rsidP="00B3031D">
            <w:pPr>
              <w:jc w:val="center"/>
              <w:rPr>
                <w:bCs/>
              </w:rPr>
            </w:pPr>
          </w:p>
        </w:tc>
        <w:tc>
          <w:tcPr>
            <w:tcW w:w="1926" w:type="dxa"/>
            <w:vMerge/>
            <w:shd w:val="clear" w:color="auto" w:fill="auto"/>
          </w:tcPr>
          <w:p w:rsidR="00401DD2" w:rsidRPr="00BA235E" w:rsidRDefault="00401DD2" w:rsidP="00B3031D">
            <w:pPr>
              <w:jc w:val="center"/>
              <w:rPr>
                <w:bCs/>
              </w:rPr>
            </w:pPr>
          </w:p>
        </w:tc>
        <w:tc>
          <w:tcPr>
            <w:tcW w:w="1089" w:type="dxa"/>
            <w:shd w:val="clear" w:color="auto" w:fill="auto"/>
          </w:tcPr>
          <w:p w:rsidR="00401DD2" w:rsidRPr="00BA235E" w:rsidRDefault="00401DD2" w:rsidP="00B3031D">
            <w:pPr>
              <w:jc w:val="center"/>
              <w:rPr>
                <w:bCs/>
              </w:rPr>
            </w:pPr>
            <w:r w:rsidRPr="00BA235E">
              <w:rPr>
                <w:bCs/>
              </w:rPr>
              <w:t>2014 год</w:t>
            </w:r>
          </w:p>
        </w:tc>
        <w:tc>
          <w:tcPr>
            <w:tcW w:w="1142" w:type="dxa"/>
            <w:shd w:val="clear" w:color="auto" w:fill="auto"/>
          </w:tcPr>
          <w:p w:rsidR="00401DD2" w:rsidRPr="00BA235E" w:rsidRDefault="00401DD2" w:rsidP="00B3031D">
            <w:pPr>
              <w:jc w:val="center"/>
              <w:rPr>
                <w:bCs/>
              </w:rPr>
            </w:pPr>
            <w:r w:rsidRPr="00BA235E">
              <w:rPr>
                <w:bCs/>
              </w:rPr>
              <w:t>2015</w:t>
            </w:r>
          </w:p>
          <w:p w:rsidR="00401DD2" w:rsidRPr="00BA235E" w:rsidRDefault="00401DD2" w:rsidP="00B3031D">
            <w:pPr>
              <w:jc w:val="center"/>
              <w:rPr>
                <w:bCs/>
              </w:rPr>
            </w:pPr>
            <w:r w:rsidRPr="00BA235E">
              <w:rPr>
                <w:bCs/>
              </w:rPr>
              <w:t>год</w:t>
            </w:r>
          </w:p>
        </w:tc>
        <w:tc>
          <w:tcPr>
            <w:tcW w:w="1142" w:type="dxa"/>
            <w:shd w:val="clear" w:color="auto" w:fill="auto"/>
          </w:tcPr>
          <w:p w:rsidR="00401DD2" w:rsidRPr="00BA235E" w:rsidRDefault="00401DD2" w:rsidP="00B3031D">
            <w:pPr>
              <w:jc w:val="center"/>
              <w:rPr>
                <w:bCs/>
              </w:rPr>
            </w:pPr>
            <w:r w:rsidRPr="00BA235E">
              <w:rPr>
                <w:bCs/>
              </w:rPr>
              <w:t>2016</w:t>
            </w:r>
          </w:p>
          <w:p w:rsidR="00401DD2" w:rsidRPr="00BA235E" w:rsidRDefault="00401DD2" w:rsidP="00B3031D">
            <w:pPr>
              <w:jc w:val="center"/>
              <w:rPr>
                <w:bCs/>
              </w:rPr>
            </w:pPr>
            <w:r w:rsidRPr="00BA235E">
              <w:rPr>
                <w:bCs/>
              </w:rPr>
              <w:t>год</w:t>
            </w:r>
          </w:p>
        </w:tc>
        <w:tc>
          <w:tcPr>
            <w:tcW w:w="1142" w:type="dxa"/>
            <w:shd w:val="clear" w:color="auto" w:fill="auto"/>
          </w:tcPr>
          <w:p w:rsidR="00401DD2" w:rsidRPr="00BA235E" w:rsidRDefault="00401DD2" w:rsidP="00B3031D">
            <w:pPr>
              <w:jc w:val="center"/>
              <w:rPr>
                <w:bCs/>
              </w:rPr>
            </w:pPr>
            <w:r w:rsidRPr="00BA235E">
              <w:rPr>
                <w:bCs/>
              </w:rPr>
              <w:t>2017</w:t>
            </w:r>
          </w:p>
          <w:p w:rsidR="00401DD2" w:rsidRPr="00BA235E" w:rsidRDefault="00401DD2" w:rsidP="00B3031D">
            <w:pPr>
              <w:jc w:val="center"/>
              <w:rPr>
                <w:bCs/>
              </w:rPr>
            </w:pPr>
            <w:r w:rsidRPr="00BA235E">
              <w:rPr>
                <w:bCs/>
              </w:rPr>
              <w:t>год</w:t>
            </w:r>
          </w:p>
        </w:tc>
      </w:tr>
      <w:tr w:rsidR="00DE3963" w:rsidRPr="00BA235E" w:rsidTr="0015527E">
        <w:tc>
          <w:tcPr>
            <w:tcW w:w="597" w:type="dxa"/>
            <w:vMerge w:val="restart"/>
            <w:shd w:val="clear" w:color="auto" w:fill="auto"/>
          </w:tcPr>
          <w:p w:rsidR="00DE3963" w:rsidRPr="00BA235E" w:rsidRDefault="00DE3963" w:rsidP="00B3031D">
            <w:pPr>
              <w:jc w:val="center"/>
              <w:rPr>
                <w:bCs/>
              </w:rPr>
            </w:pPr>
          </w:p>
        </w:tc>
        <w:tc>
          <w:tcPr>
            <w:tcW w:w="2688" w:type="dxa"/>
            <w:vMerge w:val="restart"/>
            <w:shd w:val="clear" w:color="auto" w:fill="auto"/>
          </w:tcPr>
          <w:p w:rsidR="00DE3963" w:rsidRPr="00BA235E" w:rsidRDefault="00DE3963" w:rsidP="00B3031D">
            <w:pPr>
              <w:rPr>
                <w:bCs/>
              </w:rPr>
            </w:pPr>
            <w:r w:rsidRPr="00BA235E">
              <w:rPr>
                <w:bCs/>
              </w:rPr>
              <w:t>Программа, всего</w:t>
            </w:r>
          </w:p>
        </w:tc>
        <w:tc>
          <w:tcPr>
            <w:tcW w:w="1926" w:type="dxa"/>
            <w:shd w:val="clear" w:color="auto" w:fill="auto"/>
          </w:tcPr>
          <w:p w:rsidR="00DE3963" w:rsidRPr="00DE3963" w:rsidRDefault="00DE3963" w:rsidP="00B3031D">
            <w:pPr>
              <w:jc w:val="center"/>
              <w:rPr>
                <w:bCs/>
              </w:rPr>
            </w:pPr>
            <w:r w:rsidRPr="00DE3963">
              <w:rPr>
                <w:sz w:val="22"/>
                <w:szCs w:val="22"/>
              </w:rPr>
              <w:t>бюджет Фурмановского муниципального района</w:t>
            </w:r>
          </w:p>
        </w:tc>
        <w:tc>
          <w:tcPr>
            <w:tcW w:w="1089" w:type="dxa"/>
            <w:shd w:val="clear" w:color="auto" w:fill="auto"/>
          </w:tcPr>
          <w:p w:rsidR="00DE3963" w:rsidRPr="00BA235E" w:rsidRDefault="00DE3963" w:rsidP="00DE3963">
            <w:pPr>
              <w:jc w:val="center"/>
              <w:rPr>
                <w:bCs/>
              </w:rPr>
            </w:pPr>
            <w:r w:rsidRPr="00BA235E">
              <w:rPr>
                <w:bCs/>
              </w:rPr>
              <w:t>3</w:t>
            </w:r>
            <w:r>
              <w:rPr>
                <w:bCs/>
              </w:rPr>
              <w:t>0</w:t>
            </w:r>
            <w:r w:rsidRPr="00BA235E">
              <w:rPr>
                <w:bCs/>
              </w:rPr>
              <w:t>0,0</w:t>
            </w:r>
          </w:p>
        </w:tc>
        <w:tc>
          <w:tcPr>
            <w:tcW w:w="1142" w:type="dxa"/>
            <w:shd w:val="clear" w:color="auto" w:fill="auto"/>
          </w:tcPr>
          <w:p w:rsidR="00DE3963" w:rsidRPr="00BA235E" w:rsidRDefault="00DE3963" w:rsidP="00B3031D">
            <w:pPr>
              <w:jc w:val="center"/>
              <w:rPr>
                <w:bCs/>
              </w:rPr>
            </w:pPr>
            <w:r>
              <w:rPr>
                <w:bCs/>
              </w:rPr>
              <w:t>50</w:t>
            </w:r>
            <w:r w:rsidRPr="00BA235E">
              <w:rPr>
                <w:bCs/>
              </w:rPr>
              <w:t>,0</w:t>
            </w:r>
          </w:p>
        </w:tc>
        <w:tc>
          <w:tcPr>
            <w:tcW w:w="1142" w:type="dxa"/>
            <w:shd w:val="clear" w:color="auto" w:fill="auto"/>
          </w:tcPr>
          <w:p w:rsidR="00DE3963" w:rsidRPr="00BA235E" w:rsidRDefault="00DE3963" w:rsidP="00B3031D">
            <w:pPr>
              <w:jc w:val="center"/>
              <w:rPr>
                <w:bCs/>
              </w:rPr>
            </w:pPr>
            <w:r>
              <w:rPr>
                <w:bCs/>
              </w:rPr>
              <w:t>50,0</w:t>
            </w:r>
          </w:p>
        </w:tc>
        <w:tc>
          <w:tcPr>
            <w:tcW w:w="1142" w:type="dxa"/>
            <w:shd w:val="clear" w:color="auto" w:fill="auto"/>
          </w:tcPr>
          <w:p w:rsidR="00DE3963" w:rsidRPr="00BA235E" w:rsidRDefault="00DE3963" w:rsidP="00B3031D">
            <w:pPr>
              <w:jc w:val="center"/>
              <w:rPr>
                <w:bCs/>
              </w:rPr>
            </w:pPr>
            <w:r>
              <w:rPr>
                <w:bCs/>
              </w:rPr>
              <w:t>50,0</w:t>
            </w:r>
          </w:p>
        </w:tc>
      </w:tr>
      <w:tr w:rsidR="00DE3963" w:rsidRPr="00BA235E" w:rsidTr="0015527E">
        <w:tc>
          <w:tcPr>
            <w:tcW w:w="597" w:type="dxa"/>
            <w:vMerge/>
            <w:shd w:val="clear" w:color="auto" w:fill="auto"/>
          </w:tcPr>
          <w:p w:rsidR="00DE3963" w:rsidRPr="00BA235E" w:rsidRDefault="00DE3963" w:rsidP="00B3031D">
            <w:pPr>
              <w:jc w:val="center"/>
              <w:rPr>
                <w:bCs/>
              </w:rPr>
            </w:pPr>
          </w:p>
        </w:tc>
        <w:tc>
          <w:tcPr>
            <w:tcW w:w="2688" w:type="dxa"/>
            <w:vMerge/>
            <w:shd w:val="clear" w:color="auto" w:fill="auto"/>
          </w:tcPr>
          <w:p w:rsidR="00DE3963" w:rsidRPr="00BA235E" w:rsidRDefault="00DE3963" w:rsidP="00B3031D">
            <w:pPr>
              <w:rPr>
                <w:bCs/>
              </w:rPr>
            </w:pPr>
          </w:p>
        </w:tc>
        <w:tc>
          <w:tcPr>
            <w:tcW w:w="1926" w:type="dxa"/>
            <w:shd w:val="clear" w:color="auto" w:fill="auto"/>
          </w:tcPr>
          <w:p w:rsidR="00DE3963" w:rsidRPr="00DE3963" w:rsidRDefault="00DE3963" w:rsidP="00DE3963">
            <w:pPr>
              <w:jc w:val="center"/>
              <w:rPr>
                <w:sz w:val="22"/>
                <w:szCs w:val="22"/>
              </w:rPr>
            </w:pPr>
            <w:r w:rsidRPr="00DE3963">
              <w:rPr>
                <w:sz w:val="22"/>
                <w:szCs w:val="22"/>
              </w:rPr>
              <w:t xml:space="preserve">бюджет Фурмановского </w:t>
            </w:r>
            <w:r>
              <w:rPr>
                <w:sz w:val="22"/>
                <w:szCs w:val="22"/>
              </w:rPr>
              <w:t>городского поселения</w:t>
            </w:r>
          </w:p>
        </w:tc>
        <w:tc>
          <w:tcPr>
            <w:tcW w:w="1089" w:type="dxa"/>
            <w:shd w:val="clear" w:color="auto" w:fill="auto"/>
          </w:tcPr>
          <w:p w:rsidR="00DE3963" w:rsidRPr="00BA235E" w:rsidRDefault="00DE3963" w:rsidP="00B3031D">
            <w:pPr>
              <w:jc w:val="center"/>
              <w:rPr>
                <w:bCs/>
              </w:rPr>
            </w:pPr>
            <w:r>
              <w:rPr>
                <w:bCs/>
              </w:rPr>
              <w:t>50,0</w:t>
            </w:r>
          </w:p>
        </w:tc>
        <w:tc>
          <w:tcPr>
            <w:tcW w:w="1142" w:type="dxa"/>
            <w:shd w:val="clear" w:color="auto" w:fill="auto"/>
          </w:tcPr>
          <w:p w:rsidR="00DE3963" w:rsidRPr="00BA235E" w:rsidRDefault="00DE3963" w:rsidP="00B3031D">
            <w:pPr>
              <w:jc w:val="center"/>
              <w:rPr>
                <w:bCs/>
              </w:rPr>
            </w:pPr>
            <w:r>
              <w:rPr>
                <w:bCs/>
              </w:rPr>
              <w:t>115,0</w:t>
            </w:r>
          </w:p>
        </w:tc>
        <w:tc>
          <w:tcPr>
            <w:tcW w:w="1142" w:type="dxa"/>
            <w:shd w:val="clear" w:color="auto" w:fill="auto"/>
          </w:tcPr>
          <w:p w:rsidR="00DE3963" w:rsidRPr="00BA235E" w:rsidRDefault="00DE3963" w:rsidP="00B3031D">
            <w:pPr>
              <w:jc w:val="center"/>
              <w:rPr>
                <w:bCs/>
              </w:rPr>
            </w:pPr>
            <w:r>
              <w:rPr>
                <w:bCs/>
              </w:rPr>
              <w:t>115,0</w:t>
            </w:r>
          </w:p>
        </w:tc>
        <w:tc>
          <w:tcPr>
            <w:tcW w:w="1142" w:type="dxa"/>
            <w:shd w:val="clear" w:color="auto" w:fill="auto"/>
          </w:tcPr>
          <w:p w:rsidR="00DE3963" w:rsidRPr="00BA235E" w:rsidRDefault="00DE3963" w:rsidP="00B3031D">
            <w:pPr>
              <w:jc w:val="center"/>
              <w:rPr>
                <w:bCs/>
              </w:rPr>
            </w:pPr>
            <w:r>
              <w:rPr>
                <w:bCs/>
              </w:rPr>
              <w:t>115,0</w:t>
            </w:r>
          </w:p>
        </w:tc>
      </w:tr>
      <w:tr w:rsidR="00DE3963" w:rsidRPr="00BA235E" w:rsidTr="0015527E">
        <w:tc>
          <w:tcPr>
            <w:tcW w:w="597" w:type="dxa"/>
            <w:vMerge w:val="restart"/>
            <w:shd w:val="clear" w:color="auto" w:fill="auto"/>
          </w:tcPr>
          <w:p w:rsidR="00DE3963" w:rsidRPr="00BA235E" w:rsidRDefault="00DE3963" w:rsidP="00B3031D">
            <w:pPr>
              <w:jc w:val="center"/>
              <w:rPr>
                <w:bCs/>
              </w:rPr>
            </w:pPr>
            <w:r w:rsidRPr="00BA235E">
              <w:rPr>
                <w:bCs/>
              </w:rPr>
              <w:t>1.</w:t>
            </w:r>
          </w:p>
        </w:tc>
        <w:tc>
          <w:tcPr>
            <w:tcW w:w="2688" w:type="dxa"/>
            <w:vMerge w:val="restart"/>
            <w:shd w:val="clear" w:color="auto" w:fill="auto"/>
          </w:tcPr>
          <w:p w:rsidR="00DE3963" w:rsidRPr="00BA235E" w:rsidRDefault="00DE3963" w:rsidP="00B3031D">
            <w:pPr>
              <w:rPr>
                <w:bCs/>
              </w:rPr>
            </w:pPr>
            <w:r w:rsidRPr="00BA235E">
              <w:rPr>
                <w:bCs/>
              </w:rPr>
              <w:t>Финансовая поддержка субъектов малого и среднего предпринимательства</w:t>
            </w:r>
          </w:p>
        </w:tc>
        <w:tc>
          <w:tcPr>
            <w:tcW w:w="1926" w:type="dxa"/>
            <w:shd w:val="clear" w:color="auto" w:fill="auto"/>
          </w:tcPr>
          <w:p w:rsidR="00DE3963" w:rsidRPr="00DE3963" w:rsidRDefault="00DE3963" w:rsidP="00B3031D">
            <w:pPr>
              <w:jc w:val="center"/>
              <w:rPr>
                <w:bCs/>
              </w:rPr>
            </w:pPr>
            <w:r w:rsidRPr="00DE3963">
              <w:rPr>
                <w:sz w:val="22"/>
                <w:szCs w:val="22"/>
              </w:rPr>
              <w:t>бюджет Фурмановского муниципального района</w:t>
            </w:r>
          </w:p>
        </w:tc>
        <w:tc>
          <w:tcPr>
            <w:tcW w:w="1089" w:type="dxa"/>
            <w:shd w:val="clear" w:color="auto" w:fill="auto"/>
          </w:tcPr>
          <w:p w:rsidR="00DE3963" w:rsidRPr="00BA235E" w:rsidRDefault="00DE3963" w:rsidP="009351E5">
            <w:pPr>
              <w:jc w:val="center"/>
              <w:rPr>
                <w:bCs/>
              </w:rPr>
            </w:pPr>
            <w:r w:rsidRPr="00BA235E">
              <w:rPr>
                <w:bCs/>
              </w:rPr>
              <w:t>3</w:t>
            </w:r>
            <w:r>
              <w:rPr>
                <w:bCs/>
              </w:rPr>
              <w:t>0</w:t>
            </w:r>
            <w:r w:rsidRPr="00BA235E">
              <w:rPr>
                <w:bCs/>
              </w:rPr>
              <w:t>0,0</w:t>
            </w:r>
          </w:p>
        </w:tc>
        <w:tc>
          <w:tcPr>
            <w:tcW w:w="1142" w:type="dxa"/>
            <w:shd w:val="clear" w:color="auto" w:fill="auto"/>
          </w:tcPr>
          <w:p w:rsidR="00DE3963" w:rsidRPr="00BA235E" w:rsidRDefault="00DE3963" w:rsidP="009351E5">
            <w:pPr>
              <w:jc w:val="center"/>
              <w:rPr>
                <w:bCs/>
              </w:rPr>
            </w:pPr>
            <w:r>
              <w:rPr>
                <w:bCs/>
              </w:rPr>
              <w:t>50</w:t>
            </w:r>
            <w:r w:rsidRPr="00BA235E">
              <w:rPr>
                <w:bCs/>
              </w:rPr>
              <w:t>,0</w:t>
            </w:r>
          </w:p>
        </w:tc>
        <w:tc>
          <w:tcPr>
            <w:tcW w:w="1142" w:type="dxa"/>
            <w:shd w:val="clear" w:color="auto" w:fill="auto"/>
          </w:tcPr>
          <w:p w:rsidR="00DE3963" w:rsidRPr="00BA235E" w:rsidRDefault="00DE3963" w:rsidP="009351E5">
            <w:pPr>
              <w:jc w:val="center"/>
              <w:rPr>
                <w:bCs/>
              </w:rPr>
            </w:pPr>
            <w:r>
              <w:rPr>
                <w:bCs/>
              </w:rPr>
              <w:t>50,0</w:t>
            </w:r>
          </w:p>
        </w:tc>
        <w:tc>
          <w:tcPr>
            <w:tcW w:w="1142" w:type="dxa"/>
            <w:shd w:val="clear" w:color="auto" w:fill="auto"/>
          </w:tcPr>
          <w:p w:rsidR="00DE3963" w:rsidRPr="00BA235E" w:rsidRDefault="00DE3963" w:rsidP="009351E5">
            <w:pPr>
              <w:jc w:val="center"/>
              <w:rPr>
                <w:bCs/>
              </w:rPr>
            </w:pPr>
            <w:r>
              <w:rPr>
                <w:bCs/>
              </w:rPr>
              <w:t>50,0</w:t>
            </w:r>
          </w:p>
        </w:tc>
      </w:tr>
      <w:tr w:rsidR="00DE3963" w:rsidRPr="00BA235E" w:rsidTr="0015527E">
        <w:tc>
          <w:tcPr>
            <w:tcW w:w="597" w:type="dxa"/>
            <w:vMerge/>
            <w:shd w:val="clear" w:color="auto" w:fill="auto"/>
          </w:tcPr>
          <w:p w:rsidR="00DE3963" w:rsidRPr="00BA235E" w:rsidRDefault="00DE3963" w:rsidP="00B3031D">
            <w:pPr>
              <w:jc w:val="center"/>
              <w:rPr>
                <w:bCs/>
              </w:rPr>
            </w:pPr>
          </w:p>
        </w:tc>
        <w:tc>
          <w:tcPr>
            <w:tcW w:w="2688" w:type="dxa"/>
            <w:vMerge/>
            <w:shd w:val="clear" w:color="auto" w:fill="auto"/>
          </w:tcPr>
          <w:p w:rsidR="00DE3963" w:rsidRPr="00BA235E" w:rsidRDefault="00DE3963" w:rsidP="00B3031D">
            <w:pPr>
              <w:rPr>
                <w:bCs/>
              </w:rPr>
            </w:pPr>
          </w:p>
        </w:tc>
        <w:tc>
          <w:tcPr>
            <w:tcW w:w="1926" w:type="dxa"/>
            <w:shd w:val="clear" w:color="auto" w:fill="auto"/>
          </w:tcPr>
          <w:p w:rsidR="00DE3963" w:rsidRPr="00DE3963" w:rsidRDefault="00DE3963" w:rsidP="00B3031D">
            <w:pPr>
              <w:jc w:val="center"/>
              <w:rPr>
                <w:sz w:val="22"/>
                <w:szCs w:val="22"/>
              </w:rPr>
            </w:pPr>
            <w:r w:rsidRPr="00DE3963">
              <w:rPr>
                <w:sz w:val="22"/>
                <w:szCs w:val="22"/>
              </w:rPr>
              <w:t xml:space="preserve">бюджет Фурмановского </w:t>
            </w:r>
            <w:r>
              <w:rPr>
                <w:sz w:val="22"/>
                <w:szCs w:val="22"/>
              </w:rPr>
              <w:t>городского поселения</w:t>
            </w:r>
          </w:p>
        </w:tc>
        <w:tc>
          <w:tcPr>
            <w:tcW w:w="1089" w:type="dxa"/>
            <w:shd w:val="clear" w:color="auto" w:fill="auto"/>
          </w:tcPr>
          <w:p w:rsidR="00DE3963" w:rsidRPr="00BA235E" w:rsidRDefault="00DE3963" w:rsidP="009351E5">
            <w:pPr>
              <w:jc w:val="center"/>
              <w:rPr>
                <w:bCs/>
              </w:rPr>
            </w:pPr>
            <w:r>
              <w:rPr>
                <w:bCs/>
              </w:rPr>
              <w:t>50,0</w:t>
            </w:r>
          </w:p>
        </w:tc>
        <w:tc>
          <w:tcPr>
            <w:tcW w:w="1142" w:type="dxa"/>
            <w:shd w:val="clear" w:color="auto" w:fill="auto"/>
          </w:tcPr>
          <w:p w:rsidR="00DE3963" w:rsidRPr="00BA235E" w:rsidRDefault="00DE3963" w:rsidP="009351E5">
            <w:pPr>
              <w:jc w:val="center"/>
              <w:rPr>
                <w:bCs/>
              </w:rPr>
            </w:pPr>
            <w:r>
              <w:rPr>
                <w:bCs/>
              </w:rPr>
              <w:t>115,0</w:t>
            </w:r>
          </w:p>
        </w:tc>
        <w:tc>
          <w:tcPr>
            <w:tcW w:w="1142" w:type="dxa"/>
            <w:shd w:val="clear" w:color="auto" w:fill="auto"/>
          </w:tcPr>
          <w:p w:rsidR="00DE3963" w:rsidRPr="00BA235E" w:rsidRDefault="00DE3963" w:rsidP="009351E5">
            <w:pPr>
              <w:jc w:val="center"/>
              <w:rPr>
                <w:bCs/>
              </w:rPr>
            </w:pPr>
            <w:r>
              <w:rPr>
                <w:bCs/>
              </w:rPr>
              <w:t>115,0</w:t>
            </w:r>
          </w:p>
        </w:tc>
        <w:tc>
          <w:tcPr>
            <w:tcW w:w="1142" w:type="dxa"/>
            <w:shd w:val="clear" w:color="auto" w:fill="auto"/>
          </w:tcPr>
          <w:p w:rsidR="00DE3963" w:rsidRPr="00BA235E" w:rsidRDefault="00DE3963" w:rsidP="009351E5">
            <w:pPr>
              <w:jc w:val="center"/>
              <w:rPr>
                <w:bCs/>
              </w:rPr>
            </w:pPr>
            <w:r>
              <w:rPr>
                <w:bCs/>
              </w:rPr>
              <w:t>115,0</w:t>
            </w:r>
          </w:p>
        </w:tc>
      </w:tr>
      <w:tr w:rsidR="00401DD2" w:rsidRPr="00BA235E" w:rsidTr="0015527E">
        <w:tc>
          <w:tcPr>
            <w:tcW w:w="597" w:type="dxa"/>
            <w:shd w:val="clear" w:color="auto" w:fill="auto"/>
          </w:tcPr>
          <w:p w:rsidR="00401DD2" w:rsidRPr="00BA235E" w:rsidRDefault="00401DD2" w:rsidP="00B3031D">
            <w:pPr>
              <w:jc w:val="center"/>
              <w:rPr>
                <w:bCs/>
              </w:rPr>
            </w:pPr>
            <w:r w:rsidRPr="00BA235E">
              <w:rPr>
                <w:bCs/>
              </w:rPr>
              <w:t>2.</w:t>
            </w:r>
          </w:p>
        </w:tc>
        <w:tc>
          <w:tcPr>
            <w:tcW w:w="2688" w:type="dxa"/>
            <w:shd w:val="clear" w:color="auto" w:fill="auto"/>
          </w:tcPr>
          <w:p w:rsidR="00401DD2" w:rsidRPr="00BA235E" w:rsidRDefault="00401DD2" w:rsidP="00B3031D">
            <w:pPr>
              <w:rPr>
                <w:bCs/>
              </w:rPr>
            </w:pPr>
            <w:r w:rsidRPr="00BA235E">
              <w:rPr>
                <w:bCs/>
              </w:rPr>
              <w:t>Имущественная поддержка субъектов малого и среднего предпринимательства</w:t>
            </w:r>
          </w:p>
        </w:tc>
        <w:tc>
          <w:tcPr>
            <w:tcW w:w="1926" w:type="dxa"/>
            <w:shd w:val="clear" w:color="auto" w:fill="auto"/>
          </w:tcPr>
          <w:p w:rsidR="00401DD2" w:rsidRPr="00DE3963" w:rsidRDefault="00DE3963" w:rsidP="00B3031D">
            <w:pPr>
              <w:jc w:val="center"/>
              <w:rPr>
                <w:bCs/>
              </w:rPr>
            </w:pPr>
            <w:r>
              <w:rPr>
                <w:bCs/>
              </w:rPr>
              <w:t>Не требуется финансовых затрат</w:t>
            </w:r>
          </w:p>
        </w:tc>
        <w:tc>
          <w:tcPr>
            <w:tcW w:w="1089" w:type="dxa"/>
            <w:shd w:val="clear" w:color="auto" w:fill="auto"/>
          </w:tcPr>
          <w:p w:rsidR="00401DD2" w:rsidRPr="00BA235E" w:rsidRDefault="00401DD2" w:rsidP="00B3031D">
            <w:pPr>
              <w:jc w:val="center"/>
              <w:rPr>
                <w:bCs/>
              </w:rPr>
            </w:pPr>
            <w:r w:rsidRPr="00BA235E">
              <w:rPr>
                <w:bCs/>
              </w:rPr>
              <w:t>-</w:t>
            </w:r>
          </w:p>
        </w:tc>
        <w:tc>
          <w:tcPr>
            <w:tcW w:w="1142" w:type="dxa"/>
            <w:shd w:val="clear" w:color="auto" w:fill="auto"/>
          </w:tcPr>
          <w:p w:rsidR="00401DD2" w:rsidRPr="00BA235E" w:rsidRDefault="00401DD2" w:rsidP="00B3031D">
            <w:pPr>
              <w:jc w:val="center"/>
              <w:rPr>
                <w:bCs/>
              </w:rPr>
            </w:pPr>
            <w:r w:rsidRPr="00BA235E">
              <w:rPr>
                <w:bCs/>
              </w:rPr>
              <w:t>-</w:t>
            </w:r>
          </w:p>
        </w:tc>
        <w:tc>
          <w:tcPr>
            <w:tcW w:w="1142" w:type="dxa"/>
            <w:shd w:val="clear" w:color="auto" w:fill="auto"/>
          </w:tcPr>
          <w:p w:rsidR="00401DD2" w:rsidRPr="00BA235E" w:rsidRDefault="00401DD2" w:rsidP="00B3031D">
            <w:pPr>
              <w:jc w:val="center"/>
              <w:rPr>
                <w:bCs/>
              </w:rPr>
            </w:pPr>
            <w:r w:rsidRPr="00BA235E">
              <w:rPr>
                <w:bCs/>
              </w:rPr>
              <w:t>-</w:t>
            </w:r>
          </w:p>
        </w:tc>
        <w:tc>
          <w:tcPr>
            <w:tcW w:w="1142" w:type="dxa"/>
            <w:shd w:val="clear" w:color="auto" w:fill="auto"/>
          </w:tcPr>
          <w:p w:rsidR="00401DD2" w:rsidRPr="00BA235E" w:rsidRDefault="00401DD2" w:rsidP="00B3031D">
            <w:pPr>
              <w:jc w:val="center"/>
              <w:rPr>
                <w:bCs/>
              </w:rPr>
            </w:pPr>
            <w:r w:rsidRPr="00BA235E">
              <w:rPr>
                <w:bCs/>
              </w:rPr>
              <w:t>-</w:t>
            </w:r>
          </w:p>
        </w:tc>
      </w:tr>
      <w:tr w:rsidR="00401DD2" w:rsidRPr="00BA235E" w:rsidTr="0015527E">
        <w:tc>
          <w:tcPr>
            <w:tcW w:w="597" w:type="dxa"/>
            <w:shd w:val="clear" w:color="auto" w:fill="auto"/>
          </w:tcPr>
          <w:p w:rsidR="00401DD2" w:rsidRPr="00BA235E" w:rsidRDefault="00401DD2" w:rsidP="00B3031D">
            <w:pPr>
              <w:jc w:val="center"/>
              <w:rPr>
                <w:bCs/>
              </w:rPr>
            </w:pPr>
            <w:r w:rsidRPr="00BA235E">
              <w:rPr>
                <w:bCs/>
              </w:rPr>
              <w:t>3.</w:t>
            </w:r>
          </w:p>
        </w:tc>
        <w:tc>
          <w:tcPr>
            <w:tcW w:w="2688" w:type="dxa"/>
            <w:shd w:val="clear" w:color="auto" w:fill="auto"/>
          </w:tcPr>
          <w:p w:rsidR="00401DD2" w:rsidRPr="00BA235E" w:rsidRDefault="00401DD2" w:rsidP="00B3031D">
            <w:pPr>
              <w:rPr>
                <w:bCs/>
              </w:rPr>
            </w:pPr>
            <w:r w:rsidRPr="00BA235E">
              <w:rPr>
                <w:bCs/>
              </w:rPr>
              <w:t>Информационная и консультационная поддержка субъектов малого и среднего предпринимательства</w:t>
            </w:r>
          </w:p>
        </w:tc>
        <w:tc>
          <w:tcPr>
            <w:tcW w:w="1926" w:type="dxa"/>
            <w:shd w:val="clear" w:color="auto" w:fill="auto"/>
          </w:tcPr>
          <w:p w:rsidR="00401DD2" w:rsidRPr="00DE3963" w:rsidRDefault="00DE3963" w:rsidP="00B3031D">
            <w:pPr>
              <w:jc w:val="center"/>
              <w:rPr>
                <w:bCs/>
              </w:rPr>
            </w:pPr>
            <w:r>
              <w:rPr>
                <w:bCs/>
              </w:rPr>
              <w:t>Не требуется финансовых затрат</w:t>
            </w:r>
          </w:p>
        </w:tc>
        <w:tc>
          <w:tcPr>
            <w:tcW w:w="1089" w:type="dxa"/>
            <w:shd w:val="clear" w:color="auto" w:fill="auto"/>
          </w:tcPr>
          <w:p w:rsidR="00401DD2" w:rsidRPr="00BA235E" w:rsidRDefault="00401DD2" w:rsidP="00B3031D">
            <w:pPr>
              <w:jc w:val="center"/>
              <w:rPr>
                <w:bCs/>
              </w:rPr>
            </w:pPr>
            <w:r w:rsidRPr="00BA235E">
              <w:rPr>
                <w:bCs/>
              </w:rPr>
              <w:t>-</w:t>
            </w:r>
          </w:p>
        </w:tc>
        <w:tc>
          <w:tcPr>
            <w:tcW w:w="1142" w:type="dxa"/>
            <w:shd w:val="clear" w:color="auto" w:fill="auto"/>
          </w:tcPr>
          <w:p w:rsidR="00401DD2" w:rsidRPr="00BA235E" w:rsidRDefault="00401DD2" w:rsidP="00B3031D">
            <w:pPr>
              <w:jc w:val="center"/>
              <w:rPr>
                <w:bCs/>
              </w:rPr>
            </w:pPr>
            <w:r w:rsidRPr="00BA235E">
              <w:rPr>
                <w:bCs/>
              </w:rPr>
              <w:t>-</w:t>
            </w:r>
          </w:p>
        </w:tc>
        <w:tc>
          <w:tcPr>
            <w:tcW w:w="1142" w:type="dxa"/>
            <w:shd w:val="clear" w:color="auto" w:fill="auto"/>
          </w:tcPr>
          <w:p w:rsidR="00401DD2" w:rsidRPr="00BA235E" w:rsidRDefault="00401DD2" w:rsidP="00B3031D">
            <w:pPr>
              <w:jc w:val="center"/>
              <w:rPr>
                <w:bCs/>
              </w:rPr>
            </w:pPr>
            <w:r w:rsidRPr="00BA235E">
              <w:rPr>
                <w:bCs/>
              </w:rPr>
              <w:t>-</w:t>
            </w:r>
          </w:p>
        </w:tc>
        <w:tc>
          <w:tcPr>
            <w:tcW w:w="1142" w:type="dxa"/>
            <w:shd w:val="clear" w:color="auto" w:fill="auto"/>
          </w:tcPr>
          <w:p w:rsidR="00401DD2" w:rsidRPr="00BA235E" w:rsidRDefault="00401DD2" w:rsidP="00B3031D">
            <w:pPr>
              <w:jc w:val="center"/>
              <w:rPr>
                <w:bCs/>
              </w:rPr>
            </w:pPr>
            <w:r w:rsidRPr="00BA235E">
              <w:rPr>
                <w:bCs/>
              </w:rPr>
              <w:t>-</w:t>
            </w:r>
          </w:p>
        </w:tc>
      </w:tr>
    </w:tbl>
    <w:p w:rsidR="00401DD2" w:rsidRPr="00BA235E" w:rsidRDefault="00401DD2" w:rsidP="00401DD2">
      <w:pPr>
        <w:jc w:val="center"/>
        <w:rPr>
          <w:bCs/>
        </w:rPr>
      </w:pPr>
    </w:p>
    <w:p w:rsidR="00401DD2" w:rsidRPr="00BA235E" w:rsidRDefault="00401DD2" w:rsidP="00401DD2">
      <w:pPr>
        <w:jc w:val="both"/>
        <w:rPr>
          <w:b/>
          <w:bCs/>
        </w:rPr>
      </w:pPr>
    </w:p>
    <w:p w:rsidR="00401DD2" w:rsidRPr="00BA235E" w:rsidRDefault="00401DD2" w:rsidP="00401DD2">
      <w:pPr>
        <w:jc w:val="both"/>
        <w:rPr>
          <w:b/>
          <w:bCs/>
        </w:rPr>
      </w:pPr>
    </w:p>
    <w:p w:rsidR="00401DD2" w:rsidRPr="00BA235E" w:rsidRDefault="00401DD2" w:rsidP="00401DD2">
      <w:pPr>
        <w:rPr>
          <w:b/>
          <w:bCs/>
        </w:rPr>
        <w:sectPr w:rsidR="00401DD2" w:rsidRPr="00BA235E" w:rsidSect="00D95A8B">
          <w:pgSz w:w="11906" w:h="16838"/>
          <w:pgMar w:top="851" w:right="851" w:bottom="709" w:left="1559" w:header="709" w:footer="709" w:gutter="0"/>
          <w:cols w:space="708"/>
          <w:docGrid w:linePitch="360"/>
        </w:sectPr>
      </w:pPr>
    </w:p>
    <w:p w:rsidR="00401DD2" w:rsidRPr="0016278E" w:rsidRDefault="00401DD2" w:rsidP="00401DD2">
      <w:pPr>
        <w:autoSpaceDE w:val="0"/>
        <w:autoSpaceDN w:val="0"/>
        <w:adjustRightInd w:val="0"/>
        <w:ind w:left="4500"/>
        <w:jc w:val="right"/>
        <w:rPr>
          <w:sz w:val="22"/>
          <w:szCs w:val="22"/>
        </w:rPr>
      </w:pPr>
      <w:r w:rsidRPr="0016278E">
        <w:rPr>
          <w:sz w:val="22"/>
          <w:szCs w:val="22"/>
        </w:rPr>
        <w:lastRenderedPageBreak/>
        <w:t>Приложение 1</w:t>
      </w:r>
    </w:p>
    <w:p w:rsidR="00401DD2" w:rsidRPr="0016278E" w:rsidRDefault="00401DD2" w:rsidP="00401DD2">
      <w:pPr>
        <w:autoSpaceDE w:val="0"/>
        <w:autoSpaceDN w:val="0"/>
        <w:adjustRightInd w:val="0"/>
        <w:ind w:left="4500"/>
        <w:jc w:val="right"/>
        <w:rPr>
          <w:sz w:val="22"/>
          <w:szCs w:val="22"/>
        </w:rPr>
      </w:pPr>
      <w:r w:rsidRPr="0016278E">
        <w:rPr>
          <w:sz w:val="22"/>
          <w:szCs w:val="22"/>
        </w:rPr>
        <w:t>к муниципальной программе</w:t>
      </w:r>
    </w:p>
    <w:p w:rsidR="00401DD2" w:rsidRPr="00BA235E" w:rsidRDefault="00401DD2" w:rsidP="00401DD2">
      <w:pPr>
        <w:tabs>
          <w:tab w:val="left" w:pos="4820"/>
        </w:tabs>
        <w:ind w:left="4500"/>
        <w:jc w:val="right"/>
      </w:pPr>
      <w:r w:rsidRPr="0016278E">
        <w:rPr>
          <w:sz w:val="22"/>
          <w:szCs w:val="22"/>
        </w:rPr>
        <w:t>«Развитие малого и среднего предпринимательства в Фурмановском муниципальном районе»</w:t>
      </w:r>
    </w:p>
    <w:p w:rsidR="00401DD2" w:rsidRPr="00BA235E" w:rsidRDefault="00401DD2" w:rsidP="00401DD2">
      <w:pPr>
        <w:autoSpaceDE w:val="0"/>
        <w:autoSpaceDN w:val="0"/>
        <w:adjustRightInd w:val="0"/>
        <w:jc w:val="center"/>
      </w:pPr>
      <w:r w:rsidRPr="00BA235E">
        <w:t xml:space="preserve">                  </w:t>
      </w:r>
    </w:p>
    <w:p w:rsidR="00401DD2" w:rsidRPr="0016278E" w:rsidRDefault="00401DD2" w:rsidP="00401DD2">
      <w:pPr>
        <w:autoSpaceDE w:val="0"/>
        <w:autoSpaceDN w:val="0"/>
        <w:adjustRightInd w:val="0"/>
        <w:jc w:val="center"/>
        <w:rPr>
          <w:b/>
          <w:bCs/>
        </w:rPr>
      </w:pPr>
      <w:r w:rsidRPr="0016278E">
        <w:rPr>
          <w:b/>
          <w:bCs/>
        </w:rPr>
        <w:t>Подпрограмма</w:t>
      </w:r>
    </w:p>
    <w:p w:rsidR="00401DD2" w:rsidRPr="0016278E" w:rsidRDefault="00401DD2" w:rsidP="00401DD2">
      <w:pPr>
        <w:autoSpaceDE w:val="0"/>
        <w:autoSpaceDN w:val="0"/>
        <w:adjustRightInd w:val="0"/>
        <w:jc w:val="center"/>
        <w:rPr>
          <w:b/>
          <w:bCs/>
        </w:rPr>
      </w:pPr>
      <w:r w:rsidRPr="0016278E">
        <w:rPr>
          <w:b/>
          <w:bCs/>
        </w:rPr>
        <w:t xml:space="preserve"> «</w:t>
      </w:r>
      <w:r w:rsidRPr="0016278E">
        <w:rPr>
          <w:b/>
        </w:rPr>
        <w:t>Финансовая поддержка субъектов малого и среднего предпринимательства</w:t>
      </w:r>
      <w:r w:rsidRPr="0016278E">
        <w:rPr>
          <w:b/>
          <w:bCs/>
        </w:rPr>
        <w:t>»</w:t>
      </w:r>
    </w:p>
    <w:p w:rsidR="00401DD2" w:rsidRPr="0016278E" w:rsidRDefault="00401DD2" w:rsidP="00401DD2">
      <w:pPr>
        <w:autoSpaceDE w:val="0"/>
        <w:autoSpaceDN w:val="0"/>
        <w:adjustRightInd w:val="0"/>
        <w:jc w:val="center"/>
      </w:pPr>
    </w:p>
    <w:p w:rsidR="00401DD2" w:rsidRPr="0016278E" w:rsidRDefault="00401DD2" w:rsidP="00401DD2">
      <w:pPr>
        <w:jc w:val="center"/>
        <w:rPr>
          <w:b/>
          <w:bCs/>
        </w:rPr>
      </w:pPr>
      <w:r w:rsidRPr="0016278E">
        <w:rPr>
          <w:b/>
          <w:bCs/>
        </w:rPr>
        <w:t>1. Паспорт подпрограммы</w:t>
      </w:r>
    </w:p>
    <w:p w:rsidR="00401DD2" w:rsidRPr="0016278E" w:rsidRDefault="00401DD2" w:rsidP="00401DD2">
      <w:pPr>
        <w:jc w:val="both"/>
      </w:pPr>
    </w:p>
    <w:tbl>
      <w:tblPr>
        <w:tblW w:w="9498" w:type="dxa"/>
        <w:tblInd w:w="70" w:type="dxa"/>
        <w:tblLayout w:type="fixed"/>
        <w:tblCellMar>
          <w:left w:w="70" w:type="dxa"/>
          <w:right w:w="70" w:type="dxa"/>
        </w:tblCellMar>
        <w:tblLook w:val="0000" w:firstRow="0" w:lastRow="0" w:firstColumn="0" w:lastColumn="0" w:noHBand="0" w:noVBand="0"/>
      </w:tblPr>
      <w:tblGrid>
        <w:gridCol w:w="2700"/>
        <w:gridCol w:w="6798"/>
      </w:tblGrid>
      <w:tr w:rsidR="00401DD2" w:rsidRPr="0016278E" w:rsidTr="00B3031D">
        <w:tblPrEx>
          <w:tblCellMar>
            <w:top w:w="0" w:type="dxa"/>
            <w:bottom w:w="0" w:type="dxa"/>
          </w:tblCellMar>
        </w:tblPrEx>
        <w:trPr>
          <w:cantSplit/>
          <w:trHeight w:val="480"/>
        </w:trPr>
        <w:tc>
          <w:tcPr>
            <w:tcW w:w="2700" w:type="dxa"/>
            <w:tcBorders>
              <w:top w:val="single" w:sz="6" w:space="0" w:color="auto"/>
              <w:left w:val="single" w:sz="6" w:space="0" w:color="auto"/>
              <w:bottom w:val="single" w:sz="6" w:space="0" w:color="auto"/>
              <w:right w:val="single" w:sz="6" w:space="0" w:color="auto"/>
            </w:tcBorders>
          </w:tcPr>
          <w:p w:rsidR="00401DD2" w:rsidRPr="0016278E" w:rsidRDefault="00401DD2" w:rsidP="00B3031D">
            <w:pPr>
              <w:jc w:val="both"/>
            </w:pPr>
            <w:r w:rsidRPr="0016278E">
              <w:t xml:space="preserve">Наименование подпрограммы          </w:t>
            </w:r>
          </w:p>
        </w:tc>
        <w:tc>
          <w:tcPr>
            <w:tcW w:w="6798" w:type="dxa"/>
            <w:tcBorders>
              <w:top w:val="single" w:sz="6" w:space="0" w:color="auto"/>
              <w:left w:val="single" w:sz="6" w:space="0" w:color="auto"/>
              <w:bottom w:val="single" w:sz="6" w:space="0" w:color="auto"/>
              <w:right w:val="single" w:sz="6" w:space="0" w:color="auto"/>
            </w:tcBorders>
          </w:tcPr>
          <w:p w:rsidR="00401DD2" w:rsidRPr="0016278E" w:rsidRDefault="00401DD2" w:rsidP="00B3031D">
            <w:pPr>
              <w:jc w:val="both"/>
            </w:pPr>
            <w:r w:rsidRPr="0016278E">
              <w:rPr>
                <w:bCs/>
              </w:rPr>
              <w:t>Финансовая поддержка субъектов малого и среднего предпринимательства</w:t>
            </w:r>
            <w:r w:rsidRPr="0016278E">
              <w:t xml:space="preserve">                </w:t>
            </w:r>
          </w:p>
        </w:tc>
      </w:tr>
      <w:tr w:rsidR="00401DD2" w:rsidRPr="0016278E" w:rsidTr="00B3031D">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401DD2" w:rsidRPr="0016278E" w:rsidRDefault="00401DD2" w:rsidP="00B3031D">
            <w:r w:rsidRPr="0016278E">
              <w:t>Срок реализации подпрограммы</w:t>
            </w:r>
          </w:p>
        </w:tc>
        <w:tc>
          <w:tcPr>
            <w:tcW w:w="6798" w:type="dxa"/>
            <w:tcBorders>
              <w:top w:val="single" w:sz="6" w:space="0" w:color="auto"/>
              <w:left w:val="single" w:sz="6" w:space="0" w:color="auto"/>
              <w:bottom w:val="single" w:sz="6" w:space="0" w:color="auto"/>
              <w:right w:val="single" w:sz="6" w:space="0" w:color="auto"/>
            </w:tcBorders>
          </w:tcPr>
          <w:p w:rsidR="00401DD2" w:rsidRPr="0016278E" w:rsidRDefault="00401DD2" w:rsidP="00B3031D">
            <w:pPr>
              <w:jc w:val="both"/>
            </w:pPr>
            <w:r w:rsidRPr="0016278E">
              <w:t>2014 – 2017 годы</w:t>
            </w:r>
          </w:p>
        </w:tc>
      </w:tr>
      <w:tr w:rsidR="00401DD2" w:rsidRPr="0016278E" w:rsidTr="00B3031D">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401DD2" w:rsidRPr="0016278E" w:rsidRDefault="00401DD2" w:rsidP="00B3031D">
            <w:r w:rsidRPr="0016278E">
              <w:t xml:space="preserve">Исполнители подпрограммы </w:t>
            </w:r>
          </w:p>
        </w:tc>
        <w:tc>
          <w:tcPr>
            <w:tcW w:w="6798" w:type="dxa"/>
            <w:tcBorders>
              <w:top w:val="single" w:sz="6" w:space="0" w:color="auto"/>
              <w:left w:val="single" w:sz="6" w:space="0" w:color="auto"/>
              <w:bottom w:val="single" w:sz="6" w:space="0" w:color="auto"/>
              <w:right w:val="single" w:sz="6" w:space="0" w:color="auto"/>
            </w:tcBorders>
          </w:tcPr>
          <w:p w:rsidR="00401DD2" w:rsidRPr="0016278E" w:rsidRDefault="00355318" w:rsidP="00355318">
            <w:pPr>
              <w:jc w:val="both"/>
            </w:pPr>
            <w:r>
              <w:t>Комитет по</w:t>
            </w:r>
            <w:r w:rsidR="00401DD2" w:rsidRPr="0016278E">
              <w:t xml:space="preserve"> экономик</w:t>
            </w:r>
            <w:r>
              <w:t>е и</w:t>
            </w:r>
            <w:r w:rsidR="00401DD2" w:rsidRPr="0016278E">
              <w:t xml:space="preserve"> </w:t>
            </w:r>
            <w:r>
              <w:t>муниципальному имуществу</w:t>
            </w:r>
            <w:r w:rsidR="00401DD2" w:rsidRPr="0016278E">
              <w:t xml:space="preserve"> администрации Фурмановского муниципального района</w:t>
            </w:r>
          </w:p>
        </w:tc>
      </w:tr>
      <w:tr w:rsidR="00401DD2" w:rsidRPr="0016278E" w:rsidTr="00B3031D">
        <w:tblPrEx>
          <w:tblCellMar>
            <w:top w:w="0" w:type="dxa"/>
            <w:bottom w:w="0" w:type="dxa"/>
          </w:tblCellMar>
        </w:tblPrEx>
        <w:trPr>
          <w:cantSplit/>
          <w:trHeight w:val="332"/>
        </w:trPr>
        <w:tc>
          <w:tcPr>
            <w:tcW w:w="2700" w:type="dxa"/>
            <w:tcBorders>
              <w:top w:val="single" w:sz="6" w:space="0" w:color="auto"/>
              <w:left w:val="single" w:sz="6" w:space="0" w:color="auto"/>
              <w:bottom w:val="single" w:sz="6" w:space="0" w:color="auto"/>
              <w:right w:val="single" w:sz="6" w:space="0" w:color="auto"/>
            </w:tcBorders>
          </w:tcPr>
          <w:p w:rsidR="00401DD2" w:rsidRPr="0016278E" w:rsidRDefault="00401DD2" w:rsidP="00B3031D">
            <w:r w:rsidRPr="0016278E">
              <w:t>Цель (цели) подпрограммы</w:t>
            </w:r>
          </w:p>
        </w:tc>
        <w:tc>
          <w:tcPr>
            <w:tcW w:w="6798" w:type="dxa"/>
            <w:tcBorders>
              <w:top w:val="single" w:sz="6" w:space="0" w:color="auto"/>
              <w:left w:val="single" w:sz="6" w:space="0" w:color="auto"/>
              <w:bottom w:val="single" w:sz="6" w:space="0" w:color="auto"/>
              <w:right w:val="single" w:sz="6" w:space="0" w:color="auto"/>
            </w:tcBorders>
          </w:tcPr>
          <w:p w:rsidR="00401DD2" w:rsidRPr="0016278E" w:rsidRDefault="00401DD2" w:rsidP="00B3031D">
            <w:pPr>
              <w:jc w:val="both"/>
            </w:pPr>
            <w:r w:rsidRPr="0016278E">
              <w:t>Создание благоприятных условий для устойчивого развития предпринимательства и предпринимательской инициативы граждан; повышение инвестиционной активности субъектов малого и среднего предпринимательства; повышение темпов развития предпринимательства в районе</w:t>
            </w:r>
          </w:p>
        </w:tc>
      </w:tr>
      <w:tr w:rsidR="00401DD2" w:rsidRPr="0016278E" w:rsidTr="00B3031D">
        <w:tblPrEx>
          <w:tblCellMar>
            <w:top w:w="0" w:type="dxa"/>
            <w:bottom w:w="0" w:type="dxa"/>
          </w:tblCellMar>
        </w:tblPrEx>
        <w:trPr>
          <w:cantSplit/>
          <w:trHeight w:val="2325"/>
        </w:trPr>
        <w:tc>
          <w:tcPr>
            <w:tcW w:w="2700" w:type="dxa"/>
            <w:tcBorders>
              <w:top w:val="single" w:sz="6" w:space="0" w:color="auto"/>
              <w:left w:val="single" w:sz="6" w:space="0" w:color="auto"/>
              <w:bottom w:val="single" w:sz="6" w:space="0" w:color="auto"/>
              <w:right w:val="single" w:sz="6" w:space="0" w:color="auto"/>
            </w:tcBorders>
          </w:tcPr>
          <w:p w:rsidR="00401DD2" w:rsidRPr="0016278E" w:rsidRDefault="00401DD2" w:rsidP="00B3031D">
            <w:r w:rsidRPr="0016278E">
              <w:t>Объем ресурсного обеспечения подпрограммы</w:t>
            </w:r>
          </w:p>
        </w:tc>
        <w:tc>
          <w:tcPr>
            <w:tcW w:w="6798" w:type="dxa"/>
            <w:tcBorders>
              <w:top w:val="single" w:sz="6" w:space="0" w:color="auto"/>
              <w:left w:val="single" w:sz="6" w:space="0" w:color="auto"/>
              <w:bottom w:val="single" w:sz="6" w:space="0" w:color="auto"/>
              <w:right w:val="single" w:sz="6" w:space="0" w:color="auto"/>
            </w:tcBorders>
            <w:shd w:val="clear" w:color="auto" w:fill="auto"/>
          </w:tcPr>
          <w:p w:rsidR="0015527E" w:rsidRPr="0016278E" w:rsidRDefault="0015527E" w:rsidP="0015527E">
            <w:pPr>
              <w:jc w:val="both"/>
            </w:pPr>
            <w:r w:rsidRPr="0016278E">
              <w:t>Общий объем бюджетных ассигнований</w:t>
            </w:r>
            <w:r>
              <w:t>:</w:t>
            </w:r>
            <w:r w:rsidRPr="0016278E">
              <w:t xml:space="preserve"> </w:t>
            </w:r>
          </w:p>
          <w:p w:rsidR="0015527E" w:rsidRPr="0016278E" w:rsidRDefault="0015527E" w:rsidP="0015527E">
            <w:pPr>
              <w:jc w:val="both"/>
            </w:pPr>
            <w:r w:rsidRPr="0016278E">
              <w:t>2014 год – 350 000,0 руб.</w:t>
            </w:r>
          </w:p>
          <w:p w:rsidR="0015527E" w:rsidRPr="0016278E" w:rsidRDefault="0015527E" w:rsidP="0015527E">
            <w:pPr>
              <w:jc w:val="both"/>
            </w:pPr>
            <w:r w:rsidRPr="0016278E">
              <w:t>2015 год – 165 000,0 руб.</w:t>
            </w:r>
          </w:p>
          <w:p w:rsidR="0015527E" w:rsidRPr="0016278E" w:rsidRDefault="0015527E" w:rsidP="0015527E">
            <w:pPr>
              <w:jc w:val="both"/>
            </w:pPr>
            <w:r w:rsidRPr="0016278E">
              <w:t>2016 год – 165 000,0 руб.</w:t>
            </w:r>
          </w:p>
          <w:p w:rsidR="0015527E" w:rsidRPr="0016278E" w:rsidRDefault="0015527E" w:rsidP="0015527E">
            <w:pPr>
              <w:jc w:val="both"/>
            </w:pPr>
            <w:r w:rsidRPr="0016278E">
              <w:t>2017 год – 165 000,0 руб.,</w:t>
            </w:r>
          </w:p>
          <w:p w:rsidR="0015527E" w:rsidRDefault="0015527E" w:rsidP="0015527E">
            <w:pPr>
              <w:jc w:val="both"/>
            </w:pPr>
            <w:r w:rsidRPr="0016278E">
              <w:t>в т.ч.</w:t>
            </w:r>
            <w:r>
              <w:t xml:space="preserve"> бюджет </w:t>
            </w:r>
            <w:r w:rsidRPr="0015527E">
              <w:t>Фурмановского муниципального района:</w:t>
            </w:r>
          </w:p>
          <w:p w:rsidR="0015527E" w:rsidRPr="0016278E" w:rsidRDefault="0015527E" w:rsidP="0015527E">
            <w:pPr>
              <w:jc w:val="both"/>
            </w:pPr>
            <w:r w:rsidRPr="0016278E">
              <w:t>2014 год – 3</w:t>
            </w:r>
            <w:r>
              <w:t>0</w:t>
            </w:r>
            <w:r w:rsidRPr="0016278E">
              <w:t>0 000,0 руб.</w:t>
            </w:r>
          </w:p>
          <w:p w:rsidR="0015527E" w:rsidRPr="0016278E" w:rsidRDefault="0015527E" w:rsidP="0015527E">
            <w:pPr>
              <w:jc w:val="both"/>
            </w:pPr>
            <w:r w:rsidRPr="0016278E">
              <w:t xml:space="preserve">2015 год – </w:t>
            </w:r>
            <w:r>
              <w:t>50</w:t>
            </w:r>
            <w:r w:rsidRPr="0016278E">
              <w:t xml:space="preserve"> 000,0 руб.</w:t>
            </w:r>
          </w:p>
          <w:p w:rsidR="0015527E" w:rsidRPr="0016278E" w:rsidRDefault="0015527E" w:rsidP="0015527E">
            <w:pPr>
              <w:jc w:val="both"/>
            </w:pPr>
            <w:r w:rsidRPr="0016278E">
              <w:t>2016 год –</w:t>
            </w:r>
            <w:r>
              <w:t xml:space="preserve"> </w:t>
            </w:r>
            <w:r w:rsidRPr="0016278E">
              <w:t>5</w:t>
            </w:r>
            <w:r>
              <w:t>0</w:t>
            </w:r>
            <w:r w:rsidRPr="0016278E">
              <w:t xml:space="preserve"> 000,0 руб.</w:t>
            </w:r>
          </w:p>
          <w:p w:rsidR="0015527E" w:rsidRPr="0016278E" w:rsidRDefault="0015527E" w:rsidP="0015527E">
            <w:pPr>
              <w:jc w:val="both"/>
            </w:pPr>
            <w:r w:rsidRPr="0016278E">
              <w:t xml:space="preserve">2017 год – </w:t>
            </w:r>
            <w:r>
              <w:t>50</w:t>
            </w:r>
            <w:r w:rsidRPr="0016278E">
              <w:t xml:space="preserve"> 000,0 руб.,</w:t>
            </w:r>
          </w:p>
          <w:p w:rsidR="0015527E" w:rsidRPr="0016278E" w:rsidRDefault="0015527E" w:rsidP="0015527E">
            <w:pPr>
              <w:jc w:val="both"/>
            </w:pPr>
            <w:r w:rsidRPr="0016278E">
              <w:t>бюджет Фурмановского городского поселения:</w:t>
            </w:r>
          </w:p>
          <w:p w:rsidR="0015527E" w:rsidRPr="0016278E" w:rsidRDefault="0015527E" w:rsidP="0015527E">
            <w:pPr>
              <w:jc w:val="both"/>
            </w:pPr>
            <w:r w:rsidRPr="0016278E">
              <w:t>2014 год – 50 000,0 руб.</w:t>
            </w:r>
          </w:p>
          <w:p w:rsidR="0015527E" w:rsidRPr="0016278E" w:rsidRDefault="0015527E" w:rsidP="0015527E">
            <w:pPr>
              <w:jc w:val="both"/>
            </w:pPr>
            <w:r w:rsidRPr="0016278E">
              <w:t>2015 год – 115 000,0 руб.</w:t>
            </w:r>
          </w:p>
          <w:p w:rsidR="0015527E" w:rsidRPr="0016278E" w:rsidRDefault="0015527E" w:rsidP="0015527E">
            <w:pPr>
              <w:jc w:val="both"/>
            </w:pPr>
            <w:r w:rsidRPr="0016278E">
              <w:t>2016 год – 115 000,0 руб.</w:t>
            </w:r>
          </w:p>
          <w:p w:rsidR="00401DD2" w:rsidRPr="0016278E" w:rsidRDefault="0015527E" w:rsidP="0015527E">
            <w:pPr>
              <w:jc w:val="both"/>
            </w:pPr>
            <w:r w:rsidRPr="0016278E">
              <w:t>2017 год – 115 000,0 руб.</w:t>
            </w:r>
          </w:p>
        </w:tc>
      </w:tr>
    </w:tbl>
    <w:p w:rsidR="00401DD2" w:rsidRPr="0016278E" w:rsidRDefault="00401DD2" w:rsidP="00401DD2">
      <w:pPr>
        <w:autoSpaceDE w:val="0"/>
        <w:autoSpaceDN w:val="0"/>
        <w:adjustRightInd w:val="0"/>
        <w:jc w:val="center"/>
      </w:pPr>
    </w:p>
    <w:p w:rsidR="00401DD2" w:rsidRPr="0016278E" w:rsidRDefault="00401DD2" w:rsidP="00401DD2">
      <w:pPr>
        <w:jc w:val="center"/>
        <w:rPr>
          <w:b/>
          <w:bCs/>
        </w:rPr>
      </w:pPr>
      <w:r w:rsidRPr="0016278E">
        <w:rPr>
          <w:b/>
          <w:bCs/>
        </w:rPr>
        <w:t>2. Краткая характеристика сферы реализации подпрограммы</w:t>
      </w:r>
    </w:p>
    <w:p w:rsidR="00401DD2" w:rsidRPr="0016278E" w:rsidRDefault="00401DD2" w:rsidP="00401DD2">
      <w:pPr>
        <w:jc w:val="both"/>
      </w:pPr>
      <w:r w:rsidRPr="0016278E">
        <w:rPr>
          <w:b/>
          <w:bCs/>
        </w:rPr>
        <w:t> </w:t>
      </w:r>
    </w:p>
    <w:p w:rsidR="00401DD2" w:rsidRPr="0016278E" w:rsidRDefault="00401DD2" w:rsidP="00401DD2">
      <w:pPr>
        <w:autoSpaceDE w:val="0"/>
        <w:autoSpaceDN w:val="0"/>
        <w:adjustRightInd w:val="0"/>
        <w:ind w:firstLine="720"/>
        <w:jc w:val="both"/>
      </w:pPr>
      <w:r w:rsidRPr="0016278E">
        <w:t>В соответствии с пунктом 25 части 1 статьи 15 Федерального закона от 06.10.2003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органы местного самоуправления осуществляют реализацию государственной политики в области развития малого и среднего предпринимательства, оказания поддержки субъектам малого и среднего предпринимательства.</w:t>
      </w:r>
    </w:p>
    <w:p w:rsidR="00401DD2" w:rsidRPr="0016278E" w:rsidRDefault="00401DD2" w:rsidP="00401DD2">
      <w:pPr>
        <w:autoSpaceDE w:val="0"/>
        <w:autoSpaceDN w:val="0"/>
        <w:adjustRightInd w:val="0"/>
        <w:ind w:right="61" w:firstLine="708"/>
        <w:jc w:val="both"/>
      </w:pPr>
      <w:r w:rsidRPr="0016278E">
        <w:t>Основным направлением деятельности, осуществляемой в рамках мероприятий подпрограммы, является:</w:t>
      </w:r>
    </w:p>
    <w:p w:rsidR="00401DD2" w:rsidRPr="0016278E" w:rsidRDefault="00401DD2" w:rsidP="00401DD2">
      <w:pPr>
        <w:autoSpaceDE w:val="0"/>
        <w:autoSpaceDN w:val="0"/>
        <w:adjustRightInd w:val="0"/>
        <w:ind w:right="61" w:firstLine="708"/>
        <w:jc w:val="both"/>
      </w:pPr>
      <w:r w:rsidRPr="0016278E">
        <w:t>- Субсидирование процентной ставки по кредитам, полученным субъектами малого и среднего предпринимательства в кредитных организациях (далее – субсидии).</w:t>
      </w:r>
    </w:p>
    <w:p w:rsidR="00401DD2" w:rsidRPr="0016278E" w:rsidRDefault="00401DD2" w:rsidP="00401DD2">
      <w:pPr>
        <w:autoSpaceDE w:val="0"/>
        <w:autoSpaceDN w:val="0"/>
        <w:adjustRightInd w:val="0"/>
        <w:ind w:right="61" w:firstLine="708"/>
        <w:jc w:val="both"/>
        <w:rPr>
          <w:lang w:eastAsia="en-US"/>
        </w:rPr>
      </w:pPr>
      <w:r w:rsidRPr="0016278E">
        <w:t xml:space="preserve">Источником финансирования расходов на выплату субсидий являются бюджетные средства, предусмотренные в соответствии с </w:t>
      </w:r>
      <w:r w:rsidRPr="0016278E">
        <w:rPr>
          <w:bCs/>
        </w:rPr>
        <w:t>муниципальной программой Фурмановского муниципального района «Развитие малого и среднего предпринимательства в Фурмановском муниципальном районе»</w:t>
      </w:r>
      <w:r w:rsidRPr="0016278E">
        <w:t>.</w:t>
      </w:r>
    </w:p>
    <w:p w:rsidR="00D95A8B" w:rsidRDefault="00D95A8B" w:rsidP="00401DD2">
      <w:pPr>
        <w:autoSpaceDE w:val="0"/>
        <w:autoSpaceDN w:val="0"/>
        <w:adjustRightInd w:val="0"/>
        <w:ind w:right="61" w:firstLine="708"/>
        <w:jc w:val="both"/>
        <w:rPr>
          <w:lang w:eastAsia="en-US"/>
        </w:rPr>
      </w:pPr>
    </w:p>
    <w:p w:rsidR="00D95A8B" w:rsidRDefault="00D95A8B" w:rsidP="00401DD2">
      <w:pPr>
        <w:autoSpaceDE w:val="0"/>
        <w:autoSpaceDN w:val="0"/>
        <w:adjustRightInd w:val="0"/>
        <w:ind w:right="61" w:firstLine="708"/>
        <w:jc w:val="both"/>
        <w:rPr>
          <w:lang w:eastAsia="en-US"/>
        </w:rPr>
      </w:pPr>
    </w:p>
    <w:p w:rsidR="00D95A8B" w:rsidRDefault="00D95A8B" w:rsidP="00401DD2">
      <w:pPr>
        <w:autoSpaceDE w:val="0"/>
        <w:autoSpaceDN w:val="0"/>
        <w:adjustRightInd w:val="0"/>
        <w:ind w:right="61" w:firstLine="708"/>
        <w:jc w:val="both"/>
        <w:rPr>
          <w:lang w:eastAsia="en-US"/>
        </w:rPr>
      </w:pPr>
    </w:p>
    <w:p w:rsidR="00401DD2" w:rsidRPr="0016278E" w:rsidRDefault="00401DD2" w:rsidP="00401DD2">
      <w:pPr>
        <w:autoSpaceDE w:val="0"/>
        <w:autoSpaceDN w:val="0"/>
        <w:adjustRightInd w:val="0"/>
        <w:ind w:right="61" w:firstLine="708"/>
        <w:jc w:val="both"/>
        <w:rPr>
          <w:lang w:eastAsia="en-US"/>
        </w:rPr>
      </w:pPr>
      <w:r w:rsidRPr="0016278E">
        <w:rPr>
          <w:lang w:eastAsia="en-US"/>
        </w:rPr>
        <w:t>Предоставление субсидий осуществляется в пределах ассигнований, утвержденных решени</w:t>
      </w:r>
      <w:r w:rsidR="00C5262B">
        <w:rPr>
          <w:lang w:eastAsia="en-US"/>
        </w:rPr>
        <w:t>я</w:t>
      </w:r>
      <w:r w:rsidRPr="0016278E">
        <w:rPr>
          <w:lang w:eastAsia="en-US"/>
        </w:rPr>
        <w:t>м</w:t>
      </w:r>
      <w:r w:rsidR="00C5262B">
        <w:rPr>
          <w:lang w:eastAsia="en-US"/>
        </w:rPr>
        <w:t>и</w:t>
      </w:r>
      <w:r w:rsidRPr="0016278E">
        <w:rPr>
          <w:lang w:eastAsia="en-US"/>
        </w:rPr>
        <w:t xml:space="preserve"> Совета Фурмановского муниципального района</w:t>
      </w:r>
      <w:r w:rsidR="00C5262B">
        <w:rPr>
          <w:lang w:eastAsia="en-US"/>
        </w:rPr>
        <w:t xml:space="preserve"> и Совета Фурмановского городского поселения</w:t>
      </w:r>
      <w:r w:rsidRPr="0016278E">
        <w:rPr>
          <w:lang w:eastAsia="en-US"/>
        </w:rPr>
        <w:t xml:space="preserve"> о бюджете на </w:t>
      </w:r>
      <w:r w:rsidR="00C5262B">
        <w:rPr>
          <w:lang w:eastAsia="en-US"/>
        </w:rPr>
        <w:t>очередной</w:t>
      </w:r>
      <w:r w:rsidRPr="0016278E">
        <w:rPr>
          <w:lang w:eastAsia="en-US"/>
        </w:rPr>
        <w:t xml:space="preserve"> финансовый год и плановый период</w:t>
      </w:r>
      <w:r w:rsidR="00C5262B">
        <w:rPr>
          <w:lang w:eastAsia="en-US"/>
        </w:rPr>
        <w:t>.</w:t>
      </w:r>
      <w:r w:rsidRPr="0016278E">
        <w:rPr>
          <w:lang w:eastAsia="en-US"/>
        </w:rPr>
        <w:t xml:space="preserve"> </w:t>
      </w:r>
      <w:r w:rsidR="00C5262B">
        <w:rPr>
          <w:lang w:eastAsia="en-US"/>
        </w:rPr>
        <w:t>Субсидии</w:t>
      </w:r>
      <w:r w:rsidRPr="0016278E">
        <w:rPr>
          <w:lang w:eastAsia="en-US"/>
        </w:rPr>
        <w:t xml:space="preserve"> предоставл</w:t>
      </w:r>
      <w:r w:rsidR="00C5262B">
        <w:rPr>
          <w:lang w:eastAsia="en-US"/>
        </w:rPr>
        <w:t>яются</w:t>
      </w:r>
      <w:r w:rsidRPr="0016278E">
        <w:rPr>
          <w:lang w:eastAsia="en-US"/>
        </w:rPr>
        <w:t xml:space="preserve"> </w:t>
      </w:r>
      <w:r w:rsidR="00C5262B" w:rsidRPr="00C5262B">
        <w:t>на возмещение части затрат, связанных с уплатой процентов по кредитам, полученным в кредитных организациях субъектами малого и среднего предпринимательства в рамках подпрограммы «Финансовая поддержка субъектов малого и среднего предпринимательства» муниципальной программы Фурмановского муниципального района «Развитие малого и среднего предпринимательства в  Фурмановском муниципальном районе»</w:t>
      </w:r>
      <w:r w:rsidRPr="0016278E">
        <w:rPr>
          <w:lang w:eastAsia="en-US"/>
        </w:rPr>
        <w:t>.</w:t>
      </w:r>
    </w:p>
    <w:p w:rsidR="00401DD2" w:rsidRPr="0016278E" w:rsidRDefault="00401DD2" w:rsidP="00401DD2">
      <w:pPr>
        <w:autoSpaceDE w:val="0"/>
        <w:autoSpaceDN w:val="0"/>
        <w:adjustRightInd w:val="0"/>
        <w:ind w:right="61" w:firstLine="708"/>
        <w:jc w:val="both"/>
      </w:pPr>
      <w:r w:rsidRPr="0016278E">
        <w:t>В соответствии со ст. 14 Федерального закона от 24.07.2007 № 209-ФЗ «О развитии малого и среднего предпринимательства в Российской Федерации» оказание любых видов поддержки, в том числе финансовой, носит заявительный характер.</w:t>
      </w:r>
    </w:p>
    <w:p w:rsidR="00401DD2" w:rsidRPr="0016278E" w:rsidRDefault="00401DD2" w:rsidP="00401DD2">
      <w:pPr>
        <w:autoSpaceDE w:val="0"/>
        <w:autoSpaceDN w:val="0"/>
        <w:adjustRightInd w:val="0"/>
        <w:ind w:right="61" w:firstLine="708"/>
        <w:jc w:val="both"/>
      </w:pPr>
    </w:p>
    <w:p w:rsidR="00401DD2" w:rsidRPr="0016278E" w:rsidRDefault="00401DD2" w:rsidP="00401DD2">
      <w:pPr>
        <w:jc w:val="center"/>
        <w:rPr>
          <w:b/>
          <w:bCs/>
        </w:rPr>
      </w:pPr>
      <w:r w:rsidRPr="0016278E">
        <w:rPr>
          <w:b/>
          <w:bCs/>
        </w:rPr>
        <w:t>3. Ожидаемые результаты реализации подпрограммы</w:t>
      </w:r>
    </w:p>
    <w:p w:rsidR="00401DD2" w:rsidRPr="0016278E" w:rsidRDefault="00401DD2" w:rsidP="00401DD2">
      <w:pPr>
        <w:autoSpaceDE w:val="0"/>
        <w:autoSpaceDN w:val="0"/>
        <w:adjustRightInd w:val="0"/>
        <w:ind w:right="61" w:firstLine="720"/>
        <w:jc w:val="both"/>
      </w:pPr>
    </w:p>
    <w:p w:rsidR="00401DD2" w:rsidRPr="0016278E" w:rsidRDefault="00401DD2" w:rsidP="00401DD2">
      <w:pPr>
        <w:autoSpaceDE w:val="0"/>
        <w:autoSpaceDN w:val="0"/>
        <w:adjustRightInd w:val="0"/>
        <w:ind w:right="61" w:firstLine="720"/>
        <w:jc w:val="both"/>
      </w:pPr>
      <w:r w:rsidRPr="0016278E">
        <w:t>Реализация подпрограммы позволит:</w:t>
      </w:r>
    </w:p>
    <w:p w:rsidR="00401DD2" w:rsidRPr="0016278E" w:rsidRDefault="00401DD2" w:rsidP="00401DD2">
      <w:pPr>
        <w:autoSpaceDE w:val="0"/>
        <w:autoSpaceDN w:val="0"/>
        <w:adjustRightInd w:val="0"/>
        <w:ind w:right="61" w:firstLine="720"/>
        <w:jc w:val="both"/>
      </w:pPr>
      <w:r w:rsidRPr="0016278E">
        <w:t>- обеспечить позитивную динамику развития малого и среднего предпринимательства Фурмановского муниципального района;</w:t>
      </w:r>
    </w:p>
    <w:p w:rsidR="00401DD2" w:rsidRPr="0016278E" w:rsidRDefault="00401DD2" w:rsidP="00401DD2">
      <w:pPr>
        <w:autoSpaceDE w:val="0"/>
        <w:autoSpaceDN w:val="0"/>
        <w:adjustRightInd w:val="0"/>
        <w:ind w:right="61" w:firstLine="720"/>
        <w:jc w:val="both"/>
      </w:pPr>
      <w:r w:rsidRPr="0016278E">
        <w:t>- увеличить число субъектов малого и среднего предпринимательства;</w:t>
      </w:r>
    </w:p>
    <w:p w:rsidR="00401DD2" w:rsidRPr="0016278E" w:rsidRDefault="00401DD2" w:rsidP="00401DD2">
      <w:pPr>
        <w:autoSpaceDE w:val="0"/>
        <w:autoSpaceDN w:val="0"/>
        <w:adjustRightInd w:val="0"/>
        <w:ind w:right="61" w:firstLine="720"/>
        <w:jc w:val="both"/>
      </w:pPr>
      <w:r w:rsidRPr="0016278E">
        <w:t>- активизировать инвестиционную активность субъектов малого и среднего предпринимательства;</w:t>
      </w:r>
    </w:p>
    <w:p w:rsidR="00401DD2" w:rsidRPr="0016278E" w:rsidRDefault="00401DD2" w:rsidP="00401DD2">
      <w:pPr>
        <w:autoSpaceDE w:val="0"/>
        <w:autoSpaceDN w:val="0"/>
        <w:adjustRightInd w:val="0"/>
        <w:ind w:right="61" w:firstLine="720"/>
        <w:jc w:val="both"/>
      </w:pPr>
      <w:r w:rsidRPr="0016278E">
        <w:t>- создать новые рабочие места.</w:t>
      </w:r>
    </w:p>
    <w:p w:rsidR="00401DD2" w:rsidRPr="00BA235E" w:rsidRDefault="00401DD2" w:rsidP="00401DD2">
      <w:pPr>
        <w:autoSpaceDE w:val="0"/>
        <w:autoSpaceDN w:val="0"/>
        <w:adjustRightInd w:val="0"/>
        <w:ind w:firstLine="720"/>
        <w:jc w:val="both"/>
        <w:rPr>
          <w:sz w:val="28"/>
          <w:szCs w:val="28"/>
        </w:rPr>
      </w:pPr>
      <w:r w:rsidRPr="0016278E">
        <w:t>Целевые показатели, характеризующие ожидаемые результаты реализации подпрограммы (в том числе по годам реализации) представлены в нижеследующей таблице.</w:t>
      </w:r>
    </w:p>
    <w:p w:rsidR="00401DD2" w:rsidRPr="00BA235E" w:rsidRDefault="00401DD2" w:rsidP="00401DD2">
      <w:pPr>
        <w:autoSpaceDE w:val="0"/>
        <w:autoSpaceDN w:val="0"/>
        <w:adjustRightInd w:val="0"/>
        <w:ind w:firstLine="720"/>
        <w:jc w:val="both"/>
        <w:rPr>
          <w:sz w:val="28"/>
          <w:szCs w:val="28"/>
        </w:rPr>
      </w:pPr>
    </w:p>
    <w:p w:rsidR="00401DD2" w:rsidRDefault="00401DD2" w:rsidP="00401DD2">
      <w:pPr>
        <w:ind w:firstLine="709"/>
        <w:jc w:val="center"/>
      </w:pPr>
      <w:r w:rsidRPr="0016278E">
        <w:t>Сведения о целевых индикаторах (показателях) реализации подпрограммы</w:t>
      </w:r>
    </w:p>
    <w:p w:rsidR="00401DD2" w:rsidRPr="0016278E" w:rsidRDefault="00401DD2" w:rsidP="00401DD2">
      <w:pPr>
        <w:ind w:firstLine="709"/>
        <w:jc w:val="center"/>
      </w:pPr>
      <w:r w:rsidRPr="0016278E">
        <w:t xml:space="preserve"> </w:t>
      </w:r>
    </w:p>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260"/>
        <w:gridCol w:w="1260"/>
        <w:gridCol w:w="1260"/>
        <w:gridCol w:w="1080"/>
        <w:gridCol w:w="1080"/>
        <w:gridCol w:w="1080"/>
      </w:tblGrid>
      <w:tr w:rsidR="00401DD2" w:rsidRPr="00BA235E" w:rsidTr="00AB5DE6">
        <w:tc>
          <w:tcPr>
            <w:tcW w:w="2880" w:type="dxa"/>
            <w:shd w:val="clear" w:color="auto" w:fill="auto"/>
          </w:tcPr>
          <w:p w:rsidR="00401DD2" w:rsidRPr="00BA235E" w:rsidRDefault="00401DD2" w:rsidP="00B3031D">
            <w:pPr>
              <w:jc w:val="center"/>
            </w:pPr>
            <w:r w:rsidRPr="00BA235E">
              <w:t>Наименование целевого индикатора (показателя)</w:t>
            </w:r>
          </w:p>
        </w:tc>
        <w:tc>
          <w:tcPr>
            <w:tcW w:w="1260" w:type="dxa"/>
            <w:shd w:val="clear" w:color="auto" w:fill="auto"/>
          </w:tcPr>
          <w:p w:rsidR="00401DD2" w:rsidRPr="00BA235E" w:rsidRDefault="00401DD2" w:rsidP="00B3031D">
            <w:pPr>
              <w:jc w:val="center"/>
            </w:pPr>
            <w:r w:rsidRPr="00BA235E">
              <w:t>2012 год</w:t>
            </w:r>
          </w:p>
          <w:p w:rsidR="00401DD2" w:rsidRPr="00BA235E" w:rsidRDefault="00401DD2" w:rsidP="00B3031D">
            <w:pPr>
              <w:jc w:val="center"/>
            </w:pPr>
            <w:r w:rsidRPr="00BA235E">
              <w:t>факт</w:t>
            </w:r>
          </w:p>
        </w:tc>
        <w:tc>
          <w:tcPr>
            <w:tcW w:w="1260" w:type="dxa"/>
            <w:shd w:val="clear" w:color="auto" w:fill="auto"/>
          </w:tcPr>
          <w:p w:rsidR="00401DD2" w:rsidRPr="00BA235E" w:rsidRDefault="00401DD2" w:rsidP="00B3031D">
            <w:pPr>
              <w:jc w:val="center"/>
            </w:pPr>
            <w:r w:rsidRPr="00BA235E">
              <w:t>2013 год</w:t>
            </w:r>
          </w:p>
          <w:p w:rsidR="00401DD2" w:rsidRPr="00BA235E" w:rsidRDefault="00401DD2" w:rsidP="00B3031D">
            <w:pPr>
              <w:jc w:val="center"/>
            </w:pPr>
            <w:r w:rsidRPr="00BA235E">
              <w:t>факт</w:t>
            </w:r>
          </w:p>
        </w:tc>
        <w:tc>
          <w:tcPr>
            <w:tcW w:w="1260" w:type="dxa"/>
            <w:shd w:val="clear" w:color="auto" w:fill="auto"/>
          </w:tcPr>
          <w:p w:rsidR="00401DD2" w:rsidRPr="00BA235E" w:rsidRDefault="00401DD2" w:rsidP="00B3031D">
            <w:pPr>
              <w:jc w:val="center"/>
            </w:pPr>
            <w:r w:rsidRPr="00BA235E">
              <w:t>2014 год</w:t>
            </w:r>
          </w:p>
          <w:p w:rsidR="00401DD2" w:rsidRPr="00BA235E" w:rsidRDefault="00401DD2" w:rsidP="00B3031D">
            <w:pPr>
              <w:jc w:val="center"/>
            </w:pPr>
            <w:r w:rsidRPr="00BA235E">
              <w:t>оценка</w:t>
            </w:r>
          </w:p>
        </w:tc>
        <w:tc>
          <w:tcPr>
            <w:tcW w:w="1080" w:type="dxa"/>
            <w:shd w:val="clear" w:color="auto" w:fill="auto"/>
          </w:tcPr>
          <w:p w:rsidR="00401DD2" w:rsidRPr="00BA235E" w:rsidRDefault="00401DD2" w:rsidP="00B3031D">
            <w:pPr>
              <w:jc w:val="center"/>
            </w:pPr>
            <w:r w:rsidRPr="00BA235E">
              <w:t>2015 год</w:t>
            </w:r>
          </w:p>
        </w:tc>
        <w:tc>
          <w:tcPr>
            <w:tcW w:w="1080" w:type="dxa"/>
            <w:shd w:val="clear" w:color="auto" w:fill="auto"/>
          </w:tcPr>
          <w:p w:rsidR="00401DD2" w:rsidRPr="00BA235E" w:rsidRDefault="00401DD2" w:rsidP="00B3031D">
            <w:pPr>
              <w:jc w:val="center"/>
            </w:pPr>
            <w:r w:rsidRPr="00BA235E">
              <w:t>2016 год</w:t>
            </w:r>
          </w:p>
        </w:tc>
        <w:tc>
          <w:tcPr>
            <w:tcW w:w="1080" w:type="dxa"/>
            <w:shd w:val="clear" w:color="auto" w:fill="auto"/>
          </w:tcPr>
          <w:p w:rsidR="00401DD2" w:rsidRPr="00BA235E" w:rsidRDefault="00401DD2" w:rsidP="00B3031D">
            <w:pPr>
              <w:jc w:val="center"/>
            </w:pPr>
            <w:r w:rsidRPr="00BA235E">
              <w:t>2017 год</w:t>
            </w:r>
          </w:p>
        </w:tc>
      </w:tr>
      <w:tr w:rsidR="00401DD2" w:rsidRPr="00BA235E" w:rsidTr="00AB5DE6">
        <w:tc>
          <w:tcPr>
            <w:tcW w:w="2880" w:type="dxa"/>
            <w:shd w:val="clear" w:color="auto" w:fill="auto"/>
          </w:tcPr>
          <w:p w:rsidR="00401DD2" w:rsidRPr="00BA235E" w:rsidRDefault="00401DD2" w:rsidP="00B3031D">
            <w:r w:rsidRPr="00BA235E">
              <w:t>Количество малых и средних предприятий на 1000 человек населения, единиц</w:t>
            </w:r>
          </w:p>
        </w:tc>
        <w:tc>
          <w:tcPr>
            <w:tcW w:w="1260" w:type="dxa"/>
            <w:shd w:val="clear" w:color="auto" w:fill="auto"/>
          </w:tcPr>
          <w:p w:rsidR="00401DD2" w:rsidRPr="00BA235E" w:rsidRDefault="00401DD2" w:rsidP="00B3031D">
            <w:pPr>
              <w:jc w:val="center"/>
            </w:pPr>
            <w:r w:rsidRPr="00BA235E">
              <w:t>5,1</w:t>
            </w:r>
          </w:p>
        </w:tc>
        <w:tc>
          <w:tcPr>
            <w:tcW w:w="1260" w:type="dxa"/>
            <w:shd w:val="clear" w:color="auto" w:fill="auto"/>
          </w:tcPr>
          <w:p w:rsidR="00401DD2" w:rsidRPr="00BA235E" w:rsidRDefault="00401DD2" w:rsidP="00B3031D">
            <w:pPr>
              <w:jc w:val="center"/>
            </w:pPr>
            <w:r w:rsidRPr="00BA235E">
              <w:t>5,9</w:t>
            </w:r>
          </w:p>
        </w:tc>
        <w:tc>
          <w:tcPr>
            <w:tcW w:w="1260" w:type="dxa"/>
            <w:shd w:val="clear" w:color="auto" w:fill="auto"/>
          </w:tcPr>
          <w:p w:rsidR="00401DD2" w:rsidRPr="00BA235E" w:rsidRDefault="00401DD2" w:rsidP="00B3031D">
            <w:pPr>
              <w:jc w:val="center"/>
            </w:pPr>
            <w:r w:rsidRPr="00BA235E">
              <w:t>5,98</w:t>
            </w:r>
          </w:p>
        </w:tc>
        <w:tc>
          <w:tcPr>
            <w:tcW w:w="1080" w:type="dxa"/>
            <w:shd w:val="clear" w:color="auto" w:fill="auto"/>
          </w:tcPr>
          <w:p w:rsidR="00401DD2" w:rsidRPr="00BA235E" w:rsidRDefault="00401DD2" w:rsidP="00B3031D">
            <w:pPr>
              <w:jc w:val="center"/>
            </w:pPr>
            <w:r w:rsidRPr="00BA235E">
              <w:t>6,05</w:t>
            </w:r>
          </w:p>
        </w:tc>
        <w:tc>
          <w:tcPr>
            <w:tcW w:w="1080" w:type="dxa"/>
            <w:shd w:val="clear" w:color="auto" w:fill="auto"/>
          </w:tcPr>
          <w:p w:rsidR="00401DD2" w:rsidRPr="00BA235E" w:rsidRDefault="00401DD2" w:rsidP="00B3031D">
            <w:pPr>
              <w:jc w:val="center"/>
            </w:pPr>
            <w:r w:rsidRPr="00BA235E">
              <w:t>6,14</w:t>
            </w:r>
          </w:p>
        </w:tc>
        <w:tc>
          <w:tcPr>
            <w:tcW w:w="1080" w:type="dxa"/>
            <w:shd w:val="clear" w:color="auto" w:fill="auto"/>
          </w:tcPr>
          <w:p w:rsidR="00401DD2" w:rsidRPr="00BA235E" w:rsidRDefault="00401DD2" w:rsidP="00B3031D">
            <w:pPr>
              <w:jc w:val="center"/>
            </w:pPr>
            <w:r w:rsidRPr="00BA235E">
              <w:t>6,16</w:t>
            </w:r>
          </w:p>
        </w:tc>
      </w:tr>
      <w:tr w:rsidR="00401DD2" w:rsidRPr="00BA235E" w:rsidTr="00AB5DE6">
        <w:tc>
          <w:tcPr>
            <w:tcW w:w="2880" w:type="dxa"/>
            <w:shd w:val="clear" w:color="auto" w:fill="auto"/>
          </w:tcPr>
          <w:p w:rsidR="00401DD2" w:rsidRPr="00BA235E" w:rsidRDefault="00401DD2" w:rsidP="00B3031D">
            <w:r w:rsidRPr="00BA235E">
              <w:t>Численность занятых в малых и средних предприятиях на 1000 человек населения, чел.</w:t>
            </w:r>
          </w:p>
        </w:tc>
        <w:tc>
          <w:tcPr>
            <w:tcW w:w="1260" w:type="dxa"/>
            <w:shd w:val="clear" w:color="auto" w:fill="auto"/>
          </w:tcPr>
          <w:p w:rsidR="00401DD2" w:rsidRPr="00BA235E" w:rsidRDefault="00401DD2" w:rsidP="00B3031D">
            <w:pPr>
              <w:jc w:val="center"/>
            </w:pPr>
            <w:r w:rsidRPr="00BA235E">
              <w:t>73,1</w:t>
            </w:r>
          </w:p>
        </w:tc>
        <w:tc>
          <w:tcPr>
            <w:tcW w:w="1260" w:type="dxa"/>
            <w:shd w:val="clear" w:color="auto" w:fill="auto"/>
          </w:tcPr>
          <w:p w:rsidR="00401DD2" w:rsidRPr="00BA235E" w:rsidRDefault="00401DD2" w:rsidP="00B3031D">
            <w:pPr>
              <w:jc w:val="center"/>
            </w:pPr>
            <w:r w:rsidRPr="00BA235E">
              <w:t>74,1</w:t>
            </w:r>
          </w:p>
        </w:tc>
        <w:tc>
          <w:tcPr>
            <w:tcW w:w="1260" w:type="dxa"/>
            <w:shd w:val="clear" w:color="auto" w:fill="auto"/>
          </w:tcPr>
          <w:p w:rsidR="00401DD2" w:rsidRPr="00BA235E" w:rsidRDefault="00401DD2" w:rsidP="00B3031D">
            <w:pPr>
              <w:jc w:val="center"/>
            </w:pPr>
            <w:r w:rsidRPr="00BA235E">
              <w:t>76,0</w:t>
            </w:r>
          </w:p>
        </w:tc>
        <w:tc>
          <w:tcPr>
            <w:tcW w:w="1080" w:type="dxa"/>
            <w:shd w:val="clear" w:color="auto" w:fill="auto"/>
          </w:tcPr>
          <w:p w:rsidR="00401DD2" w:rsidRPr="00BA235E" w:rsidRDefault="00401DD2" w:rsidP="00B3031D">
            <w:pPr>
              <w:jc w:val="center"/>
            </w:pPr>
            <w:r w:rsidRPr="00BA235E">
              <w:t>77,4</w:t>
            </w:r>
          </w:p>
        </w:tc>
        <w:tc>
          <w:tcPr>
            <w:tcW w:w="1080" w:type="dxa"/>
            <w:shd w:val="clear" w:color="auto" w:fill="auto"/>
          </w:tcPr>
          <w:p w:rsidR="00401DD2" w:rsidRPr="00BA235E" w:rsidRDefault="00401DD2" w:rsidP="00B3031D">
            <w:pPr>
              <w:jc w:val="center"/>
            </w:pPr>
            <w:r w:rsidRPr="00BA235E">
              <w:t>79,4</w:t>
            </w:r>
          </w:p>
        </w:tc>
        <w:tc>
          <w:tcPr>
            <w:tcW w:w="1080" w:type="dxa"/>
            <w:shd w:val="clear" w:color="auto" w:fill="auto"/>
          </w:tcPr>
          <w:p w:rsidR="00401DD2" w:rsidRPr="00BA235E" w:rsidRDefault="00401DD2" w:rsidP="00B3031D">
            <w:pPr>
              <w:jc w:val="center"/>
            </w:pPr>
            <w:r w:rsidRPr="00BA235E">
              <w:t>79,5</w:t>
            </w:r>
          </w:p>
        </w:tc>
      </w:tr>
      <w:tr w:rsidR="00401DD2" w:rsidRPr="00BA235E" w:rsidTr="00AB5DE6">
        <w:tc>
          <w:tcPr>
            <w:tcW w:w="2880" w:type="dxa"/>
            <w:shd w:val="clear" w:color="auto" w:fill="auto"/>
          </w:tcPr>
          <w:p w:rsidR="00401DD2" w:rsidRPr="00BA235E" w:rsidRDefault="00401DD2" w:rsidP="00B3031D">
            <w:r w:rsidRPr="00BA235E">
              <w:t>Среднемесячная заработная плата в малом бизнесе, руб.</w:t>
            </w:r>
          </w:p>
        </w:tc>
        <w:tc>
          <w:tcPr>
            <w:tcW w:w="1260" w:type="dxa"/>
            <w:shd w:val="clear" w:color="auto" w:fill="auto"/>
          </w:tcPr>
          <w:p w:rsidR="00401DD2" w:rsidRPr="00BA235E" w:rsidRDefault="00401DD2" w:rsidP="00B3031D">
            <w:pPr>
              <w:jc w:val="center"/>
            </w:pPr>
            <w:r w:rsidRPr="00BA235E">
              <w:t>10000</w:t>
            </w:r>
          </w:p>
        </w:tc>
        <w:tc>
          <w:tcPr>
            <w:tcW w:w="1260" w:type="dxa"/>
            <w:shd w:val="clear" w:color="auto" w:fill="auto"/>
          </w:tcPr>
          <w:p w:rsidR="00401DD2" w:rsidRPr="00BA235E" w:rsidRDefault="00401DD2" w:rsidP="00B3031D">
            <w:pPr>
              <w:jc w:val="center"/>
            </w:pPr>
            <w:r w:rsidRPr="00BA235E">
              <w:t>12000</w:t>
            </w:r>
          </w:p>
        </w:tc>
        <w:tc>
          <w:tcPr>
            <w:tcW w:w="1260" w:type="dxa"/>
            <w:shd w:val="clear" w:color="auto" w:fill="auto"/>
          </w:tcPr>
          <w:p w:rsidR="00401DD2" w:rsidRPr="00BA235E" w:rsidRDefault="00401DD2" w:rsidP="00B3031D">
            <w:pPr>
              <w:jc w:val="center"/>
            </w:pPr>
            <w:r w:rsidRPr="00BA235E">
              <w:t>14000</w:t>
            </w:r>
          </w:p>
        </w:tc>
        <w:tc>
          <w:tcPr>
            <w:tcW w:w="1080" w:type="dxa"/>
            <w:shd w:val="clear" w:color="auto" w:fill="auto"/>
          </w:tcPr>
          <w:p w:rsidR="00401DD2" w:rsidRPr="00BA235E" w:rsidRDefault="00401DD2" w:rsidP="00B3031D">
            <w:pPr>
              <w:jc w:val="center"/>
            </w:pPr>
            <w:r w:rsidRPr="00BA235E">
              <w:t>15000</w:t>
            </w:r>
          </w:p>
        </w:tc>
        <w:tc>
          <w:tcPr>
            <w:tcW w:w="1080" w:type="dxa"/>
            <w:shd w:val="clear" w:color="auto" w:fill="auto"/>
          </w:tcPr>
          <w:p w:rsidR="00401DD2" w:rsidRPr="00BA235E" w:rsidRDefault="00401DD2" w:rsidP="00B3031D">
            <w:pPr>
              <w:jc w:val="center"/>
            </w:pPr>
            <w:r w:rsidRPr="00BA235E">
              <w:t>16000</w:t>
            </w:r>
          </w:p>
        </w:tc>
        <w:tc>
          <w:tcPr>
            <w:tcW w:w="1080" w:type="dxa"/>
            <w:shd w:val="clear" w:color="auto" w:fill="auto"/>
          </w:tcPr>
          <w:p w:rsidR="00401DD2" w:rsidRPr="00BA235E" w:rsidRDefault="00401DD2" w:rsidP="00B3031D">
            <w:pPr>
              <w:jc w:val="center"/>
            </w:pPr>
            <w:r w:rsidRPr="00BA235E">
              <w:t>17000</w:t>
            </w:r>
          </w:p>
        </w:tc>
      </w:tr>
    </w:tbl>
    <w:p w:rsidR="00401DD2" w:rsidRPr="00BA235E" w:rsidRDefault="00401DD2" w:rsidP="00401DD2">
      <w:pPr>
        <w:jc w:val="center"/>
        <w:rPr>
          <w:b/>
          <w:bCs/>
          <w:sz w:val="28"/>
          <w:szCs w:val="28"/>
        </w:rPr>
      </w:pPr>
    </w:p>
    <w:p w:rsidR="00401DD2" w:rsidRPr="0016278E" w:rsidRDefault="00401DD2" w:rsidP="00401DD2">
      <w:pPr>
        <w:jc w:val="center"/>
        <w:rPr>
          <w:b/>
          <w:bCs/>
        </w:rPr>
      </w:pPr>
      <w:r w:rsidRPr="0016278E">
        <w:rPr>
          <w:b/>
          <w:bCs/>
        </w:rPr>
        <w:t>4. Мероприятия подпрограммы</w:t>
      </w:r>
    </w:p>
    <w:p w:rsidR="00401DD2" w:rsidRPr="0016278E" w:rsidRDefault="00401DD2" w:rsidP="00401DD2">
      <w:pPr>
        <w:ind w:firstLine="720"/>
        <w:jc w:val="both"/>
        <w:rPr>
          <w:bCs/>
        </w:rPr>
      </w:pPr>
    </w:p>
    <w:p w:rsidR="00401DD2" w:rsidRPr="0016278E" w:rsidRDefault="00401DD2" w:rsidP="00401DD2">
      <w:pPr>
        <w:ind w:firstLine="720"/>
        <w:jc w:val="both"/>
        <w:rPr>
          <w:bCs/>
        </w:rPr>
      </w:pPr>
      <w:r w:rsidRPr="0016278E">
        <w:rPr>
          <w:bCs/>
        </w:rPr>
        <w:t>Реализация подпрограммы предполагает выполнение следующих мероприятий:</w:t>
      </w:r>
    </w:p>
    <w:p w:rsidR="00401DD2" w:rsidRPr="0016278E" w:rsidRDefault="00401DD2" w:rsidP="00401DD2">
      <w:pPr>
        <w:ind w:firstLine="720"/>
        <w:jc w:val="both"/>
      </w:pPr>
      <w:r w:rsidRPr="0016278E">
        <w:rPr>
          <w:bCs/>
        </w:rPr>
        <w:t xml:space="preserve">1. </w:t>
      </w:r>
      <w:r w:rsidRPr="0016278E">
        <w:t>Субсидирование процентной ставки по кредитам, полученным субъектами малого и среднего предпринимательства в кредитных организациях.</w:t>
      </w:r>
    </w:p>
    <w:p w:rsidR="00401DD2" w:rsidRPr="0016278E" w:rsidRDefault="00401DD2" w:rsidP="00401DD2">
      <w:pPr>
        <w:ind w:firstLine="720"/>
        <w:jc w:val="both"/>
      </w:pPr>
      <w:r w:rsidRPr="0016278E">
        <w:t>Мероприятие нацелено на создание стимулов для повышения инвестиционной активности субъектов малого и среднего предпринимательства.</w:t>
      </w:r>
    </w:p>
    <w:p w:rsidR="00401DD2" w:rsidRPr="0016278E" w:rsidRDefault="00401DD2" w:rsidP="00401DD2">
      <w:pPr>
        <w:ind w:firstLine="720"/>
        <w:jc w:val="both"/>
        <w:rPr>
          <w:lang w:eastAsia="en-US"/>
        </w:rPr>
      </w:pPr>
      <w:r w:rsidRPr="0016278E">
        <w:t xml:space="preserve">Субсидии предоставляются </w:t>
      </w:r>
      <w:r w:rsidRPr="0016278E">
        <w:rPr>
          <w:lang w:eastAsia="en-US"/>
        </w:rPr>
        <w:t xml:space="preserve">субъектам малого и среднего предпринимательства в целях </w:t>
      </w:r>
      <w:r w:rsidRPr="0016278E">
        <w:t>компенсации части процентной ставки по кредитам</w:t>
      </w:r>
      <w:r w:rsidRPr="0016278E">
        <w:rPr>
          <w:lang w:eastAsia="en-US"/>
        </w:rPr>
        <w:t>, полученным в кредитных организациях.</w:t>
      </w:r>
    </w:p>
    <w:p w:rsidR="00401DD2" w:rsidRPr="0016278E" w:rsidRDefault="00401DD2" w:rsidP="00401DD2">
      <w:pPr>
        <w:ind w:firstLine="720"/>
        <w:jc w:val="both"/>
      </w:pPr>
      <w:r w:rsidRPr="0016278E">
        <w:t xml:space="preserve">Предоставление субсидий осуществляется в соответствии с </w:t>
      </w:r>
      <w:r w:rsidRPr="0016278E">
        <w:rPr>
          <w:bCs/>
        </w:rPr>
        <w:t>порядком предоставления субсидий из бюджет</w:t>
      </w:r>
      <w:r w:rsidR="001D5895">
        <w:rPr>
          <w:bCs/>
        </w:rPr>
        <w:t>ов</w:t>
      </w:r>
      <w:r w:rsidRPr="0016278E">
        <w:rPr>
          <w:bCs/>
        </w:rPr>
        <w:t xml:space="preserve"> Фурмановского муниципального района</w:t>
      </w:r>
      <w:r w:rsidR="001D5895">
        <w:rPr>
          <w:bCs/>
        </w:rPr>
        <w:t xml:space="preserve"> и Фурмановского городского поселения</w:t>
      </w:r>
      <w:r w:rsidRPr="0016278E">
        <w:rPr>
          <w:bCs/>
        </w:rPr>
        <w:t xml:space="preserve"> на возмещение части затрат, связанных с уплатой процентов по кредитам, полученным в кредитных организациях субъектами малого и </w:t>
      </w:r>
      <w:r w:rsidRPr="0016278E">
        <w:rPr>
          <w:bCs/>
        </w:rPr>
        <w:lastRenderedPageBreak/>
        <w:t xml:space="preserve">среднего предпринимательства в рамках подпрограммы «Финансовая поддержка субъектов малого и среднего предпринимательства» муниципальной программы Фурмановского муниципального района «Развитие малого и среднего предпринимательства в  Фурмановском муниципальном районе» </w:t>
      </w:r>
      <w:r w:rsidR="00F9363A">
        <w:rPr>
          <w:bCs/>
        </w:rPr>
        <w:t>(приложение к подпрограмме).</w:t>
      </w:r>
    </w:p>
    <w:p w:rsidR="00401DD2" w:rsidRPr="0016278E" w:rsidRDefault="00401DD2" w:rsidP="00401DD2">
      <w:pPr>
        <w:ind w:firstLine="720"/>
        <w:jc w:val="both"/>
      </w:pPr>
      <w:r w:rsidRPr="0016278E">
        <w:t>Мероприятие предполагает оказание поддержки не менее 3 субъектам малого и среднего предпринимательства в виде возмещения части затрат на уплату процентов по кредитам, полученным субъектами малого и среднего предпринимательства на инвестиционные цели.</w:t>
      </w:r>
    </w:p>
    <w:p w:rsidR="00401DD2" w:rsidRPr="0016278E" w:rsidRDefault="00401DD2" w:rsidP="00401DD2">
      <w:pPr>
        <w:autoSpaceDE w:val="0"/>
        <w:autoSpaceDN w:val="0"/>
        <w:adjustRightInd w:val="0"/>
        <w:ind w:firstLine="720"/>
        <w:jc w:val="both"/>
        <w:outlineLvl w:val="1"/>
      </w:pPr>
      <w:r w:rsidRPr="0016278E">
        <w:t xml:space="preserve">Исполнителем мероприятия подпрограммы выступает </w:t>
      </w:r>
      <w:r w:rsidR="00105FC1">
        <w:t>комитет по экономике и муниципальному имуществу</w:t>
      </w:r>
      <w:r w:rsidRPr="0016278E">
        <w:t xml:space="preserve"> администрации Фурмановского муниципального района.</w:t>
      </w:r>
    </w:p>
    <w:p w:rsidR="00401DD2" w:rsidRPr="0016278E" w:rsidRDefault="00401DD2" w:rsidP="00401DD2">
      <w:pPr>
        <w:autoSpaceDE w:val="0"/>
        <w:autoSpaceDN w:val="0"/>
        <w:adjustRightInd w:val="0"/>
        <w:ind w:firstLine="720"/>
        <w:jc w:val="both"/>
        <w:outlineLvl w:val="1"/>
      </w:pPr>
      <w:r w:rsidRPr="0016278E">
        <w:t>Срок выполнения мероприятия – 2014-2017 годы.</w:t>
      </w:r>
    </w:p>
    <w:p w:rsidR="00401DD2" w:rsidRPr="0016278E" w:rsidRDefault="00401DD2" w:rsidP="00401DD2">
      <w:pPr>
        <w:autoSpaceDE w:val="0"/>
        <w:autoSpaceDN w:val="0"/>
        <w:adjustRightInd w:val="0"/>
        <w:ind w:firstLine="720"/>
        <w:jc w:val="both"/>
        <w:outlineLvl w:val="1"/>
      </w:pPr>
    </w:p>
    <w:p w:rsidR="00401DD2" w:rsidRPr="00BA235E" w:rsidRDefault="00401DD2" w:rsidP="00401DD2">
      <w:pPr>
        <w:autoSpaceDE w:val="0"/>
        <w:autoSpaceDN w:val="0"/>
        <w:adjustRightInd w:val="0"/>
        <w:jc w:val="center"/>
        <w:outlineLvl w:val="1"/>
        <w:rPr>
          <w:sz w:val="28"/>
          <w:szCs w:val="28"/>
        </w:rPr>
      </w:pPr>
      <w:r w:rsidRPr="0016278E">
        <w:t>Ресурсное обеспечение мероприятий подпрограммы:</w:t>
      </w:r>
    </w:p>
    <w:p w:rsidR="00401DD2" w:rsidRPr="00BA235E" w:rsidRDefault="00401DD2" w:rsidP="00401DD2">
      <w:pPr>
        <w:autoSpaceDE w:val="0"/>
        <w:autoSpaceDN w:val="0"/>
        <w:adjustRightInd w:val="0"/>
        <w:ind w:firstLine="720"/>
        <w:jc w:val="both"/>
        <w:outlineLvl w:val="1"/>
        <w:rPr>
          <w:b/>
          <w:bCs/>
        </w:rPr>
      </w:pPr>
    </w:p>
    <w:tbl>
      <w:tblPr>
        <w:tblW w:w="103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1620"/>
        <w:gridCol w:w="2160"/>
        <w:gridCol w:w="900"/>
        <w:gridCol w:w="900"/>
        <w:gridCol w:w="900"/>
        <w:gridCol w:w="960"/>
      </w:tblGrid>
      <w:tr w:rsidR="00401DD2" w:rsidRPr="00BA235E" w:rsidTr="0079054E">
        <w:tc>
          <w:tcPr>
            <w:tcW w:w="540" w:type="dxa"/>
            <w:vMerge w:val="restart"/>
            <w:shd w:val="clear" w:color="auto" w:fill="auto"/>
          </w:tcPr>
          <w:p w:rsidR="00401DD2" w:rsidRPr="00BA235E" w:rsidRDefault="00401DD2" w:rsidP="00B3031D">
            <w:pPr>
              <w:autoSpaceDE w:val="0"/>
              <w:autoSpaceDN w:val="0"/>
              <w:adjustRightInd w:val="0"/>
              <w:jc w:val="center"/>
              <w:outlineLvl w:val="1"/>
            </w:pPr>
            <w:r w:rsidRPr="00BA235E">
              <w:t>№ п/п</w:t>
            </w:r>
          </w:p>
        </w:tc>
        <w:tc>
          <w:tcPr>
            <w:tcW w:w="2340" w:type="dxa"/>
            <w:vMerge w:val="restart"/>
            <w:shd w:val="clear" w:color="auto" w:fill="auto"/>
          </w:tcPr>
          <w:p w:rsidR="00401DD2" w:rsidRPr="00BA235E" w:rsidRDefault="00401DD2" w:rsidP="00B3031D">
            <w:pPr>
              <w:autoSpaceDE w:val="0"/>
              <w:autoSpaceDN w:val="0"/>
              <w:adjustRightInd w:val="0"/>
              <w:jc w:val="center"/>
              <w:outlineLvl w:val="1"/>
            </w:pPr>
            <w:r w:rsidRPr="00BA235E">
              <w:t>Наименование</w:t>
            </w:r>
          </w:p>
          <w:p w:rsidR="00401DD2" w:rsidRPr="00BA235E" w:rsidRDefault="00401DD2" w:rsidP="00B3031D">
            <w:pPr>
              <w:autoSpaceDE w:val="0"/>
              <w:autoSpaceDN w:val="0"/>
              <w:adjustRightInd w:val="0"/>
              <w:jc w:val="center"/>
              <w:outlineLvl w:val="1"/>
            </w:pPr>
            <w:r w:rsidRPr="00BA235E">
              <w:t>мероприятий</w:t>
            </w:r>
          </w:p>
        </w:tc>
        <w:tc>
          <w:tcPr>
            <w:tcW w:w="1620" w:type="dxa"/>
            <w:vMerge w:val="restart"/>
            <w:shd w:val="clear" w:color="auto" w:fill="auto"/>
          </w:tcPr>
          <w:p w:rsidR="00401DD2" w:rsidRPr="00BA235E" w:rsidRDefault="00401DD2" w:rsidP="00B3031D">
            <w:pPr>
              <w:autoSpaceDE w:val="0"/>
              <w:autoSpaceDN w:val="0"/>
              <w:adjustRightInd w:val="0"/>
              <w:jc w:val="center"/>
              <w:outlineLvl w:val="1"/>
            </w:pPr>
            <w:r w:rsidRPr="00BA235E">
              <w:t>Исполнители мероприятий</w:t>
            </w:r>
          </w:p>
        </w:tc>
        <w:tc>
          <w:tcPr>
            <w:tcW w:w="2160" w:type="dxa"/>
            <w:vMerge w:val="restart"/>
            <w:shd w:val="clear" w:color="auto" w:fill="auto"/>
          </w:tcPr>
          <w:p w:rsidR="00401DD2" w:rsidRPr="00BA235E" w:rsidRDefault="00401DD2" w:rsidP="00B3031D">
            <w:pPr>
              <w:autoSpaceDE w:val="0"/>
              <w:autoSpaceDN w:val="0"/>
              <w:adjustRightInd w:val="0"/>
              <w:jc w:val="center"/>
              <w:outlineLvl w:val="1"/>
            </w:pPr>
            <w:r w:rsidRPr="00BA235E">
              <w:t>Источник финансирования</w:t>
            </w:r>
          </w:p>
        </w:tc>
        <w:tc>
          <w:tcPr>
            <w:tcW w:w="3660" w:type="dxa"/>
            <w:gridSpan w:val="4"/>
            <w:shd w:val="clear" w:color="auto" w:fill="auto"/>
          </w:tcPr>
          <w:p w:rsidR="00401DD2" w:rsidRPr="00BA235E" w:rsidRDefault="00401DD2" w:rsidP="00B3031D">
            <w:pPr>
              <w:autoSpaceDE w:val="0"/>
              <w:autoSpaceDN w:val="0"/>
              <w:adjustRightInd w:val="0"/>
              <w:jc w:val="center"/>
              <w:outlineLvl w:val="1"/>
            </w:pPr>
            <w:r w:rsidRPr="00BA235E">
              <w:t>Объем ресурсного обеспечения, тыс. руб.</w:t>
            </w:r>
            <w:r w:rsidRPr="00BA235E">
              <w:rPr>
                <w:rFonts w:ascii="Arial" w:hAnsi="Arial" w:cs="Arial"/>
                <w:sz w:val="20"/>
                <w:szCs w:val="20"/>
              </w:rPr>
              <w:br w:type="page"/>
            </w:r>
          </w:p>
        </w:tc>
      </w:tr>
      <w:tr w:rsidR="00401DD2" w:rsidRPr="00BA235E" w:rsidTr="0079054E">
        <w:tc>
          <w:tcPr>
            <w:tcW w:w="540" w:type="dxa"/>
            <w:vMerge/>
            <w:shd w:val="clear" w:color="auto" w:fill="auto"/>
          </w:tcPr>
          <w:p w:rsidR="00401DD2" w:rsidRPr="00BA235E" w:rsidRDefault="00401DD2" w:rsidP="00B3031D">
            <w:pPr>
              <w:autoSpaceDE w:val="0"/>
              <w:autoSpaceDN w:val="0"/>
              <w:adjustRightInd w:val="0"/>
              <w:jc w:val="center"/>
              <w:outlineLvl w:val="1"/>
            </w:pPr>
          </w:p>
        </w:tc>
        <w:tc>
          <w:tcPr>
            <w:tcW w:w="2340" w:type="dxa"/>
            <w:vMerge/>
            <w:shd w:val="clear" w:color="auto" w:fill="auto"/>
          </w:tcPr>
          <w:p w:rsidR="00401DD2" w:rsidRPr="00BA235E" w:rsidRDefault="00401DD2" w:rsidP="00B3031D">
            <w:pPr>
              <w:autoSpaceDE w:val="0"/>
              <w:autoSpaceDN w:val="0"/>
              <w:adjustRightInd w:val="0"/>
              <w:jc w:val="center"/>
              <w:outlineLvl w:val="1"/>
            </w:pPr>
          </w:p>
        </w:tc>
        <w:tc>
          <w:tcPr>
            <w:tcW w:w="1620" w:type="dxa"/>
            <w:vMerge/>
            <w:shd w:val="clear" w:color="auto" w:fill="auto"/>
          </w:tcPr>
          <w:p w:rsidR="00401DD2" w:rsidRPr="00BA235E" w:rsidRDefault="00401DD2" w:rsidP="00B3031D">
            <w:pPr>
              <w:autoSpaceDE w:val="0"/>
              <w:autoSpaceDN w:val="0"/>
              <w:adjustRightInd w:val="0"/>
              <w:jc w:val="center"/>
              <w:outlineLvl w:val="1"/>
            </w:pPr>
          </w:p>
        </w:tc>
        <w:tc>
          <w:tcPr>
            <w:tcW w:w="2160" w:type="dxa"/>
            <w:vMerge/>
            <w:shd w:val="clear" w:color="auto" w:fill="auto"/>
          </w:tcPr>
          <w:p w:rsidR="00401DD2" w:rsidRPr="00BA235E" w:rsidRDefault="00401DD2" w:rsidP="00B3031D">
            <w:pPr>
              <w:autoSpaceDE w:val="0"/>
              <w:autoSpaceDN w:val="0"/>
              <w:adjustRightInd w:val="0"/>
              <w:jc w:val="center"/>
              <w:outlineLvl w:val="1"/>
            </w:pPr>
          </w:p>
        </w:tc>
        <w:tc>
          <w:tcPr>
            <w:tcW w:w="900" w:type="dxa"/>
            <w:shd w:val="clear" w:color="auto" w:fill="auto"/>
          </w:tcPr>
          <w:p w:rsidR="00401DD2" w:rsidRPr="00BA235E" w:rsidRDefault="00401DD2" w:rsidP="00B3031D">
            <w:pPr>
              <w:autoSpaceDE w:val="0"/>
              <w:autoSpaceDN w:val="0"/>
              <w:adjustRightInd w:val="0"/>
              <w:jc w:val="center"/>
              <w:outlineLvl w:val="1"/>
            </w:pPr>
            <w:r w:rsidRPr="00BA235E">
              <w:t>2014 год</w:t>
            </w:r>
          </w:p>
        </w:tc>
        <w:tc>
          <w:tcPr>
            <w:tcW w:w="900" w:type="dxa"/>
            <w:shd w:val="clear" w:color="auto" w:fill="auto"/>
          </w:tcPr>
          <w:p w:rsidR="00401DD2" w:rsidRPr="00BA235E" w:rsidRDefault="00401DD2" w:rsidP="00B3031D">
            <w:pPr>
              <w:autoSpaceDE w:val="0"/>
              <w:autoSpaceDN w:val="0"/>
              <w:adjustRightInd w:val="0"/>
              <w:jc w:val="center"/>
              <w:outlineLvl w:val="1"/>
            </w:pPr>
            <w:r w:rsidRPr="00BA235E">
              <w:t>2015</w:t>
            </w:r>
          </w:p>
          <w:p w:rsidR="00401DD2" w:rsidRPr="00BA235E" w:rsidRDefault="00401DD2" w:rsidP="00B3031D">
            <w:pPr>
              <w:autoSpaceDE w:val="0"/>
              <w:autoSpaceDN w:val="0"/>
              <w:adjustRightInd w:val="0"/>
              <w:jc w:val="center"/>
              <w:outlineLvl w:val="1"/>
            </w:pPr>
            <w:r w:rsidRPr="00BA235E">
              <w:t>год</w:t>
            </w:r>
          </w:p>
        </w:tc>
        <w:tc>
          <w:tcPr>
            <w:tcW w:w="900" w:type="dxa"/>
            <w:shd w:val="clear" w:color="auto" w:fill="auto"/>
          </w:tcPr>
          <w:p w:rsidR="00401DD2" w:rsidRPr="00BA235E" w:rsidRDefault="00401DD2" w:rsidP="00B3031D">
            <w:pPr>
              <w:autoSpaceDE w:val="0"/>
              <w:autoSpaceDN w:val="0"/>
              <w:adjustRightInd w:val="0"/>
              <w:jc w:val="center"/>
              <w:outlineLvl w:val="1"/>
            </w:pPr>
            <w:r w:rsidRPr="00BA235E">
              <w:t>2016</w:t>
            </w:r>
          </w:p>
          <w:p w:rsidR="00401DD2" w:rsidRPr="00BA235E" w:rsidRDefault="00401DD2" w:rsidP="00B3031D">
            <w:pPr>
              <w:autoSpaceDE w:val="0"/>
              <w:autoSpaceDN w:val="0"/>
              <w:adjustRightInd w:val="0"/>
              <w:jc w:val="center"/>
              <w:outlineLvl w:val="1"/>
            </w:pPr>
            <w:r w:rsidRPr="00BA235E">
              <w:t>год</w:t>
            </w:r>
          </w:p>
        </w:tc>
        <w:tc>
          <w:tcPr>
            <w:tcW w:w="960" w:type="dxa"/>
            <w:shd w:val="clear" w:color="auto" w:fill="auto"/>
          </w:tcPr>
          <w:p w:rsidR="00401DD2" w:rsidRPr="00BA235E" w:rsidRDefault="00401DD2" w:rsidP="00B3031D">
            <w:pPr>
              <w:autoSpaceDE w:val="0"/>
              <w:autoSpaceDN w:val="0"/>
              <w:adjustRightInd w:val="0"/>
              <w:jc w:val="center"/>
              <w:outlineLvl w:val="1"/>
            </w:pPr>
            <w:r w:rsidRPr="00BA235E">
              <w:t>2017</w:t>
            </w:r>
          </w:p>
          <w:p w:rsidR="00401DD2" w:rsidRPr="00BA235E" w:rsidRDefault="00401DD2" w:rsidP="00B3031D">
            <w:pPr>
              <w:autoSpaceDE w:val="0"/>
              <w:autoSpaceDN w:val="0"/>
              <w:adjustRightInd w:val="0"/>
              <w:jc w:val="center"/>
              <w:outlineLvl w:val="1"/>
            </w:pPr>
            <w:r w:rsidRPr="00BA235E">
              <w:t>год</w:t>
            </w:r>
          </w:p>
        </w:tc>
      </w:tr>
      <w:tr w:rsidR="001D5895" w:rsidRPr="00BA235E" w:rsidTr="0079054E">
        <w:trPr>
          <w:trHeight w:val="180"/>
        </w:trPr>
        <w:tc>
          <w:tcPr>
            <w:tcW w:w="540" w:type="dxa"/>
            <w:vMerge w:val="restart"/>
            <w:shd w:val="clear" w:color="auto" w:fill="auto"/>
          </w:tcPr>
          <w:p w:rsidR="001D5895" w:rsidRPr="00BA235E" w:rsidRDefault="001D5895" w:rsidP="00B3031D">
            <w:pPr>
              <w:autoSpaceDE w:val="0"/>
              <w:autoSpaceDN w:val="0"/>
              <w:adjustRightInd w:val="0"/>
              <w:outlineLvl w:val="1"/>
            </w:pPr>
          </w:p>
        </w:tc>
        <w:tc>
          <w:tcPr>
            <w:tcW w:w="2340" w:type="dxa"/>
            <w:vMerge w:val="restart"/>
            <w:shd w:val="clear" w:color="auto" w:fill="auto"/>
          </w:tcPr>
          <w:p w:rsidR="001D5895" w:rsidRPr="00BA235E" w:rsidRDefault="001D5895" w:rsidP="00B3031D">
            <w:pPr>
              <w:autoSpaceDE w:val="0"/>
              <w:autoSpaceDN w:val="0"/>
              <w:adjustRightInd w:val="0"/>
              <w:outlineLvl w:val="1"/>
            </w:pPr>
            <w:r w:rsidRPr="00BA235E">
              <w:rPr>
                <w:bCs/>
              </w:rPr>
              <w:t>Подпрограмма, всего</w:t>
            </w:r>
          </w:p>
        </w:tc>
        <w:tc>
          <w:tcPr>
            <w:tcW w:w="1620" w:type="dxa"/>
            <w:vMerge w:val="restart"/>
            <w:shd w:val="clear" w:color="auto" w:fill="auto"/>
          </w:tcPr>
          <w:p w:rsidR="001D5895" w:rsidRPr="00BA235E" w:rsidRDefault="00105FC1" w:rsidP="00B3031D">
            <w:pPr>
              <w:autoSpaceDE w:val="0"/>
              <w:autoSpaceDN w:val="0"/>
              <w:adjustRightInd w:val="0"/>
              <w:jc w:val="center"/>
              <w:outlineLvl w:val="1"/>
            </w:pPr>
            <w:r>
              <w:t>К</w:t>
            </w:r>
            <w:r w:rsidRPr="00105FC1">
              <w:t>омитет по экономике и муниципальному имуществу</w:t>
            </w:r>
          </w:p>
        </w:tc>
        <w:tc>
          <w:tcPr>
            <w:tcW w:w="2160" w:type="dxa"/>
            <w:shd w:val="clear" w:color="auto" w:fill="auto"/>
          </w:tcPr>
          <w:p w:rsidR="001D5895" w:rsidRPr="00BA235E" w:rsidRDefault="001D5895" w:rsidP="00B3031D">
            <w:pPr>
              <w:widowControl w:val="0"/>
              <w:autoSpaceDE w:val="0"/>
              <w:autoSpaceDN w:val="0"/>
              <w:adjustRightInd w:val="0"/>
              <w:ind w:firstLine="34"/>
              <w:jc w:val="center"/>
              <w:outlineLvl w:val="1"/>
            </w:pPr>
            <w:r w:rsidRPr="001D5895">
              <w:t>бюджет Фурмановского муниципального района</w:t>
            </w:r>
          </w:p>
        </w:tc>
        <w:tc>
          <w:tcPr>
            <w:tcW w:w="900" w:type="dxa"/>
            <w:shd w:val="clear" w:color="auto" w:fill="auto"/>
          </w:tcPr>
          <w:p w:rsidR="001D5895" w:rsidRPr="00BA235E" w:rsidRDefault="001D5895" w:rsidP="009351E5">
            <w:pPr>
              <w:autoSpaceDE w:val="0"/>
              <w:autoSpaceDN w:val="0"/>
              <w:adjustRightInd w:val="0"/>
              <w:jc w:val="center"/>
              <w:outlineLvl w:val="1"/>
            </w:pPr>
            <w:r w:rsidRPr="00BA235E">
              <w:t>300,0</w:t>
            </w:r>
          </w:p>
        </w:tc>
        <w:tc>
          <w:tcPr>
            <w:tcW w:w="900" w:type="dxa"/>
            <w:shd w:val="clear" w:color="auto" w:fill="auto"/>
          </w:tcPr>
          <w:p w:rsidR="001D5895" w:rsidRPr="00BA235E" w:rsidRDefault="001D5895" w:rsidP="009351E5">
            <w:pPr>
              <w:autoSpaceDE w:val="0"/>
              <w:autoSpaceDN w:val="0"/>
              <w:adjustRightInd w:val="0"/>
              <w:jc w:val="center"/>
              <w:outlineLvl w:val="1"/>
            </w:pPr>
            <w:r w:rsidRPr="00BA235E">
              <w:t>50,0</w:t>
            </w:r>
          </w:p>
        </w:tc>
        <w:tc>
          <w:tcPr>
            <w:tcW w:w="900" w:type="dxa"/>
            <w:shd w:val="clear" w:color="auto" w:fill="auto"/>
          </w:tcPr>
          <w:p w:rsidR="001D5895" w:rsidRPr="00BA235E" w:rsidRDefault="001D5895" w:rsidP="009351E5">
            <w:pPr>
              <w:widowControl w:val="0"/>
              <w:autoSpaceDE w:val="0"/>
              <w:autoSpaceDN w:val="0"/>
              <w:adjustRightInd w:val="0"/>
              <w:ind w:left="-108"/>
              <w:jc w:val="center"/>
              <w:outlineLvl w:val="1"/>
            </w:pPr>
            <w:r w:rsidRPr="00BA235E">
              <w:t>50,0</w:t>
            </w:r>
          </w:p>
        </w:tc>
        <w:tc>
          <w:tcPr>
            <w:tcW w:w="960" w:type="dxa"/>
            <w:shd w:val="clear" w:color="auto" w:fill="auto"/>
          </w:tcPr>
          <w:p w:rsidR="001D5895" w:rsidRPr="00BA235E" w:rsidRDefault="001D5895" w:rsidP="009351E5">
            <w:pPr>
              <w:widowControl w:val="0"/>
              <w:autoSpaceDE w:val="0"/>
              <w:autoSpaceDN w:val="0"/>
              <w:adjustRightInd w:val="0"/>
              <w:ind w:left="-108"/>
              <w:jc w:val="center"/>
              <w:outlineLvl w:val="1"/>
            </w:pPr>
            <w:r w:rsidRPr="00BA235E">
              <w:t>50,0</w:t>
            </w:r>
          </w:p>
        </w:tc>
      </w:tr>
      <w:tr w:rsidR="001D5895" w:rsidRPr="00BA235E" w:rsidTr="0079054E">
        <w:trPr>
          <w:trHeight w:val="180"/>
        </w:trPr>
        <w:tc>
          <w:tcPr>
            <w:tcW w:w="540" w:type="dxa"/>
            <w:vMerge/>
            <w:shd w:val="clear" w:color="auto" w:fill="auto"/>
          </w:tcPr>
          <w:p w:rsidR="001D5895" w:rsidRPr="00BA235E" w:rsidRDefault="001D5895" w:rsidP="00B3031D">
            <w:pPr>
              <w:autoSpaceDE w:val="0"/>
              <w:autoSpaceDN w:val="0"/>
              <w:adjustRightInd w:val="0"/>
              <w:outlineLvl w:val="1"/>
            </w:pPr>
          </w:p>
        </w:tc>
        <w:tc>
          <w:tcPr>
            <w:tcW w:w="2340" w:type="dxa"/>
            <w:vMerge/>
            <w:shd w:val="clear" w:color="auto" w:fill="auto"/>
          </w:tcPr>
          <w:p w:rsidR="001D5895" w:rsidRPr="00BA235E" w:rsidRDefault="001D5895" w:rsidP="00B3031D">
            <w:pPr>
              <w:autoSpaceDE w:val="0"/>
              <w:autoSpaceDN w:val="0"/>
              <w:adjustRightInd w:val="0"/>
              <w:outlineLvl w:val="1"/>
              <w:rPr>
                <w:bCs/>
              </w:rPr>
            </w:pPr>
          </w:p>
        </w:tc>
        <w:tc>
          <w:tcPr>
            <w:tcW w:w="1620" w:type="dxa"/>
            <w:vMerge/>
            <w:shd w:val="clear" w:color="auto" w:fill="auto"/>
          </w:tcPr>
          <w:p w:rsidR="001D5895" w:rsidRPr="00BA235E" w:rsidRDefault="001D5895" w:rsidP="00B3031D">
            <w:pPr>
              <w:autoSpaceDE w:val="0"/>
              <w:autoSpaceDN w:val="0"/>
              <w:adjustRightInd w:val="0"/>
              <w:jc w:val="center"/>
              <w:outlineLvl w:val="1"/>
            </w:pPr>
          </w:p>
        </w:tc>
        <w:tc>
          <w:tcPr>
            <w:tcW w:w="2160" w:type="dxa"/>
            <w:shd w:val="clear" w:color="auto" w:fill="auto"/>
          </w:tcPr>
          <w:p w:rsidR="001D5895" w:rsidRPr="00A951AB" w:rsidRDefault="001D5895" w:rsidP="00B3031D">
            <w:pPr>
              <w:widowControl w:val="0"/>
              <w:autoSpaceDE w:val="0"/>
              <w:autoSpaceDN w:val="0"/>
              <w:adjustRightInd w:val="0"/>
              <w:ind w:firstLine="34"/>
              <w:jc w:val="center"/>
              <w:outlineLvl w:val="1"/>
              <w:rPr>
                <w:highlight w:val="yellow"/>
              </w:rPr>
            </w:pPr>
            <w:r w:rsidRPr="00BA235E">
              <w:t>бюджет Фурмановского городского поселения</w:t>
            </w:r>
          </w:p>
        </w:tc>
        <w:tc>
          <w:tcPr>
            <w:tcW w:w="900" w:type="dxa"/>
            <w:shd w:val="clear" w:color="auto" w:fill="auto"/>
          </w:tcPr>
          <w:p w:rsidR="001D5895" w:rsidRPr="00BA235E" w:rsidRDefault="001D5895" w:rsidP="009351E5">
            <w:pPr>
              <w:autoSpaceDE w:val="0"/>
              <w:autoSpaceDN w:val="0"/>
              <w:adjustRightInd w:val="0"/>
              <w:jc w:val="center"/>
              <w:outlineLvl w:val="1"/>
            </w:pPr>
            <w:r w:rsidRPr="00BA235E">
              <w:t>50,0</w:t>
            </w:r>
          </w:p>
        </w:tc>
        <w:tc>
          <w:tcPr>
            <w:tcW w:w="900" w:type="dxa"/>
            <w:shd w:val="clear" w:color="auto" w:fill="auto"/>
          </w:tcPr>
          <w:p w:rsidR="001D5895" w:rsidRPr="00BA235E" w:rsidRDefault="001D5895" w:rsidP="009351E5">
            <w:pPr>
              <w:autoSpaceDE w:val="0"/>
              <w:autoSpaceDN w:val="0"/>
              <w:adjustRightInd w:val="0"/>
              <w:jc w:val="center"/>
              <w:outlineLvl w:val="1"/>
            </w:pPr>
            <w:r w:rsidRPr="00BA235E">
              <w:t>115,0</w:t>
            </w:r>
          </w:p>
        </w:tc>
        <w:tc>
          <w:tcPr>
            <w:tcW w:w="900" w:type="dxa"/>
            <w:shd w:val="clear" w:color="auto" w:fill="auto"/>
          </w:tcPr>
          <w:p w:rsidR="001D5895" w:rsidRPr="00BA235E" w:rsidRDefault="001D5895" w:rsidP="009351E5">
            <w:pPr>
              <w:widowControl w:val="0"/>
              <w:autoSpaceDE w:val="0"/>
              <w:autoSpaceDN w:val="0"/>
              <w:adjustRightInd w:val="0"/>
              <w:ind w:left="-108"/>
              <w:jc w:val="center"/>
              <w:outlineLvl w:val="1"/>
            </w:pPr>
            <w:r w:rsidRPr="00BA235E">
              <w:t>115,0</w:t>
            </w:r>
          </w:p>
        </w:tc>
        <w:tc>
          <w:tcPr>
            <w:tcW w:w="960" w:type="dxa"/>
            <w:shd w:val="clear" w:color="auto" w:fill="auto"/>
          </w:tcPr>
          <w:p w:rsidR="001D5895" w:rsidRPr="00BA235E" w:rsidRDefault="001D5895" w:rsidP="009351E5">
            <w:pPr>
              <w:widowControl w:val="0"/>
              <w:autoSpaceDE w:val="0"/>
              <w:autoSpaceDN w:val="0"/>
              <w:adjustRightInd w:val="0"/>
              <w:ind w:left="-108"/>
              <w:jc w:val="center"/>
              <w:outlineLvl w:val="1"/>
            </w:pPr>
            <w:r w:rsidRPr="00BA235E">
              <w:t>115,0</w:t>
            </w:r>
          </w:p>
        </w:tc>
      </w:tr>
      <w:tr w:rsidR="00401DD2" w:rsidRPr="00BA235E" w:rsidTr="0079054E">
        <w:trPr>
          <w:trHeight w:val="169"/>
        </w:trPr>
        <w:tc>
          <w:tcPr>
            <w:tcW w:w="540" w:type="dxa"/>
            <w:vMerge w:val="restart"/>
            <w:shd w:val="clear" w:color="auto" w:fill="auto"/>
          </w:tcPr>
          <w:p w:rsidR="00401DD2" w:rsidRPr="00BA235E" w:rsidRDefault="00401DD2" w:rsidP="00B3031D">
            <w:pPr>
              <w:autoSpaceDE w:val="0"/>
              <w:autoSpaceDN w:val="0"/>
              <w:adjustRightInd w:val="0"/>
              <w:jc w:val="center"/>
              <w:outlineLvl w:val="1"/>
            </w:pPr>
            <w:r w:rsidRPr="00BA235E">
              <w:t>1</w:t>
            </w:r>
          </w:p>
        </w:tc>
        <w:tc>
          <w:tcPr>
            <w:tcW w:w="2340" w:type="dxa"/>
            <w:vMerge w:val="restart"/>
            <w:shd w:val="clear" w:color="auto" w:fill="auto"/>
          </w:tcPr>
          <w:p w:rsidR="00401DD2" w:rsidRPr="00BA235E" w:rsidRDefault="00401DD2" w:rsidP="00B3031D">
            <w:pPr>
              <w:autoSpaceDE w:val="0"/>
              <w:autoSpaceDN w:val="0"/>
              <w:adjustRightInd w:val="0"/>
              <w:outlineLvl w:val="1"/>
            </w:pPr>
            <w:r w:rsidRPr="00BA235E">
              <w:t>Субсидирование процентной ставки по кредитам, полученным субъектами малого и среднего предпринимательства в кредитных организациях</w:t>
            </w:r>
          </w:p>
        </w:tc>
        <w:tc>
          <w:tcPr>
            <w:tcW w:w="1620" w:type="dxa"/>
            <w:vMerge w:val="restart"/>
            <w:shd w:val="clear" w:color="auto" w:fill="auto"/>
          </w:tcPr>
          <w:p w:rsidR="00401DD2" w:rsidRPr="00BA235E" w:rsidRDefault="00105FC1" w:rsidP="00B3031D">
            <w:pPr>
              <w:autoSpaceDE w:val="0"/>
              <w:autoSpaceDN w:val="0"/>
              <w:adjustRightInd w:val="0"/>
              <w:jc w:val="center"/>
              <w:outlineLvl w:val="1"/>
            </w:pPr>
            <w:r>
              <w:t>К</w:t>
            </w:r>
            <w:r w:rsidRPr="00105FC1">
              <w:t>омитет по экономике и муниципальному имуществу</w:t>
            </w:r>
          </w:p>
        </w:tc>
        <w:tc>
          <w:tcPr>
            <w:tcW w:w="2160" w:type="dxa"/>
            <w:shd w:val="clear" w:color="auto" w:fill="auto"/>
          </w:tcPr>
          <w:p w:rsidR="00401DD2" w:rsidRPr="00BA235E" w:rsidRDefault="00401DD2" w:rsidP="00B3031D">
            <w:pPr>
              <w:widowControl w:val="0"/>
              <w:autoSpaceDE w:val="0"/>
              <w:autoSpaceDN w:val="0"/>
              <w:adjustRightInd w:val="0"/>
              <w:ind w:firstLine="34"/>
              <w:jc w:val="center"/>
              <w:outlineLvl w:val="1"/>
            </w:pPr>
            <w:r w:rsidRPr="00BA235E">
              <w:t>бюджет Фурмановского муниципального района</w:t>
            </w:r>
          </w:p>
        </w:tc>
        <w:tc>
          <w:tcPr>
            <w:tcW w:w="900" w:type="dxa"/>
            <w:shd w:val="clear" w:color="auto" w:fill="auto"/>
          </w:tcPr>
          <w:p w:rsidR="00401DD2" w:rsidRPr="00BA235E" w:rsidRDefault="00401DD2" w:rsidP="00B3031D">
            <w:pPr>
              <w:autoSpaceDE w:val="0"/>
              <w:autoSpaceDN w:val="0"/>
              <w:adjustRightInd w:val="0"/>
              <w:jc w:val="center"/>
              <w:outlineLvl w:val="1"/>
            </w:pPr>
            <w:r w:rsidRPr="00BA235E">
              <w:t>300,0</w:t>
            </w:r>
          </w:p>
        </w:tc>
        <w:tc>
          <w:tcPr>
            <w:tcW w:w="900" w:type="dxa"/>
            <w:shd w:val="clear" w:color="auto" w:fill="auto"/>
          </w:tcPr>
          <w:p w:rsidR="00401DD2" w:rsidRPr="00BA235E" w:rsidRDefault="00401DD2" w:rsidP="00B3031D">
            <w:pPr>
              <w:autoSpaceDE w:val="0"/>
              <w:autoSpaceDN w:val="0"/>
              <w:adjustRightInd w:val="0"/>
              <w:jc w:val="center"/>
              <w:outlineLvl w:val="1"/>
            </w:pPr>
            <w:r w:rsidRPr="00BA235E">
              <w:t>50,0</w:t>
            </w:r>
          </w:p>
        </w:tc>
        <w:tc>
          <w:tcPr>
            <w:tcW w:w="900" w:type="dxa"/>
            <w:shd w:val="clear" w:color="auto" w:fill="auto"/>
          </w:tcPr>
          <w:p w:rsidR="00401DD2" w:rsidRPr="00BA235E" w:rsidRDefault="00401DD2" w:rsidP="00B3031D">
            <w:pPr>
              <w:widowControl w:val="0"/>
              <w:autoSpaceDE w:val="0"/>
              <w:autoSpaceDN w:val="0"/>
              <w:adjustRightInd w:val="0"/>
              <w:ind w:left="-108"/>
              <w:jc w:val="center"/>
              <w:outlineLvl w:val="1"/>
            </w:pPr>
            <w:r w:rsidRPr="00BA235E">
              <w:t>50,0</w:t>
            </w:r>
          </w:p>
        </w:tc>
        <w:tc>
          <w:tcPr>
            <w:tcW w:w="960" w:type="dxa"/>
            <w:shd w:val="clear" w:color="auto" w:fill="auto"/>
          </w:tcPr>
          <w:p w:rsidR="00401DD2" w:rsidRPr="00BA235E" w:rsidRDefault="00401DD2" w:rsidP="00B3031D">
            <w:pPr>
              <w:widowControl w:val="0"/>
              <w:autoSpaceDE w:val="0"/>
              <w:autoSpaceDN w:val="0"/>
              <w:adjustRightInd w:val="0"/>
              <w:ind w:left="-108"/>
              <w:jc w:val="center"/>
              <w:outlineLvl w:val="1"/>
            </w:pPr>
            <w:r w:rsidRPr="00BA235E">
              <w:t>50,0</w:t>
            </w:r>
          </w:p>
        </w:tc>
      </w:tr>
      <w:tr w:rsidR="00401DD2" w:rsidRPr="00BA235E" w:rsidTr="0079054E">
        <w:trPr>
          <w:trHeight w:val="169"/>
        </w:trPr>
        <w:tc>
          <w:tcPr>
            <w:tcW w:w="540" w:type="dxa"/>
            <w:vMerge/>
            <w:shd w:val="clear" w:color="auto" w:fill="auto"/>
          </w:tcPr>
          <w:p w:rsidR="00401DD2" w:rsidRPr="00BA235E" w:rsidRDefault="00401DD2" w:rsidP="00B3031D">
            <w:pPr>
              <w:autoSpaceDE w:val="0"/>
              <w:autoSpaceDN w:val="0"/>
              <w:adjustRightInd w:val="0"/>
              <w:jc w:val="center"/>
              <w:outlineLvl w:val="1"/>
            </w:pPr>
          </w:p>
        </w:tc>
        <w:tc>
          <w:tcPr>
            <w:tcW w:w="2340" w:type="dxa"/>
            <w:vMerge/>
            <w:shd w:val="clear" w:color="auto" w:fill="auto"/>
          </w:tcPr>
          <w:p w:rsidR="00401DD2" w:rsidRPr="00BA235E" w:rsidRDefault="00401DD2" w:rsidP="00B3031D">
            <w:pPr>
              <w:autoSpaceDE w:val="0"/>
              <w:autoSpaceDN w:val="0"/>
              <w:adjustRightInd w:val="0"/>
              <w:outlineLvl w:val="1"/>
            </w:pPr>
          </w:p>
        </w:tc>
        <w:tc>
          <w:tcPr>
            <w:tcW w:w="1620" w:type="dxa"/>
            <w:vMerge/>
            <w:shd w:val="clear" w:color="auto" w:fill="auto"/>
          </w:tcPr>
          <w:p w:rsidR="00401DD2" w:rsidRPr="00BA235E" w:rsidRDefault="00401DD2" w:rsidP="00B3031D">
            <w:pPr>
              <w:autoSpaceDE w:val="0"/>
              <w:autoSpaceDN w:val="0"/>
              <w:adjustRightInd w:val="0"/>
              <w:jc w:val="center"/>
              <w:outlineLvl w:val="1"/>
            </w:pPr>
          </w:p>
        </w:tc>
        <w:tc>
          <w:tcPr>
            <w:tcW w:w="2160" w:type="dxa"/>
            <w:shd w:val="clear" w:color="auto" w:fill="auto"/>
          </w:tcPr>
          <w:p w:rsidR="00401DD2" w:rsidRPr="00BA235E" w:rsidRDefault="00401DD2" w:rsidP="00A951AB">
            <w:pPr>
              <w:widowControl w:val="0"/>
              <w:autoSpaceDE w:val="0"/>
              <w:autoSpaceDN w:val="0"/>
              <w:adjustRightInd w:val="0"/>
              <w:ind w:firstLine="34"/>
              <w:jc w:val="center"/>
              <w:outlineLvl w:val="1"/>
            </w:pPr>
            <w:r w:rsidRPr="00BA235E">
              <w:t>бюджет Фурмановского городского поселения</w:t>
            </w:r>
          </w:p>
        </w:tc>
        <w:tc>
          <w:tcPr>
            <w:tcW w:w="900" w:type="dxa"/>
            <w:shd w:val="clear" w:color="auto" w:fill="auto"/>
          </w:tcPr>
          <w:p w:rsidR="00401DD2" w:rsidRPr="00BA235E" w:rsidRDefault="00401DD2" w:rsidP="00B3031D">
            <w:pPr>
              <w:autoSpaceDE w:val="0"/>
              <w:autoSpaceDN w:val="0"/>
              <w:adjustRightInd w:val="0"/>
              <w:jc w:val="center"/>
              <w:outlineLvl w:val="1"/>
            </w:pPr>
            <w:r w:rsidRPr="00BA235E">
              <w:t>50,0</w:t>
            </w:r>
          </w:p>
        </w:tc>
        <w:tc>
          <w:tcPr>
            <w:tcW w:w="900" w:type="dxa"/>
            <w:shd w:val="clear" w:color="auto" w:fill="auto"/>
          </w:tcPr>
          <w:p w:rsidR="00401DD2" w:rsidRPr="00BA235E" w:rsidRDefault="00401DD2" w:rsidP="00B3031D">
            <w:pPr>
              <w:autoSpaceDE w:val="0"/>
              <w:autoSpaceDN w:val="0"/>
              <w:adjustRightInd w:val="0"/>
              <w:jc w:val="center"/>
              <w:outlineLvl w:val="1"/>
            </w:pPr>
            <w:r w:rsidRPr="00BA235E">
              <w:t>115,0</w:t>
            </w:r>
          </w:p>
        </w:tc>
        <w:tc>
          <w:tcPr>
            <w:tcW w:w="900" w:type="dxa"/>
            <w:shd w:val="clear" w:color="auto" w:fill="auto"/>
          </w:tcPr>
          <w:p w:rsidR="00401DD2" w:rsidRPr="00BA235E" w:rsidRDefault="00401DD2" w:rsidP="00B3031D">
            <w:pPr>
              <w:widowControl w:val="0"/>
              <w:autoSpaceDE w:val="0"/>
              <w:autoSpaceDN w:val="0"/>
              <w:adjustRightInd w:val="0"/>
              <w:ind w:left="-108"/>
              <w:jc w:val="center"/>
              <w:outlineLvl w:val="1"/>
            </w:pPr>
            <w:r w:rsidRPr="00BA235E">
              <w:t>115,0</w:t>
            </w:r>
          </w:p>
        </w:tc>
        <w:tc>
          <w:tcPr>
            <w:tcW w:w="960" w:type="dxa"/>
            <w:shd w:val="clear" w:color="auto" w:fill="auto"/>
          </w:tcPr>
          <w:p w:rsidR="00401DD2" w:rsidRPr="00BA235E" w:rsidRDefault="00401DD2" w:rsidP="00B3031D">
            <w:pPr>
              <w:widowControl w:val="0"/>
              <w:autoSpaceDE w:val="0"/>
              <w:autoSpaceDN w:val="0"/>
              <w:adjustRightInd w:val="0"/>
              <w:ind w:left="-108"/>
              <w:jc w:val="center"/>
              <w:outlineLvl w:val="1"/>
            </w:pPr>
            <w:r w:rsidRPr="00BA235E">
              <w:t>115,0</w:t>
            </w:r>
          </w:p>
        </w:tc>
      </w:tr>
    </w:tbl>
    <w:p w:rsidR="001F21CE" w:rsidRDefault="001F21CE" w:rsidP="00401DD2">
      <w:pPr>
        <w:ind w:firstLine="540"/>
        <w:jc w:val="both"/>
      </w:pPr>
    </w:p>
    <w:p w:rsidR="001F21CE" w:rsidRDefault="001F21CE" w:rsidP="001F21CE">
      <w:pPr>
        <w:ind w:left="5670"/>
        <w:jc w:val="right"/>
        <w:rPr>
          <w:sz w:val="22"/>
          <w:szCs w:val="22"/>
        </w:rPr>
      </w:pPr>
      <w:r>
        <w:br w:type="page"/>
      </w:r>
      <w:r w:rsidRPr="00B510C0">
        <w:rPr>
          <w:sz w:val="22"/>
          <w:szCs w:val="22"/>
        </w:rPr>
        <w:lastRenderedPageBreak/>
        <w:t>Приложение</w:t>
      </w:r>
      <w:r>
        <w:rPr>
          <w:sz w:val="22"/>
          <w:szCs w:val="22"/>
        </w:rPr>
        <w:t xml:space="preserve"> </w:t>
      </w:r>
    </w:p>
    <w:p w:rsidR="00401DD2" w:rsidRDefault="001F21CE" w:rsidP="001F21CE">
      <w:pPr>
        <w:ind w:left="5670"/>
        <w:jc w:val="right"/>
        <w:rPr>
          <w:sz w:val="22"/>
          <w:szCs w:val="22"/>
        </w:rPr>
      </w:pPr>
      <w:r>
        <w:rPr>
          <w:sz w:val="22"/>
          <w:szCs w:val="22"/>
        </w:rPr>
        <w:t>к подпрограмме</w:t>
      </w:r>
    </w:p>
    <w:p w:rsidR="00D95A8B" w:rsidRDefault="00D95A8B" w:rsidP="001F21CE">
      <w:pPr>
        <w:jc w:val="center"/>
        <w:rPr>
          <w:b/>
        </w:rPr>
      </w:pPr>
    </w:p>
    <w:p w:rsidR="00007BD2" w:rsidRDefault="00007BD2" w:rsidP="001F21CE">
      <w:pPr>
        <w:jc w:val="center"/>
        <w:rPr>
          <w:b/>
        </w:rPr>
      </w:pPr>
      <w:r w:rsidRPr="00007BD2">
        <w:rPr>
          <w:b/>
        </w:rPr>
        <w:t>П</w:t>
      </w:r>
      <w:r>
        <w:rPr>
          <w:b/>
        </w:rPr>
        <w:t>ОРЯДОК</w:t>
      </w:r>
    </w:p>
    <w:p w:rsidR="001F21CE" w:rsidRPr="001F21CE" w:rsidRDefault="00007BD2" w:rsidP="001F21CE">
      <w:pPr>
        <w:jc w:val="center"/>
        <w:rPr>
          <w:b/>
        </w:rPr>
      </w:pPr>
      <w:r w:rsidRPr="00007BD2">
        <w:rPr>
          <w:b/>
        </w:rPr>
        <w:t>предоставления субсидий из бюджетов Фурмановского муниципального района и Фурмановского городского поселения на возмещение части затрат, связанных с уплатой процентов по кредитам, полученным в кредитных организациях субъектами малого и среднего предпринимательства в рамках подпрограммы «Финансовая поддержка субъектов малого и среднего предпринимательства» муниципальной программы Фурмановского муниципального района «Развитие малого и среднего предпринимательства в  Фурмановском муниципальном районе»</w:t>
      </w:r>
    </w:p>
    <w:p w:rsidR="001F21CE" w:rsidRPr="001F21CE" w:rsidRDefault="001F21CE" w:rsidP="001F21CE">
      <w:pPr>
        <w:jc w:val="center"/>
      </w:pPr>
    </w:p>
    <w:p w:rsidR="001F21CE" w:rsidRPr="001F21CE" w:rsidRDefault="001F21CE" w:rsidP="001F21CE">
      <w:pPr>
        <w:jc w:val="center"/>
        <w:rPr>
          <w:rFonts w:eastAsia="Calibri"/>
          <w:b/>
        </w:rPr>
      </w:pPr>
      <w:r w:rsidRPr="001F21CE">
        <w:rPr>
          <w:rFonts w:eastAsia="Calibri"/>
          <w:b/>
        </w:rPr>
        <w:t>1. Общие положения</w:t>
      </w:r>
    </w:p>
    <w:p w:rsidR="001F21CE" w:rsidRPr="001F21CE" w:rsidRDefault="001F21CE" w:rsidP="001F21CE">
      <w:pPr>
        <w:jc w:val="center"/>
        <w:rPr>
          <w:rFonts w:eastAsia="Calibri"/>
        </w:rPr>
      </w:pPr>
    </w:p>
    <w:p w:rsidR="001F21CE" w:rsidRDefault="001F21CE" w:rsidP="001F21CE">
      <w:pPr>
        <w:ind w:firstLine="720"/>
        <w:jc w:val="both"/>
      </w:pPr>
      <w:r w:rsidRPr="001F21CE">
        <w:t xml:space="preserve">1.1. </w:t>
      </w:r>
      <w:r w:rsidRPr="001F21CE">
        <w:rPr>
          <w:lang w:eastAsia="en-US"/>
        </w:rPr>
        <w:t xml:space="preserve">Настоящий Порядок определяет </w:t>
      </w:r>
      <w:r w:rsidRPr="001F21CE">
        <w:t xml:space="preserve">правила предоставления субсидий на возмещение части затрат, </w:t>
      </w:r>
      <w:r w:rsidRPr="001F21CE">
        <w:rPr>
          <w:bCs/>
        </w:rPr>
        <w:t>связанных с уплатой процентов по кредитам, полученным в кредитных организациях субъектами малого и среднего предпринимательства в рамках подпрограммы «Финансовая поддержка субъектов малого и среднего предпринимательства» муниципальной программы Фурмановского муниципального района «Развитие малого и среднего предпринимательства в  Фурмановском муниципальном районе»</w:t>
      </w:r>
      <w:r w:rsidRPr="001F21CE">
        <w:t xml:space="preserve"> (далее – субсидии).</w:t>
      </w:r>
    </w:p>
    <w:p w:rsidR="00C7541B" w:rsidRPr="001F21CE" w:rsidRDefault="00C7541B" w:rsidP="001F21CE">
      <w:pPr>
        <w:ind w:firstLine="720"/>
        <w:jc w:val="both"/>
        <w:rPr>
          <w:lang w:eastAsia="en-US"/>
        </w:rPr>
      </w:pPr>
      <w:r>
        <w:rPr>
          <w:lang w:eastAsia="en-US"/>
        </w:rPr>
        <w:t xml:space="preserve">1.2. </w:t>
      </w:r>
      <w:r w:rsidRPr="00C7541B">
        <w:rPr>
          <w:lang w:eastAsia="en-US"/>
        </w:rPr>
        <w:t>Финансовое обеспечение предоставления субсидий на возмещение части затрат, связанных с уплатой процентов по кредитам, полученным в кредитных организациях субъектами малого и среднего предпринимательства, является расходным обязательством Фурмановского муниципального района и Фурмановского городского поселения и исполняется за счет средств бюджета Фурмановского муниципального района и бюджета Фурмановского городского поселения соответственно (далее – местных бюджетов).</w:t>
      </w:r>
    </w:p>
    <w:p w:rsidR="001F21CE" w:rsidRPr="001F21CE" w:rsidRDefault="00007BD2" w:rsidP="001F21CE">
      <w:pPr>
        <w:ind w:firstLine="720"/>
        <w:jc w:val="both"/>
      </w:pPr>
      <w:r w:rsidRPr="00007BD2">
        <w:t>1.</w:t>
      </w:r>
      <w:r w:rsidR="00C7541B">
        <w:t>3</w:t>
      </w:r>
      <w:r w:rsidRPr="00007BD2">
        <w:t>. Главным распорядителем средств местных бюджетов по предоставлению субсидий является администрация Фурмановского муниципального района (далее – Администрация).</w:t>
      </w:r>
    </w:p>
    <w:p w:rsidR="001F21CE" w:rsidRPr="001F21CE" w:rsidRDefault="00007BD2" w:rsidP="001F21CE">
      <w:pPr>
        <w:ind w:firstLine="705"/>
        <w:jc w:val="both"/>
        <w:rPr>
          <w:lang w:eastAsia="en-US"/>
        </w:rPr>
      </w:pPr>
      <w:r w:rsidRPr="00007BD2">
        <w:t>1.</w:t>
      </w:r>
      <w:r w:rsidR="00C7541B">
        <w:t>4</w:t>
      </w:r>
      <w:r w:rsidRPr="00007BD2">
        <w:t>. Предоставление субсидий осуществляется в пределах ассигнований, утвержденных решениями представительных органов о местных бюджетах на очередной финансовый год (очередной финансовый год и плановый период) на субсидирование процентной ставки по кредитам, полученным субъектами малого и среднего предпринимательства в рамках подпрограммы «Финансовая поддержка субъектов малого и среднего предпринимательства» муниципальной программы «Развитие малого и среднего предпринимательства в  Фурмановском муниципальном районе» (далее – Программа).</w:t>
      </w:r>
    </w:p>
    <w:p w:rsidR="001F21CE" w:rsidRPr="001F21CE" w:rsidRDefault="00007BD2" w:rsidP="001F21CE">
      <w:pPr>
        <w:ind w:firstLine="720"/>
        <w:jc w:val="both"/>
      </w:pPr>
      <w:r w:rsidRPr="00007BD2">
        <w:t>1.</w:t>
      </w:r>
      <w:r w:rsidR="00C7541B">
        <w:t>5</w:t>
      </w:r>
      <w:r w:rsidRPr="00007BD2">
        <w:t>. Субъекты малого и среднего предпринимательства имеют равный доступ к получению поддержки на территории Фурмановского муниципального района в рамках реализации Программы.</w:t>
      </w:r>
    </w:p>
    <w:p w:rsidR="001F21CE" w:rsidRPr="001F21CE" w:rsidRDefault="001F21CE" w:rsidP="001F21CE">
      <w:pPr>
        <w:ind w:firstLine="709"/>
        <w:jc w:val="both"/>
        <w:rPr>
          <w:lang w:eastAsia="en-US"/>
        </w:rPr>
      </w:pPr>
      <w:r w:rsidRPr="001F21CE">
        <w:t>1.</w:t>
      </w:r>
      <w:r w:rsidR="00C7541B">
        <w:t>6</w:t>
      </w:r>
      <w:r w:rsidRPr="001F21CE">
        <w:t xml:space="preserve">. Субсидии предоставляются </w:t>
      </w:r>
      <w:r w:rsidRPr="001F21CE">
        <w:rPr>
          <w:lang w:eastAsia="en-US"/>
        </w:rPr>
        <w:t>субъектам малого и среднего предпринимательства:</w:t>
      </w:r>
    </w:p>
    <w:p w:rsidR="001F21CE" w:rsidRPr="001F21CE" w:rsidRDefault="001F21CE" w:rsidP="001F21CE">
      <w:pPr>
        <w:ind w:firstLine="709"/>
        <w:jc w:val="both"/>
        <w:rPr>
          <w:lang w:eastAsia="en-US"/>
        </w:rPr>
      </w:pPr>
      <w:r w:rsidRPr="001F21CE">
        <w:rPr>
          <w:lang w:eastAsia="en-US"/>
        </w:rPr>
        <w:t>- соответствующим требованиям, установленным статьей 4 Федерального закона от 24.07.2007 № 209-ФЗ «О развитии малого и среднего предпринимательства в Российской Федерации»;</w:t>
      </w:r>
    </w:p>
    <w:p w:rsidR="001F21CE" w:rsidRPr="001F21CE" w:rsidRDefault="001F21CE" w:rsidP="001F21CE">
      <w:pPr>
        <w:ind w:firstLine="709"/>
        <w:jc w:val="both"/>
        <w:rPr>
          <w:lang w:eastAsia="en-US"/>
        </w:rPr>
      </w:pPr>
      <w:r w:rsidRPr="001F21CE">
        <w:rPr>
          <w:lang w:eastAsia="en-US"/>
        </w:rPr>
        <w:t>- зарегистрированным на территории Фурмановского муниципального района;</w:t>
      </w:r>
    </w:p>
    <w:p w:rsidR="001F21CE" w:rsidRPr="001F21CE" w:rsidRDefault="001F21CE" w:rsidP="001F21CE">
      <w:pPr>
        <w:ind w:firstLine="709"/>
        <w:jc w:val="both"/>
      </w:pPr>
      <w:r w:rsidRPr="001F21CE">
        <w:rPr>
          <w:lang w:eastAsia="en-US"/>
        </w:rPr>
        <w:t xml:space="preserve">- не имеющим </w:t>
      </w:r>
      <w:r w:rsidRPr="001F21CE">
        <w:t>просроченной задолженности по налоговым и иным обязательным платежам в бюджетную систему Российской Федерации;</w:t>
      </w:r>
    </w:p>
    <w:p w:rsidR="001F21CE" w:rsidRPr="001F21CE" w:rsidRDefault="001F21CE" w:rsidP="001F21CE">
      <w:pPr>
        <w:ind w:firstLine="709"/>
        <w:jc w:val="both"/>
        <w:rPr>
          <w:lang w:eastAsia="en-US"/>
        </w:rPr>
      </w:pPr>
      <w:r w:rsidRPr="001F21CE">
        <w:rPr>
          <w:lang w:eastAsia="en-US"/>
        </w:rPr>
        <w:t>- не являющимся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1F21CE" w:rsidRPr="001F21CE" w:rsidRDefault="001F21CE" w:rsidP="001F21CE">
      <w:pPr>
        <w:ind w:firstLine="709"/>
        <w:jc w:val="both"/>
        <w:rPr>
          <w:lang w:eastAsia="en-US"/>
        </w:rPr>
      </w:pPr>
      <w:r w:rsidRPr="001F21CE">
        <w:rPr>
          <w:lang w:eastAsia="en-US"/>
        </w:rPr>
        <w:t>- не являющимся участниками соглашений о разделе продукции;</w:t>
      </w:r>
    </w:p>
    <w:p w:rsidR="001F21CE" w:rsidRPr="001F21CE" w:rsidRDefault="001F21CE" w:rsidP="001F21CE">
      <w:pPr>
        <w:ind w:firstLine="705"/>
        <w:jc w:val="both"/>
        <w:rPr>
          <w:lang w:eastAsia="en-US"/>
        </w:rPr>
      </w:pPr>
      <w:r w:rsidRPr="001F21CE">
        <w:rPr>
          <w:lang w:eastAsia="en-US"/>
        </w:rPr>
        <w:t>- не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1F21CE" w:rsidRPr="001F21CE" w:rsidRDefault="001F21CE" w:rsidP="001F21CE">
      <w:pPr>
        <w:ind w:firstLine="705"/>
        <w:jc w:val="both"/>
      </w:pPr>
    </w:p>
    <w:p w:rsidR="00D95A8B" w:rsidRDefault="00D95A8B" w:rsidP="001F21CE">
      <w:pPr>
        <w:jc w:val="center"/>
        <w:rPr>
          <w:b/>
        </w:rPr>
      </w:pPr>
    </w:p>
    <w:p w:rsidR="00D95A8B" w:rsidRDefault="00D95A8B" w:rsidP="001F21CE">
      <w:pPr>
        <w:jc w:val="center"/>
        <w:rPr>
          <w:b/>
        </w:rPr>
      </w:pPr>
    </w:p>
    <w:p w:rsidR="00D95A8B" w:rsidRDefault="00D95A8B" w:rsidP="001F21CE">
      <w:pPr>
        <w:jc w:val="center"/>
        <w:rPr>
          <w:b/>
        </w:rPr>
      </w:pPr>
    </w:p>
    <w:p w:rsidR="001F21CE" w:rsidRPr="001F21CE" w:rsidRDefault="001F21CE" w:rsidP="001F21CE">
      <w:pPr>
        <w:jc w:val="center"/>
        <w:rPr>
          <w:b/>
        </w:rPr>
      </w:pPr>
      <w:r w:rsidRPr="001F21CE">
        <w:rPr>
          <w:b/>
        </w:rPr>
        <w:t>2. Цели и условия предоставления субсидий</w:t>
      </w:r>
    </w:p>
    <w:p w:rsidR="001F21CE" w:rsidRPr="001F21CE" w:rsidRDefault="001F21CE" w:rsidP="001F21CE">
      <w:pPr>
        <w:jc w:val="center"/>
        <w:rPr>
          <w:b/>
        </w:rPr>
      </w:pPr>
    </w:p>
    <w:p w:rsidR="001F21CE" w:rsidRPr="001F21CE" w:rsidRDefault="001F21CE" w:rsidP="007D3E41">
      <w:pPr>
        <w:autoSpaceDE w:val="0"/>
        <w:autoSpaceDN w:val="0"/>
        <w:adjustRightInd w:val="0"/>
        <w:ind w:firstLine="567"/>
        <w:jc w:val="both"/>
        <w:rPr>
          <w:lang w:eastAsia="en-US"/>
        </w:rPr>
      </w:pPr>
      <w:r w:rsidRPr="001F21CE">
        <w:rPr>
          <w:lang w:eastAsia="en-US"/>
        </w:rPr>
        <w:t>2.1. Предоставление субсидий нацелено на:</w:t>
      </w:r>
    </w:p>
    <w:p w:rsidR="001F21CE" w:rsidRPr="001F21CE" w:rsidRDefault="001F21CE" w:rsidP="007D3E41">
      <w:pPr>
        <w:autoSpaceDE w:val="0"/>
        <w:autoSpaceDN w:val="0"/>
        <w:adjustRightInd w:val="0"/>
        <w:ind w:firstLine="567"/>
        <w:jc w:val="both"/>
      </w:pPr>
      <w:r w:rsidRPr="001F21CE">
        <w:rPr>
          <w:lang w:eastAsia="en-US"/>
        </w:rPr>
        <w:t>- с</w:t>
      </w:r>
      <w:r w:rsidRPr="001F21CE">
        <w:t>оздание благоприятных условий для устойчивого развития предпринимательства и предпринимательской инициативы граждан;</w:t>
      </w:r>
    </w:p>
    <w:p w:rsidR="001F21CE" w:rsidRPr="001F21CE" w:rsidRDefault="001F21CE" w:rsidP="007D3E41">
      <w:pPr>
        <w:autoSpaceDE w:val="0"/>
        <w:autoSpaceDN w:val="0"/>
        <w:adjustRightInd w:val="0"/>
        <w:ind w:firstLine="567"/>
        <w:jc w:val="both"/>
      </w:pPr>
      <w:r w:rsidRPr="001F21CE">
        <w:t>- стимулирование инвестиционной деятельности субъектов малого и среднего предпринимательства на территории Фурмановского муниципального района.</w:t>
      </w:r>
    </w:p>
    <w:p w:rsidR="001F21CE" w:rsidRPr="001F21CE" w:rsidRDefault="001F21CE" w:rsidP="007D3E41">
      <w:pPr>
        <w:widowControl w:val="0"/>
        <w:autoSpaceDE w:val="0"/>
        <w:autoSpaceDN w:val="0"/>
        <w:adjustRightInd w:val="0"/>
        <w:ind w:firstLine="567"/>
        <w:jc w:val="both"/>
      </w:pPr>
      <w:r w:rsidRPr="001F21CE">
        <w:t>2.2. Субсидии субъектам малого и среднего предпринимательства предоставляются в рамках утвержденной Программы при условии своевременной уплаты заемщиками начисленных процентов и внесения платежей по погашению кредита в соответствии с кредитным договором.</w:t>
      </w:r>
    </w:p>
    <w:p w:rsidR="001F21CE" w:rsidRPr="001F21CE" w:rsidRDefault="001F21CE" w:rsidP="007D3E41">
      <w:pPr>
        <w:ind w:firstLine="567"/>
        <w:jc w:val="both"/>
        <w:rPr>
          <w:lang w:eastAsia="en-US"/>
        </w:rPr>
      </w:pPr>
      <w:r w:rsidRPr="001F21CE">
        <w:t xml:space="preserve">2.3. Субсидии предоставляются в размере 1/2 или 2/3 ставки рефинансирования Центрального банка Российской Федерации, действующей на дату предоставления кредита, с начала финансового года, в котором принято решение о предоставлении финансовой поддержки субъектам малого и среднего предпринимательства до истечения срока кредитования, но не более чем на период, на который утверждена Программа. Величина субсидии не может превышать сумму процентов, уплаченных по кредитному договору. </w:t>
      </w:r>
    </w:p>
    <w:p w:rsidR="001F21CE" w:rsidRPr="001F21CE" w:rsidRDefault="001F21CE" w:rsidP="001F21CE">
      <w:pPr>
        <w:rPr>
          <w:lang w:eastAsia="en-US"/>
        </w:rPr>
      </w:pPr>
    </w:p>
    <w:p w:rsidR="001F21CE" w:rsidRPr="001F21CE" w:rsidRDefault="001F21CE" w:rsidP="001F21CE">
      <w:pPr>
        <w:jc w:val="center"/>
        <w:rPr>
          <w:b/>
          <w:lang w:eastAsia="en-US"/>
        </w:rPr>
      </w:pPr>
      <w:r w:rsidRPr="001F21CE">
        <w:rPr>
          <w:b/>
          <w:lang w:eastAsia="en-US"/>
        </w:rPr>
        <w:t>3. Порядок предоставления и возврата субсидий</w:t>
      </w:r>
    </w:p>
    <w:p w:rsidR="001F21CE" w:rsidRPr="001F21CE" w:rsidRDefault="001F21CE" w:rsidP="001F21CE">
      <w:pPr>
        <w:rPr>
          <w:b/>
          <w:lang w:eastAsia="en-US"/>
        </w:rPr>
      </w:pPr>
    </w:p>
    <w:p w:rsidR="00105FC1" w:rsidRDefault="001F21CE" w:rsidP="00105FC1">
      <w:pPr>
        <w:widowControl w:val="0"/>
        <w:autoSpaceDE w:val="0"/>
        <w:autoSpaceDN w:val="0"/>
        <w:adjustRightInd w:val="0"/>
        <w:ind w:firstLine="567"/>
        <w:jc w:val="both"/>
      </w:pPr>
      <w:r w:rsidRPr="001F21CE">
        <w:t xml:space="preserve">3.1. </w:t>
      </w:r>
      <w:r w:rsidR="00105FC1">
        <w:t>Для получения субсидии субъекты малого и среднего предпринимательства обращаются в администрацию Фурмановского муниципального района с заявлением на предоставление субсидии по форме, приведенной в приложении №1 к настоящему Порядку.</w:t>
      </w:r>
    </w:p>
    <w:p w:rsidR="00105FC1" w:rsidRDefault="00105FC1" w:rsidP="00105FC1">
      <w:pPr>
        <w:widowControl w:val="0"/>
        <w:autoSpaceDE w:val="0"/>
        <w:autoSpaceDN w:val="0"/>
        <w:adjustRightInd w:val="0"/>
        <w:ind w:firstLine="567"/>
        <w:jc w:val="both"/>
      </w:pPr>
      <w:r>
        <w:t>3.1.1. Документы, которые заявитель должен предоставить самостоятельно:</w:t>
      </w:r>
    </w:p>
    <w:p w:rsidR="00105FC1" w:rsidRDefault="00105FC1" w:rsidP="00105FC1">
      <w:pPr>
        <w:widowControl w:val="0"/>
        <w:autoSpaceDE w:val="0"/>
        <w:autoSpaceDN w:val="0"/>
        <w:adjustRightInd w:val="0"/>
        <w:ind w:firstLine="567"/>
        <w:jc w:val="both"/>
      </w:pPr>
      <w:r>
        <w:t>1) заявление на предоставление субсидии по форме, приведенной в приложении № 1 к настоящему Порядку;</w:t>
      </w:r>
    </w:p>
    <w:p w:rsidR="00105FC1" w:rsidRDefault="00105FC1" w:rsidP="00105FC1">
      <w:pPr>
        <w:widowControl w:val="0"/>
        <w:autoSpaceDE w:val="0"/>
        <w:autoSpaceDN w:val="0"/>
        <w:adjustRightInd w:val="0"/>
        <w:ind w:firstLine="567"/>
        <w:jc w:val="both"/>
      </w:pPr>
      <w:r>
        <w:t>2) копия паспорта (для индивидуальных предпринимателей);</w:t>
      </w:r>
    </w:p>
    <w:p w:rsidR="00105FC1" w:rsidRDefault="00105FC1" w:rsidP="00105FC1">
      <w:pPr>
        <w:widowControl w:val="0"/>
        <w:autoSpaceDE w:val="0"/>
        <w:autoSpaceDN w:val="0"/>
        <w:adjustRightInd w:val="0"/>
        <w:ind w:firstLine="567"/>
        <w:jc w:val="both"/>
      </w:pPr>
      <w:r>
        <w:t>3) заверенные подписью руководителя (либо уполномоченного представителя, имеющего право подписи) субъекта малого и среднего предпринимательства, и печатью (при ее наличии):</w:t>
      </w:r>
    </w:p>
    <w:p w:rsidR="00105FC1" w:rsidRDefault="00105FC1" w:rsidP="00105FC1">
      <w:pPr>
        <w:widowControl w:val="0"/>
        <w:autoSpaceDE w:val="0"/>
        <w:autoSpaceDN w:val="0"/>
        <w:adjustRightInd w:val="0"/>
        <w:ind w:firstLine="567"/>
        <w:jc w:val="both"/>
      </w:pPr>
      <w:r>
        <w:t>а) копия лицензии на право осуществления деятельности в соответствии с действующим законодательством (если вид деятельности лицензируется);</w:t>
      </w:r>
    </w:p>
    <w:p w:rsidR="00105FC1" w:rsidRDefault="00105FC1" w:rsidP="00105FC1">
      <w:pPr>
        <w:widowControl w:val="0"/>
        <w:autoSpaceDE w:val="0"/>
        <w:autoSpaceDN w:val="0"/>
        <w:adjustRightInd w:val="0"/>
        <w:ind w:firstLine="567"/>
        <w:jc w:val="both"/>
      </w:pPr>
      <w:r>
        <w:t>б) сведения о среднемесячной заработной плате одного работника за предшествующие 12 месяцев с указанием среднесписочной численности работников на дату подачи заявления;</w:t>
      </w:r>
    </w:p>
    <w:p w:rsidR="00105FC1" w:rsidRDefault="00105FC1" w:rsidP="00105FC1">
      <w:pPr>
        <w:widowControl w:val="0"/>
        <w:autoSpaceDE w:val="0"/>
        <w:autoSpaceDN w:val="0"/>
        <w:adjustRightInd w:val="0"/>
        <w:ind w:firstLine="567"/>
        <w:jc w:val="both"/>
      </w:pPr>
      <w:r>
        <w:t>в) утвержденный заявителем бизнес-план проекта, копия заключенного кредитного договора (заверенная банком), графика погашения кредита (заверенная банком), акты сверки с кредитором, расчет суммы субсидии по форме, приведенной в приложении № 3 к настоящему Порядку;</w:t>
      </w:r>
    </w:p>
    <w:p w:rsidR="00105FC1" w:rsidRDefault="00105FC1" w:rsidP="00105FC1">
      <w:pPr>
        <w:widowControl w:val="0"/>
        <w:autoSpaceDE w:val="0"/>
        <w:autoSpaceDN w:val="0"/>
        <w:adjustRightInd w:val="0"/>
        <w:ind w:firstLine="567"/>
        <w:jc w:val="both"/>
      </w:pPr>
      <w:r>
        <w:t>г) копии документов, подтверждающих фактические затраты (в т.ч. платежные документы, товарные накладные, чеки), которые полностью или частично возмещаются за счет средств субсидии.</w:t>
      </w:r>
    </w:p>
    <w:p w:rsidR="00105FC1" w:rsidRDefault="00105FC1" w:rsidP="00105FC1">
      <w:pPr>
        <w:widowControl w:val="0"/>
        <w:autoSpaceDE w:val="0"/>
        <w:autoSpaceDN w:val="0"/>
        <w:adjustRightInd w:val="0"/>
        <w:ind w:firstLine="567"/>
        <w:jc w:val="both"/>
      </w:pPr>
      <w:r>
        <w:t>3.1.2. Документы, которые запрашиваются Комитетом по информационным каналам межведомственного взаимодействия, но заявитель вправе предоставить их самостоятельно по собственной инициативе:</w:t>
      </w:r>
    </w:p>
    <w:p w:rsidR="00105FC1" w:rsidRDefault="00105FC1" w:rsidP="00105FC1">
      <w:pPr>
        <w:widowControl w:val="0"/>
        <w:autoSpaceDE w:val="0"/>
        <w:autoSpaceDN w:val="0"/>
        <w:adjustRightInd w:val="0"/>
        <w:ind w:firstLine="567"/>
        <w:jc w:val="both"/>
      </w:pPr>
      <w:r>
        <w:t>- выписка из Единого государственного реестра юридических лиц или Единого государственного реестра индивидуальных предпринимателей (в случае, если заявитель самостоятельно, по собственной инициативе представляет документ, дата получения - не ранее чем за две недели до дня подачи заявления на предоставление субсидии);</w:t>
      </w:r>
    </w:p>
    <w:p w:rsidR="00105FC1" w:rsidRDefault="00105FC1" w:rsidP="00105FC1">
      <w:pPr>
        <w:widowControl w:val="0"/>
        <w:autoSpaceDE w:val="0"/>
        <w:autoSpaceDN w:val="0"/>
        <w:adjustRightInd w:val="0"/>
        <w:ind w:firstLine="567"/>
        <w:jc w:val="both"/>
      </w:pPr>
      <w:r>
        <w:t>- справка налогового органа, содержащая сведения о наличии (отсутствии) задолженности по уплате налогов, сборов, пеней и штрафов за нарушение законодательства Российской Федерации о налогах и сборах (в случае, если заявитель самостоятельно, по собственной инициативе представляет документ, дата получения - не ранее чем за две недели до дня подачи заявления на предоставление субсидии);</w:t>
      </w:r>
    </w:p>
    <w:p w:rsidR="00105FC1" w:rsidRDefault="00105FC1" w:rsidP="00105FC1">
      <w:pPr>
        <w:widowControl w:val="0"/>
        <w:autoSpaceDE w:val="0"/>
        <w:autoSpaceDN w:val="0"/>
        <w:adjustRightInd w:val="0"/>
        <w:ind w:firstLine="567"/>
        <w:jc w:val="both"/>
      </w:pPr>
      <w:r>
        <w:lastRenderedPageBreak/>
        <w:t>- справка Пенсионного фонда Российской Федерации, содержащая сведения об отсутствии/наличии задолженности по страховым взносам и иным платежам (в случае, если заявитель самостоятельно, по собственной инициативе представляет документ, дата получения - не ранее чем за две недели до дня подачи заявления на предоставление субсидии);</w:t>
      </w:r>
    </w:p>
    <w:p w:rsidR="00105FC1" w:rsidRDefault="00105FC1" w:rsidP="00105FC1">
      <w:pPr>
        <w:widowControl w:val="0"/>
        <w:autoSpaceDE w:val="0"/>
        <w:autoSpaceDN w:val="0"/>
        <w:adjustRightInd w:val="0"/>
        <w:ind w:firstLine="567"/>
        <w:jc w:val="both"/>
      </w:pPr>
      <w:r>
        <w:t>- справка Фонда социального страхования Российской Федерации, содержащая сведения о состоянии расчетов по страховым взносам, пеням, штрафам плательщика (в случае, если заявитель самостоятельно, по собственной инициативе представляет документ, дата получения - не ранее чем за две недели до дня подачи заявления на предоставление субсидии);</w:t>
      </w:r>
    </w:p>
    <w:p w:rsidR="00105FC1" w:rsidRDefault="00105FC1" w:rsidP="00105FC1">
      <w:pPr>
        <w:widowControl w:val="0"/>
        <w:autoSpaceDE w:val="0"/>
        <w:autoSpaceDN w:val="0"/>
        <w:adjustRightInd w:val="0"/>
        <w:ind w:firstLine="567"/>
        <w:jc w:val="both"/>
      </w:pPr>
      <w:r>
        <w:t>- налоговая декларация по налогу на прибыль организаций; налоговая декларация по налогу, уплачиваемому в связи с применением упрощенной системы налогообложения; налоговая декларация по единому налогу на вмененный доход для отдельных видов деятельности (для юридических лиц), налоговая декларация по налогу, уплачиваемому в связи с применением упрощенной системы налогообложения; налоговая декларация на доходы физических лиц (для индивидуальных предпринимателей) за последний отчетный период и предшествующий календарный год (за исключением вновь образованных СМСП, в календарном году, в котором подано заявление на предоставление субсидии) (в зависимости от вида налогообложения);</w:t>
      </w:r>
    </w:p>
    <w:p w:rsidR="00105FC1" w:rsidRDefault="00105FC1" w:rsidP="00105FC1">
      <w:pPr>
        <w:widowControl w:val="0"/>
        <w:autoSpaceDE w:val="0"/>
        <w:autoSpaceDN w:val="0"/>
        <w:adjustRightInd w:val="0"/>
        <w:ind w:firstLine="567"/>
        <w:jc w:val="both"/>
      </w:pPr>
      <w:r>
        <w:t>- формы 1 и 2 бухгалтерской отчетности за последний отчетный период и предшествующий календарный год (за исключением вновь образованных СМСП, в календарном году, в котором подано заявление на предоставление субсидии) (при применении общей системы налогообложения);</w:t>
      </w:r>
    </w:p>
    <w:p w:rsidR="00105FC1" w:rsidRDefault="00105FC1" w:rsidP="00105FC1">
      <w:pPr>
        <w:widowControl w:val="0"/>
        <w:autoSpaceDE w:val="0"/>
        <w:autoSpaceDN w:val="0"/>
        <w:adjustRightInd w:val="0"/>
        <w:ind w:firstLine="567"/>
        <w:jc w:val="both"/>
      </w:pPr>
      <w:r>
        <w:t>- справка налогового органа, содержащая сведения о среднесписочной численности работников за предшествующий календарный год (за исключением вновь образованных СМСП, в календарном году, в котором подано заявление на предоставление субсидии) (в случае, если заявитель самостоятельно, по собственной инициативе представляет документ, - форма по КНД 1110018 "Сведения о среднесписочной численности работников за предшествующий календарный год" (приказ Федеральной налоговой службы от 29.03.2007 N ММ-3-25/174@));</w:t>
      </w:r>
    </w:p>
    <w:p w:rsidR="00105FC1" w:rsidRDefault="00105FC1" w:rsidP="00105FC1">
      <w:pPr>
        <w:widowControl w:val="0"/>
        <w:autoSpaceDE w:val="0"/>
        <w:autoSpaceDN w:val="0"/>
        <w:adjustRightInd w:val="0"/>
        <w:ind w:firstLine="567"/>
        <w:jc w:val="both"/>
      </w:pPr>
      <w:r>
        <w:t>- справка комитета по экономике и муниципальному имуществу администрации Фурмановского муниципального района об отсутствии задолженности по арендной плате за муниципальное имущество (в случае, если заявитель самостоятельно, по собственной инициативе представляет документ, дата получения - не ранее чем за две недели до дня подачи заявления на предоставление субсидии);</w:t>
      </w:r>
    </w:p>
    <w:p w:rsidR="00105FC1" w:rsidRDefault="00105FC1" w:rsidP="00105FC1">
      <w:pPr>
        <w:widowControl w:val="0"/>
        <w:autoSpaceDE w:val="0"/>
        <w:autoSpaceDN w:val="0"/>
        <w:adjustRightInd w:val="0"/>
        <w:ind w:firstLine="567"/>
        <w:jc w:val="both"/>
      </w:pPr>
      <w:r>
        <w:t>- справка отдела земельных отношений администрации Фурмановского муниципального района об отсутствии задолженности по арендной плате за землю (в случае, если заявитель самостоятельно, по собственной инициативе представляет документ, дата получения - не ранее чем за две недели до дня подачи заявления на предоставление субсидии);</w:t>
      </w:r>
    </w:p>
    <w:p w:rsidR="00105FC1" w:rsidRDefault="00105FC1" w:rsidP="00105FC1">
      <w:pPr>
        <w:widowControl w:val="0"/>
        <w:autoSpaceDE w:val="0"/>
        <w:autoSpaceDN w:val="0"/>
        <w:adjustRightInd w:val="0"/>
        <w:ind w:firstLine="567"/>
        <w:jc w:val="both"/>
      </w:pPr>
      <w:r>
        <w:t>- в случае строительства или реконструкции объекта - справка отдела архитектуры администрации Фурмановского муниципального района на строительство (реконструкцию) и ввод в эксплуатацию объекта;</w:t>
      </w:r>
    </w:p>
    <w:p w:rsidR="00105FC1" w:rsidRDefault="00105FC1" w:rsidP="00105FC1">
      <w:pPr>
        <w:widowControl w:val="0"/>
        <w:autoSpaceDE w:val="0"/>
        <w:autoSpaceDN w:val="0"/>
        <w:adjustRightInd w:val="0"/>
        <w:ind w:firstLine="567"/>
        <w:jc w:val="both"/>
      </w:pPr>
      <w:r>
        <w:t>- выписка из Единого государственного реестра прав на недвижимое имущество и сделок с ним.</w:t>
      </w:r>
    </w:p>
    <w:p w:rsidR="00105FC1" w:rsidRDefault="00105FC1" w:rsidP="00105FC1">
      <w:pPr>
        <w:widowControl w:val="0"/>
        <w:autoSpaceDE w:val="0"/>
        <w:autoSpaceDN w:val="0"/>
        <w:adjustRightInd w:val="0"/>
        <w:ind w:firstLine="567"/>
        <w:jc w:val="both"/>
      </w:pPr>
      <w:r>
        <w:t>При обращении за оказанием поддержки, предусмотренной настоящей программой,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статьей 4.1 Федерального закона от 24.07.2007 № 209-ФЗ «О развитии малого и среднего предпринимательства в Российской Федерации», заявляют о соответствии условиям отнесения к субъектам малого и среднего предпринимательства, установленным данным Федеральным законом, по прилагаемой форме (приложение №5 к Порядку предоставления субсидий).</w:t>
      </w:r>
    </w:p>
    <w:p w:rsidR="001F21CE" w:rsidRPr="001F21CE" w:rsidRDefault="00105FC1" w:rsidP="00105FC1">
      <w:pPr>
        <w:widowControl w:val="0"/>
        <w:autoSpaceDE w:val="0"/>
        <w:autoSpaceDN w:val="0"/>
        <w:adjustRightInd w:val="0"/>
        <w:ind w:firstLine="567"/>
        <w:jc w:val="both"/>
      </w:pPr>
      <w:r>
        <w:t>Срок принятия решения о предоставлении финансовой поддержки (отказе в ее предоставлении) - не более двух месяцев.</w:t>
      </w:r>
    </w:p>
    <w:p w:rsidR="001F21CE" w:rsidRPr="001F21CE" w:rsidRDefault="001F21CE" w:rsidP="001F21CE">
      <w:pPr>
        <w:widowControl w:val="0"/>
        <w:autoSpaceDE w:val="0"/>
        <w:autoSpaceDN w:val="0"/>
        <w:adjustRightInd w:val="0"/>
        <w:ind w:firstLine="567"/>
        <w:jc w:val="both"/>
      </w:pPr>
      <w:r w:rsidRPr="001F21CE">
        <w:t xml:space="preserve">3.2. </w:t>
      </w:r>
      <w:r w:rsidR="00105FC1">
        <w:t>Комитет по экономике и муниципальному имуществу</w:t>
      </w:r>
      <w:r w:rsidRPr="001F21CE">
        <w:t xml:space="preserve"> администрации </w:t>
      </w:r>
      <w:r w:rsidRPr="001F21CE">
        <w:lastRenderedPageBreak/>
        <w:t>Фурмановского муниципального района в семидневный срок, после получения заявления на предоставление субсидии, на основании представленных документов готовит:</w:t>
      </w:r>
    </w:p>
    <w:p w:rsidR="001F21CE" w:rsidRPr="001F21CE" w:rsidRDefault="001F21CE" w:rsidP="001F21CE">
      <w:pPr>
        <w:widowControl w:val="0"/>
        <w:autoSpaceDE w:val="0"/>
        <w:autoSpaceDN w:val="0"/>
        <w:adjustRightInd w:val="0"/>
        <w:ind w:firstLine="567"/>
        <w:jc w:val="both"/>
      </w:pPr>
      <w:r w:rsidRPr="001F21CE">
        <w:t>- заключение по представленному заявителем пакету документов к заседанию координационного совета по малому и среднему предпринимательству при администрации Фурмановского муниципального района (далее – Координационный совет);</w:t>
      </w:r>
    </w:p>
    <w:p w:rsidR="001F21CE" w:rsidRPr="001F21CE" w:rsidRDefault="001F21CE" w:rsidP="001F21CE">
      <w:pPr>
        <w:widowControl w:val="0"/>
        <w:autoSpaceDE w:val="0"/>
        <w:autoSpaceDN w:val="0"/>
        <w:adjustRightInd w:val="0"/>
        <w:ind w:firstLine="567"/>
        <w:jc w:val="both"/>
      </w:pPr>
      <w:r w:rsidRPr="001F21CE">
        <w:t>- оценку экономической и социальной значимости инвестиционного проекта в соответствии с критериями, установленными в приложении № 4 к настоящему Порядку.</w:t>
      </w:r>
    </w:p>
    <w:p w:rsidR="001F21CE" w:rsidRPr="001F21CE" w:rsidRDefault="001F21CE" w:rsidP="001F21CE">
      <w:pPr>
        <w:widowControl w:val="0"/>
        <w:autoSpaceDE w:val="0"/>
        <w:autoSpaceDN w:val="0"/>
        <w:adjustRightInd w:val="0"/>
        <w:ind w:firstLine="567"/>
        <w:jc w:val="both"/>
      </w:pPr>
      <w:r w:rsidRPr="001F21CE">
        <w:t>3.3. Координационный совет рассматривает заявление субъекта малого и среднего предпринимательства с пакетом документов, заключение отдела экономики, торговли и развития инфраструктуры и оценку экономической и социальной значимости инвестиционного проекта, на основании которых принимает решение о предоставлении субсидии либо отказе в предоставлении субсидии.</w:t>
      </w:r>
    </w:p>
    <w:p w:rsidR="001F21CE" w:rsidRPr="001F21CE" w:rsidRDefault="001F21CE" w:rsidP="001F21CE">
      <w:pPr>
        <w:widowControl w:val="0"/>
        <w:autoSpaceDE w:val="0"/>
        <w:autoSpaceDN w:val="0"/>
        <w:adjustRightInd w:val="0"/>
        <w:ind w:firstLine="567"/>
        <w:jc w:val="both"/>
      </w:pPr>
      <w:r w:rsidRPr="001F21CE">
        <w:t>При принятии решения об определении размера предоставляемой субсидии Координационный совет руководствуется следующими условиями:</w:t>
      </w:r>
    </w:p>
    <w:p w:rsidR="001F21CE" w:rsidRPr="001F21CE" w:rsidRDefault="001F21CE" w:rsidP="001F21CE">
      <w:pPr>
        <w:widowControl w:val="0"/>
        <w:autoSpaceDE w:val="0"/>
        <w:autoSpaceDN w:val="0"/>
        <w:adjustRightInd w:val="0"/>
        <w:ind w:firstLine="567"/>
        <w:jc w:val="both"/>
      </w:pPr>
      <w:r w:rsidRPr="001F21CE">
        <w:t>- если инвестиционному проекту присвоена средняя значимость, субсидия предоставляется в размере 1/2 ставки рефинансирования Центрального банка Российской Федерации, действующей на дату предоставления кредита;</w:t>
      </w:r>
    </w:p>
    <w:p w:rsidR="001F21CE" w:rsidRPr="001F21CE" w:rsidRDefault="001F21CE" w:rsidP="001F21CE">
      <w:pPr>
        <w:widowControl w:val="0"/>
        <w:autoSpaceDE w:val="0"/>
        <w:autoSpaceDN w:val="0"/>
        <w:adjustRightInd w:val="0"/>
        <w:ind w:firstLine="567"/>
        <w:jc w:val="both"/>
      </w:pPr>
      <w:r w:rsidRPr="001F21CE">
        <w:t>- если инвестиционному проекту присвоена высокая значимость, субсидия предоставляется в размере 2/3 ставки рефинансирования Центрального банка Российской Федерации, действующей на дату предоставления кредита;</w:t>
      </w:r>
    </w:p>
    <w:p w:rsidR="001F21CE" w:rsidRPr="001F21CE" w:rsidRDefault="001F21CE" w:rsidP="001F21CE">
      <w:pPr>
        <w:widowControl w:val="0"/>
        <w:autoSpaceDE w:val="0"/>
        <w:autoSpaceDN w:val="0"/>
        <w:adjustRightInd w:val="0"/>
        <w:ind w:firstLine="567"/>
        <w:jc w:val="both"/>
      </w:pPr>
      <w:r w:rsidRPr="001F21CE">
        <w:t>- при наличии нескольких заявок с различными общими оценочными баллами финансируется заявка с наибольшим общим оценочным баллом. При наличии нескольких заявок с одинаковым общим оценочным баллом субсидии предоставляются заявителям пропорционально суммам представленных заявок в пределах лимита финансовых средств.</w:t>
      </w:r>
    </w:p>
    <w:p w:rsidR="001F21CE" w:rsidRPr="001F21CE" w:rsidRDefault="001F21CE" w:rsidP="001F21CE">
      <w:pPr>
        <w:widowControl w:val="0"/>
        <w:autoSpaceDE w:val="0"/>
        <w:autoSpaceDN w:val="0"/>
        <w:adjustRightInd w:val="0"/>
        <w:ind w:firstLine="567"/>
        <w:jc w:val="both"/>
      </w:pPr>
      <w:r w:rsidRPr="001F21CE">
        <w:t>Решение Координационного совета оформляется протоколом.</w:t>
      </w:r>
    </w:p>
    <w:p w:rsidR="001F21CE" w:rsidRPr="001F21CE" w:rsidRDefault="001F21CE" w:rsidP="001F21CE">
      <w:pPr>
        <w:widowControl w:val="0"/>
        <w:autoSpaceDE w:val="0"/>
        <w:autoSpaceDN w:val="0"/>
        <w:adjustRightInd w:val="0"/>
        <w:ind w:firstLine="567"/>
        <w:jc w:val="both"/>
      </w:pPr>
      <w:r w:rsidRPr="001F21CE">
        <w:t xml:space="preserve">3.4. В случае принятия Координационным советом решения о предоставлении субсидии </w:t>
      </w:r>
      <w:r w:rsidR="00105FC1">
        <w:t>к</w:t>
      </w:r>
      <w:r w:rsidR="00105FC1" w:rsidRPr="00105FC1">
        <w:t>омитет по экономике и муниципальному имуществу</w:t>
      </w:r>
      <w:r w:rsidRPr="001F21CE">
        <w:t xml:space="preserve"> администрации Фурмановского муниципального района осуществляет подготовку и согласование проекта постановления администрации Фурмановского муниципального района о предоставлении субсидии (далее – Постановление). Постановление должно содержать:</w:t>
      </w:r>
    </w:p>
    <w:p w:rsidR="001F21CE" w:rsidRPr="001F21CE" w:rsidRDefault="001F21CE" w:rsidP="001F21CE">
      <w:pPr>
        <w:widowControl w:val="0"/>
        <w:autoSpaceDE w:val="0"/>
        <w:autoSpaceDN w:val="0"/>
        <w:adjustRightInd w:val="0"/>
        <w:ind w:firstLine="567"/>
        <w:jc w:val="both"/>
      </w:pPr>
      <w:r w:rsidRPr="001F21CE">
        <w:t>основание предоставления субсидии;</w:t>
      </w:r>
    </w:p>
    <w:p w:rsidR="001F21CE" w:rsidRPr="001F21CE" w:rsidRDefault="001F21CE" w:rsidP="001F21CE">
      <w:pPr>
        <w:widowControl w:val="0"/>
        <w:autoSpaceDE w:val="0"/>
        <w:autoSpaceDN w:val="0"/>
        <w:adjustRightInd w:val="0"/>
        <w:ind w:firstLine="567"/>
        <w:jc w:val="both"/>
      </w:pPr>
      <w:r w:rsidRPr="001F21CE">
        <w:t>наименование субъекта малого и среднего предпринимательства, которому предоставляется субсидия;</w:t>
      </w:r>
    </w:p>
    <w:p w:rsidR="001F21CE" w:rsidRPr="001F21CE" w:rsidRDefault="001F21CE" w:rsidP="001F21CE">
      <w:pPr>
        <w:widowControl w:val="0"/>
        <w:autoSpaceDE w:val="0"/>
        <w:autoSpaceDN w:val="0"/>
        <w:adjustRightInd w:val="0"/>
        <w:ind w:firstLine="567"/>
        <w:jc w:val="both"/>
      </w:pPr>
      <w:r w:rsidRPr="001F21CE">
        <w:t>цель предоставления субсидии;</w:t>
      </w:r>
    </w:p>
    <w:p w:rsidR="001F21CE" w:rsidRPr="001F21CE" w:rsidRDefault="001F21CE" w:rsidP="001F21CE">
      <w:pPr>
        <w:widowControl w:val="0"/>
        <w:autoSpaceDE w:val="0"/>
        <w:autoSpaceDN w:val="0"/>
        <w:adjustRightInd w:val="0"/>
        <w:ind w:firstLine="567"/>
        <w:jc w:val="both"/>
      </w:pPr>
      <w:r w:rsidRPr="001F21CE">
        <w:t>размер предоставляемой субсидии.</w:t>
      </w:r>
    </w:p>
    <w:p w:rsidR="001F21CE" w:rsidRPr="001F21CE" w:rsidRDefault="001F21CE" w:rsidP="001F21CE">
      <w:pPr>
        <w:widowControl w:val="0"/>
        <w:autoSpaceDE w:val="0"/>
        <w:autoSpaceDN w:val="0"/>
        <w:adjustRightInd w:val="0"/>
        <w:ind w:firstLine="567"/>
        <w:jc w:val="both"/>
      </w:pPr>
      <w:r w:rsidRPr="001F21CE">
        <w:t>Подписанный экземпляр Постановления направляется в течение двух рабочих дней получателю субсидии.</w:t>
      </w:r>
    </w:p>
    <w:p w:rsidR="001F21CE" w:rsidRPr="001F21CE" w:rsidRDefault="001F21CE" w:rsidP="001F21CE">
      <w:pPr>
        <w:widowControl w:val="0"/>
        <w:autoSpaceDE w:val="0"/>
        <w:autoSpaceDN w:val="0"/>
        <w:adjustRightInd w:val="0"/>
        <w:ind w:firstLine="567"/>
        <w:jc w:val="both"/>
      </w:pPr>
      <w:r w:rsidRPr="001F21CE">
        <w:t xml:space="preserve">3.5. В случае принятия Координационным советом решения об отказе в предоставлении субсидии </w:t>
      </w:r>
      <w:r w:rsidR="00105FC1">
        <w:t>к</w:t>
      </w:r>
      <w:r w:rsidR="00105FC1" w:rsidRPr="00105FC1">
        <w:t>омитет по экономике и муниципальному имуществу</w:t>
      </w:r>
      <w:r w:rsidRPr="001F21CE">
        <w:t xml:space="preserve"> администрации Фурмановского муниципального района в течение двух рабочих дней готовит информацию заявителю об отказе в предоставлении субсидии с указанием причин отказа и доводит ее до сведения заявителя.</w:t>
      </w:r>
    </w:p>
    <w:p w:rsidR="001F21CE" w:rsidRPr="001F21CE" w:rsidRDefault="001F21CE" w:rsidP="001F21CE">
      <w:pPr>
        <w:widowControl w:val="0"/>
        <w:autoSpaceDE w:val="0"/>
        <w:autoSpaceDN w:val="0"/>
        <w:adjustRightInd w:val="0"/>
        <w:ind w:firstLine="567"/>
        <w:jc w:val="both"/>
      </w:pPr>
      <w:r w:rsidRPr="001F21CE">
        <w:t>Перечень оснований для отказа в предоставлении субсидии:</w:t>
      </w:r>
    </w:p>
    <w:p w:rsidR="001F21CE" w:rsidRPr="001F21CE" w:rsidRDefault="001F21CE" w:rsidP="001F21CE">
      <w:pPr>
        <w:widowControl w:val="0"/>
        <w:autoSpaceDE w:val="0"/>
        <w:autoSpaceDN w:val="0"/>
        <w:adjustRightInd w:val="0"/>
        <w:ind w:firstLine="567"/>
        <w:jc w:val="both"/>
      </w:pPr>
      <w:r w:rsidRPr="001F21CE">
        <w:t>1) отсутствие полного перечня документов, определенного пунктом 3.1</w:t>
      </w:r>
      <w:r w:rsidR="00105FC1">
        <w:t>.1</w:t>
      </w:r>
      <w:r w:rsidRPr="001F21CE">
        <w:t xml:space="preserve"> настоящего Порядка;</w:t>
      </w:r>
    </w:p>
    <w:p w:rsidR="001F21CE" w:rsidRPr="001F21CE" w:rsidRDefault="001F21CE" w:rsidP="001F21CE">
      <w:pPr>
        <w:widowControl w:val="0"/>
        <w:autoSpaceDE w:val="0"/>
        <w:autoSpaceDN w:val="0"/>
        <w:adjustRightInd w:val="0"/>
        <w:ind w:firstLine="567"/>
        <w:jc w:val="both"/>
      </w:pPr>
      <w:r w:rsidRPr="001F21CE">
        <w:t>2) наличие недостоверных (искаженных) данных в предоставленных документах;</w:t>
      </w:r>
    </w:p>
    <w:p w:rsidR="001F21CE" w:rsidRPr="001F21CE" w:rsidRDefault="001F21CE" w:rsidP="001F21CE">
      <w:pPr>
        <w:widowControl w:val="0"/>
        <w:autoSpaceDE w:val="0"/>
        <w:autoSpaceDN w:val="0"/>
        <w:adjustRightInd w:val="0"/>
        <w:ind w:firstLine="567"/>
        <w:jc w:val="both"/>
      </w:pPr>
      <w:r w:rsidRPr="001F21CE">
        <w:t>3) заявитель не соответствует требованиям, установленным пунктом 1.</w:t>
      </w:r>
      <w:r w:rsidR="00D95A8B">
        <w:t>6</w:t>
      </w:r>
      <w:r w:rsidRPr="001F21CE">
        <w:t xml:space="preserve"> настоящего Порядка;</w:t>
      </w:r>
    </w:p>
    <w:p w:rsidR="001F21CE" w:rsidRPr="001F21CE" w:rsidRDefault="00E14136" w:rsidP="001F21CE">
      <w:pPr>
        <w:widowControl w:val="0"/>
        <w:autoSpaceDE w:val="0"/>
        <w:autoSpaceDN w:val="0"/>
        <w:adjustRightInd w:val="0"/>
        <w:ind w:firstLine="567"/>
        <w:jc w:val="both"/>
      </w:pPr>
      <w:r>
        <w:t>4</w:t>
      </w:r>
      <w:r w:rsidR="001F21CE" w:rsidRPr="001F21CE">
        <w:t>) заявитель имеет задолженность по арендной плате за землю и пользование муниципальным имуществом;</w:t>
      </w:r>
    </w:p>
    <w:p w:rsidR="001F21CE" w:rsidRPr="001F21CE" w:rsidRDefault="00E14136" w:rsidP="001F21CE">
      <w:pPr>
        <w:widowControl w:val="0"/>
        <w:autoSpaceDE w:val="0"/>
        <w:autoSpaceDN w:val="0"/>
        <w:adjustRightInd w:val="0"/>
        <w:ind w:firstLine="567"/>
        <w:jc w:val="both"/>
      </w:pPr>
      <w:r>
        <w:t>5</w:t>
      </w:r>
      <w:r w:rsidR="001F21CE" w:rsidRPr="001F21CE">
        <w:t>) ранее в отношении заявителя было принято решение об оказании аналогичной поддержки и сроки ее оказания не истекли;</w:t>
      </w:r>
    </w:p>
    <w:p w:rsidR="001F21CE" w:rsidRPr="001F21CE" w:rsidRDefault="00E14136" w:rsidP="001F21CE">
      <w:pPr>
        <w:widowControl w:val="0"/>
        <w:autoSpaceDE w:val="0"/>
        <w:autoSpaceDN w:val="0"/>
        <w:adjustRightInd w:val="0"/>
        <w:ind w:firstLine="567"/>
        <w:jc w:val="both"/>
      </w:pPr>
      <w:r>
        <w:t>6</w:t>
      </w:r>
      <w:r w:rsidR="001F21CE" w:rsidRPr="001F21CE">
        <w:t>) с момента признания СМСП,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F21CE" w:rsidRPr="001F21CE" w:rsidRDefault="00E14136" w:rsidP="001F21CE">
      <w:pPr>
        <w:widowControl w:val="0"/>
        <w:autoSpaceDE w:val="0"/>
        <w:autoSpaceDN w:val="0"/>
        <w:adjustRightInd w:val="0"/>
        <w:ind w:firstLine="567"/>
        <w:jc w:val="both"/>
      </w:pPr>
      <w:r>
        <w:t>7</w:t>
      </w:r>
      <w:r w:rsidR="001F21CE" w:rsidRPr="001F21CE">
        <w:t xml:space="preserve">) нахождение СМСП в стадии реорганизации, ликвидации или банкротства в </w:t>
      </w:r>
      <w:r w:rsidR="001F21CE" w:rsidRPr="001F21CE">
        <w:lastRenderedPageBreak/>
        <w:t>соответствии с законодательством Российской Федерации;</w:t>
      </w:r>
    </w:p>
    <w:p w:rsidR="001F21CE" w:rsidRPr="001F21CE" w:rsidRDefault="00E14136" w:rsidP="001F21CE">
      <w:pPr>
        <w:widowControl w:val="0"/>
        <w:autoSpaceDE w:val="0"/>
        <w:autoSpaceDN w:val="0"/>
        <w:adjustRightInd w:val="0"/>
        <w:ind w:firstLine="567"/>
        <w:jc w:val="both"/>
      </w:pPr>
      <w:r>
        <w:t>8</w:t>
      </w:r>
      <w:r w:rsidR="001F21CE" w:rsidRPr="001F21CE">
        <w:t>) в случае, если утвержденный лимит бюджетных обязательств по данному направлению на текущий финансовый год распределен в полном объеме.</w:t>
      </w:r>
    </w:p>
    <w:p w:rsidR="001F21CE" w:rsidRPr="001F21CE" w:rsidRDefault="001F21CE" w:rsidP="001F21CE">
      <w:pPr>
        <w:widowControl w:val="0"/>
        <w:autoSpaceDE w:val="0"/>
        <w:autoSpaceDN w:val="0"/>
        <w:adjustRightInd w:val="0"/>
        <w:ind w:firstLine="567"/>
        <w:jc w:val="both"/>
      </w:pPr>
      <w:r w:rsidRPr="001F21CE">
        <w:t>3.6. Администрация в соответствии с Постановлением заключает с субъектом малого и среднего предпринимательства договор на предоставление субсидии по форме, приведенной в приложении № 2 к настоящему Порядку.</w:t>
      </w:r>
    </w:p>
    <w:p w:rsidR="0085741C" w:rsidRDefault="0085741C" w:rsidP="0085741C">
      <w:pPr>
        <w:widowControl w:val="0"/>
        <w:autoSpaceDE w:val="0"/>
        <w:autoSpaceDN w:val="0"/>
        <w:adjustRightInd w:val="0"/>
        <w:ind w:firstLine="567"/>
        <w:jc w:val="both"/>
      </w:pPr>
      <w:r>
        <w:t>3.7. Финансовый отдел администрации Фурмановского муниципального района перечисляет бюджетные средства администрации Фурмановского муниципального района в соответствии со сводными бюджетными росписями местных бюджетов, кассовыми планами и доведенными лимитами бюджетных обязательств.</w:t>
      </w:r>
    </w:p>
    <w:p w:rsidR="001F21CE" w:rsidRPr="001F21CE" w:rsidRDefault="0085741C" w:rsidP="0085741C">
      <w:pPr>
        <w:widowControl w:val="0"/>
        <w:autoSpaceDE w:val="0"/>
        <w:autoSpaceDN w:val="0"/>
        <w:adjustRightInd w:val="0"/>
        <w:ind w:firstLine="567"/>
        <w:jc w:val="both"/>
      </w:pPr>
      <w:r>
        <w:t>Администрация перечисляет субсидию субъекту малого и среднего предпринимательства в соответствии с заключенным договором на предоставление субсидии.</w:t>
      </w:r>
    </w:p>
    <w:p w:rsidR="001F21CE" w:rsidRPr="001F21CE" w:rsidRDefault="001F21CE" w:rsidP="001F21CE">
      <w:pPr>
        <w:widowControl w:val="0"/>
        <w:autoSpaceDE w:val="0"/>
        <w:autoSpaceDN w:val="0"/>
        <w:adjustRightInd w:val="0"/>
        <w:ind w:firstLine="567"/>
        <w:jc w:val="both"/>
      </w:pPr>
      <w:r w:rsidRPr="001F21CE">
        <w:t xml:space="preserve">3.8. Получатель субсидии ежемесячно в срок до 10 числа месяца, следующего за отчетным месяцем, представляет в </w:t>
      </w:r>
      <w:r w:rsidR="00105FC1">
        <w:t>к</w:t>
      </w:r>
      <w:r w:rsidR="00105FC1" w:rsidRPr="00105FC1">
        <w:t>омитет по экономике и муниципальному имуществу</w:t>
      </w:r>
      <w:r w:rsidRPr="001F21CE">
        <w:t xml:space="preserve"> администрации Фурмановского муниципального района отчет-расчет по форме, приведенной в приложении № 3 к настоящему Порядку, с приложением соответствующим образом заверенных копий актов сверки с кредитором и платежных документов, подтверждающих исполнение получателем субсидии условий кредитного договора (графика погашения кредита).</w:t>
      </w:r>
    </w:p>
    <w:p w:rsidR="001F21CE" w:rsidRPr="001F21CE" w:rsidRDefault="001F21CE" w:rsidP="001F21CE">
      <w:pPr>
        <w:widowControl w:val="0"/>
        <w:autoSpaceDE w:val="0"/>
        <w:autoSpaceDN w:val="0"/>
        <w:adjustRightInd w:val="0"/>
        <w:ind w:firstLine="567"/>
        <w:jc w:val="both"/>
      </w:pPr>
      <w:r w:rsidRPr="001F21CE">
        <w:t xml:space="preserve">3.9. </w:t>
      </w:r>
      <w:r w:rsidR="00105FC1" w:rsidRPr="00105FC1">
        <w:t>Комитет по экономике и муниципальному имуществу</w:t>
      </w:r>
      <w:r w:rsidRPr="001F21CE">
        <w:t xml:space="preserve"> администрации Фурмановского муниципального района в двухдневный срок проверяет представленный отчет и документы, делает отметку о согласовании отчета и направляет документы в отдел бюджетного учета и отчетности администрации Фурмановского муниципального района.</w:t>
      </w:r>
    </w:p>
    <w:p w:rsidR="001F21CE" w:rsidRPr="001F21CE" w:rsidRDefault="001F21CE" w:rsidP="001F21CE">
      <w:pPr>
        <w:widowControl w:val="0"/>
        <w:autoSpaceDE w:val="0"/>
        <w:autoSpaceDN w:val="0"/>
        <w:adjustRightInd w:val="0"/>
        <w:ind w:firstLine="567"/>
        <w:jc w:val="both"/>
      </w:pPr>
      <w:r w:rsidRPr="001F21CE">
        <w:t>3.10. В случае непредставления в указанные сроки отчета или несоответствия представленных документов отчетным данным, предоставление субсидии приостанавливается до исправления получателем субсидии указанных нарушений.</w:t>
      </w:r>
    </w:p>
    <w:p w:rsidR="001F21CE" w:rsidRPr="001F21CE" w:rsidRDefault="004C42E9" w:rsidP="001F21CE">
      <w:pPr>
        <w:widowControl w:val="0"/>
        <w:autoSpaceDE w:val="0"/>
        <w:autoSpaceDN w:val="0"/>
        <w:adjustRightInd w:val="0"/>
        <w:ind w:firstLine="567"/>
        <w:jc w:val="both"/>
      </w:pPr>
      <w:r w:rsidRPr="004C42E9">
        <w:t>3.11. Главный распорядитель бюджетных средств, предоставляющий субсидии, и отдел внутреннего муниципального финансового контроля Администрации осуществляют обязательную проверку соблюдения условий, целей и порядка предоставления субсидий их получателем.</w:t>
      </w:r>
    </w:p>
    <w:p w:rsidR="001F21CE" w:rsidRPr="001F21CE" w:rsidRDefault="001F21CE" w:rsidP="001F21CE">
      <w:pPr>
        <w:widowControl w:val="0"/>
        <w:autoSpaceDE w:val="0"/>
        <w:autoSpaceDN w:val="0"/>
        <w:adjustRightInd w:val="0"/>
        <w:ind w:firstLine="567"/>
        <w:jc w:val="both"/>
      </w:pPr>
      <w:r w:rsidRPr="001F21CE">
        <w:t>3.12. В случае выявления по итогам проведенных проверок факта нарушения Получателем субсидии условий, целей и порядка предоставления субсидий, излишне выплаченные суммы подлежат возврату, в соответствии с актом проверки, на банковские реквизиты, указанные в договоре на предоставление субсидии, в течение 30 дней со дня подписания акта проверки.</w:t>
      </w:r>
    </w:p>
    <w:p w:rsidR="001F21CE" w:rsidRPr="00BA235E" w:rsidRDefault="001F21CE" w:rsidP="001F21CE">
      <w:pPr>
        <w:ind w:firstLine="567"/>
        <w:jc w:val="both"/>
      </w:pPr>
      <w:r w:rsidRPr="001F21CE">
        <w:t>3.13. При заключении договоров на предоставление субсидий не предусматривается возврат в текущем финансовом году получателями субсидий остатков субсидий, не использованных в отчетном финансовом году.</w:t>
      </w:r>
    </w:p>
    <w:p w:rsidR="00E14136" w:rsidRDefault="007D3E41" w:rsidP="004D5A8C">
      <w:pPr>
        <w:widowControl w:val="0"/>
        <w:autoSpaceDE w:val="0"/>
        <w:autoSpaceDN w:val="0"/>
        <w:adjustRightInd w:val="0"/>
        <w:ind w:left="5040"/>
        <w:jc w:val="right"/>
      </w:pPr>
      <w:r>
        <w:br w:type="page"/>
      </w:r>
    </w:p>
    <w:p w:rsidR="004D5A8C" w:rsidRPr="004D5A8C" w:rsidRDefault="004D5A8C" w:rsidP="004D5A8C">
      <w:pPr>
        <w:widowControl w:val="0"/>
        <w:autoSpaceDE w:val="0"/>
        <w:autoSpaceDN w:val="0"/>
        <w:adjustRightInd w:val="0"/>
        <w:ind w:left="5040"/>
        <w:jc w:val="right"/>
        <w:rPr>
          <w:sz w:val="22"/>
          <w:szCs w:val="22"/>
        </w:rPr>
      </w:pPr>
      <w:r w:rsidRPr="004D5A8C">
        <w:rPr>
          <w:sz w:val="22"/>
          <w:szCs w:val="22"/>
        </w:rPr>
        <w:t>Приложение №1</w:t>
      </w:r>
    </w:p>
    <w:p w:rsidR="004D5A8C" w:rsidRPr="004D5A8C" w:rsidRDefault="004D5A8C" w:rsidP="004D5A8C">
      <w:pPr>
        <w:suppressAutoHyphens/>
        <w:autoSpaceDE w:val="0"/>
        <w:spacing w:line="240" w:lineRule="exact"/>
        <w:ind w:left="5040"/>
        <w:jc w:val="right"/>
        <w:rPr>
          <w:rFonts w:eastAsia="Arial"/>
          <w:sz w:val="22"/>
          <w:szCs w:val="22"/>
          <w:lang w:bidi="ru-RU"/>
        </w:rPr>
      </w:pPr>
      <w:r w:rsidRPr="004D5A8C">
        <w:rPr>
          <w:rFonts w:eastAsia="Arial"/>
          <w:sz w:val="22"/>
          <w:szCs w:val="22"/>
          <w:lang w:bidi="ru-RU"/>
        </w:rPr>
        <w:t>к Порядку предоставления субсидий</w:t>
      </w:r>
    </w:p>
    <w:p w:rsidR="004D5A8C" w:rsidRPr="004D5A8C" w:rsidRDefault="004D5A8C" w:rsidP="004D5A8C">
      <w:pPr>
        <w:widowControl w:val="0"/>
        <w:suppressAutoHyphens/>
        <w:autoSpaceDE w:val="0"/>
        <w:jc w:val="right"/>
        <w:rPr>
          <w:rFonts w:eastAsia="Courier New"/>
          <w:sz w:val="12"/>
          <w:szCs w:val="12"/>
          <w:lang w:bidi="ru-RU"/>
        </w:rPr>
      </w:pPr>
    </w:p>
    <w:p w:rsidR="004D5A8C" w:rsidRPr="004D5A8C" w:rsidRDefault="004D5A8C" w:rsidP="004D5A8C">
      <w:pPr>
        <w:widowControl w:val="0"/>
        <w:suppressAutoHyphens/>
        <w:autoSpaceDE w:val="0"/>
        <w:jc w:val="right"/>
        <w:rPr>
          <w:rFonts w:eastAsia="Courier New"/>
          <w:lang w:bidi="ru-RU"/>
        </w:rPr>
      </w:pPr>
    </w:p>
    <w:p w:rsidR="004D5A8C" w:rsidRPr="004D5A8C" w:rsidRDefault="004D5A8C" w:rsidP="004D5A8C">
      <w:pPr>
        <w:widowControl w:val="0"/>
        <w:autoSpaceDE w:val="0"/>
        <w:autoSpaceDN w:val="0"/>
        <w:adjustRightInd w:val="0"/>
        <w:jc w:val="right"/>
        <w:rPr>
          <w:sz w:val="28"/>
          <w:szCs w:val="20"/>
        </w:rPr>
      </w:pPr>
    </w:p>
    <w:p w:rsidR="004D5A8C" w:rsidRPr="004D5A8C" w:rsidRDefault="004D5A8C" w:rsidP="004D5A8C">
      <w:pPr>
        <w:widowControl w:val="0"/>
        <w:suppressAutoHyphens/>
        <w:autoSpaceDE w:val="0"/>
        <w:jc w:val="center"/>
        <w:rPr>
          <w:rFonts w:eastAsia="Courier New"/>
          <w:lang w:bidi="ru-RU"/>
        </w:rPr>
      </w:pPr>
      <w:bookmarkStart w:id="1" w:name="Par236"/>
      <w:bookmarkEnd w:id="1"/>
      <w:r w:rsidRPr="004D5A8C">
        <w:rPr>
          <w:rFonts w:eastAsia="Courier New"/>
          <w:lang w:bidi="ru-RU"/>
        </w:rPr>
        <w:t>ЗАЯВЛЕНИЕ</w:t>
      </w:r>
    </w:p>
    <w:p w:rsidR="004D5A8C" w:rsidRPr="004D5A8C" w:rsidRDefault="004D5A8C" w:rsidP="004D5A8C">
      <w:pPr>
        <w:widowControl w:val="0"/>
        <w:suppressAutoHyphens/>
        <w:autoSpaceDE w:val="0"/>
        <w:jc w:val="center"/>
        <w:rPr>
          <w:rFonts w:eastAsia="Courier New"/>
          <w:lang w:bidi="ru-RU"/>
        </w:rPr>
      </w:pPr>
      <w:r w:rsidRPr="004D5A8C">
        <w:rPr>
          <w:rFonts w:eastAsia="Courier New"/>
          <w:lang w:bidi="ru-RU"/>
        </w:rPr>
        <w:t>НА ПРЕДОСТАВЛЕНИЕ СУБСИДИИ</w:t>
      </w:r>
    </w:p>
    <w:p w:rsidR="004D5A8C" w:rsidRPr="004D5A8C" w:rsidRDefault="004D5A8C" w:rsidP="004D5A8C">
      <w:pPr>
        <w:widowControl w:val="0"/>
        <w:suppressAutoHyphens/>
        <w:autoSpaceDE w:val="0"/>
        <w:rPr>
          <w:rFonts w:eastAsia="Courier New"/>
          <w:lang w:bidi="ru-RU"/>
        </w:rPr>
      </w:pPr>
    </w:p>
    <w:p w:rsidR="004D5A8C" w:rsidRPr="004D5A8C" w:rsidRDefault="004D5A8C" w:rsidP="004D5A8C">
      <w:pPr>
        <w:widowControl w:val="0"/>
        <w:suppressAutoHyphens/>
        <w:autoSpaceDE w:val="0"/>
        <w:ind w:firstLine="720"/>
        <w:rPr>
          <w:rFonts w:ascii="Arial" w:eastAsia="Arial" w:hAnsi="Arial" w:cs="Arial"/>
          <w:lang w:bidi="ru-RU"/>
        </w:rPr>
      </w:pPr>
    </w:p>
    <w:p w:rsidR="004D5A8C" w:rsidRPr="004D5A8C" w:rsidRDefault="004D5A8C" w:rsidP="004D5A8C">
      <w:pPr>
        <w:widowControl w:val="0"/>
        <w:suppressAutoHyphens/>
        <w:autoSpaceDE w:val="0"/>
        <w:rPr>
          <w:rFonts w:eastAsia="Courier New"/>
          <w:lang w:bidi="ru-RU"/>
        </w:rPr>
      </w:pPr>
      <w:r w:rsidRPr="004D5A8C">
        <w:rPr>
          <w:rFonts w:eastAsia="Courier New"/>
          <w:lang w:bidi="ru-RU"/>
        </w:rPr>
        <w:t>1. Полное наименование предприятия (Ф.И.О. предпринимателя): _______________________________________________________________________________</w:t>
      </w:r>
    </w:p>
    <w:p w:rsidR="004D5A8C" w:rsidRPr="004D5A8C" w:rsidRDefault="004D5A8C" w:rsidP="004D5A8C">
      <w:pPr>
        <w:widowControl w:val="0"/>
        <w:suppressAutoHyphens/>
        <w:autoSpaceDE w:val="0"/>
        <w:rPr>
          <w:rFonts w:eastAsia="Courier New"/>
          <w:lang w:bidi="ru-RU"/>
        </w:rPr>
      </w:pPr>
      <w:r w:rsidRPr="004D5A8C">
        <w:rPr>
          <w:rFonts w:eastAsia="Courier New"/>
          <w:lang w:bidi="ru-RU"/>
        </w:rPr>
        <w:t>2. Юридический адрес: __________________________________________________________</w:t>
      </w:r>
    </w:p>
    <w:p w:rsidR="004D5A8C" w:rsidRPr="004D5A8C" w:rsidRDefault="004D5A8C" w:rsidP="004D5A8C">
      <w:pPr>
        <w:widowControl w:val="0"/>
        <w:suppressAutoHyphens/>
        <w:autoSpaceDE w:val="0"/>
        <w:rPr>
          <w:rFonts w:eastAsia="Arial"/>
          <w:lang w:bidi="ru-RU"/>
        </w:rPr>
      </w:pPr>
      <w:r w:rsidRPr="004D5A8C">
        <w:rPr>
          <w:rFonts w:eastAsia="Arial"/>
          <w:lang w:bidi="ru-RU"/>
        </w:rPr>
        <w:t>_______________________________________________________________________________</w:t>
      </w:r>
    </w:p>
    <w:p w:rsidR="004D5A8C" w:rsidRPr="004D5A8C" w:rsidRDefault="004D5A8C" w:rsidP="004D5A8C">
      <w:pPr>
        <w:widowControl w:val="0"/>
        <w:suppressAutoHyphens/>
        <w:autoSpaceDE w:val="0"/>
        <w:rPr>
          <w:rFonts w:eastAsia="Courier New"/>
          <w:lang w:bidi="ru-RU"/>
        </w:rPr>
      </w:pPr>
      <w:r w:rsidRPr="004D5A8C">
        <w:rPr>
          <w:rFonts w:eastAsia="Courier New"/>
          <w:lang w:bidi="ru-RU"/>
        </w:rPr>
        <w:t>3. Дата государственной регистрации: ______________________________________________</w:t>
      </w:r>
    </w:p>
    <w:p w:rsidR="004D5A8C" w:rsidRPr="004D5A8C" w:rsidRDefault="004D5A8C" w:rsidP="004D5A8C">
      <w:pPr>
        <w:widowControl w:val="0"/>
        <w:suppressAutoHyphens/>
        <w:autoSpaceDE w:val="0"/>
        <w:rPr>
          <w:rFonts w:eastAsia="Courier New"/>
          <w:lang w:bidi="ru-RU"/>
        </w:rPr>
      </w:pPr>
      <w:r w:rsidRPr="004D5A8C">
        <w:rPr>
          <w:rFonts w:eastAsia="Courier New"/>
          <w:lang w:bidi="ru-RU"/>
        </w:rPr>
        <w:t>4. ИНН: _______________________________________________________________________</w:t>
      </w:r>
    </w:p>
    <w:p w:rsidR="004D5A8C" w:rsidRPr="004D5A8C" w:rsidRDefault="004D5A8C" w:rsidP="004D5A8C">
      <w:pPr>
        <w:widowControl w:val="0"/>
        <w:suppressAutoHyphens/>
        <w:autoSpaceDE w:val="0"/>
        <w:rPr>
          <w:rFonts w:eastAsia="Courier New"/>
          <w:lang w:bidi="ru-RU"/>
        </w:rPr>
      </w:pPr>
      <w:r w:rsidRPr="004D5A8C">
        <w:rPr>
          <w:rFonts w:eastAsia="Courier New"/>
          <w:lang w:bidi="ru-RU"/>
        </w:rPr>
        <w:t>5. Ф.И.О. руководителя (предпринимателя): ________________________________________</w:t>
      </w:r>
    </w:p>
    <w:p w:rsidR="004D5A8C" w:rsidRPr="004D5A8C" w:rsidRDefault="004D5A8C" w:rsidP="004D5A8C">
      <w:pPr>
        <w:widowControl w:val="0"/>
        <w:suppressAutoHyphens/>
        <w:autoSpaceDE w:val="0"/>
        <w:rPr>
          <w:rFonts w:eastAsia="Courier New"/>
          <w:lang w:bidi="ru-RU"/>
        </w:rPr>
      </w:pPr>
      <w:r w:rsidRPr="004D5A8C">
        <w:rPr>
          <w:rFonts w:eastAsia="Courier New"/>
          <w:lang w:bidi="ru-RU"/>
        </w:rPr>
        <w:t>6. Ф.И.О. главного бухгалтера: ___________________________________________________</w:t>
      </w:r>
    </w:p>
    <w:p w:rsidR="004D5A8C" w:rsidRPr="004D5A8C" w:rsidRDefault="004D5A8C" w:rsidP="004D5A8C">
      <w:pPr>
        <w:widowControl w:val="0"/>
        <w:suppressAutoHyphens/>
        <w:autoSpaceDE w:val="0"/>
        <w:rPr>
          <w:rFonts w:eastAsia="Courier New"/>
          <w:lang w:bidi="ru-RU"/>
        </w:rPr>
      </w:pPr>
      <w:r w:rsidRPr="004D5A8C">
        <w:rPr>
          <w:rFonts w:eastAsia="Courier New"/>
          <w:lang w:bidi="ru-RU"/>
        </w:rPr>
        <w:t>7. Фактический адрес (местонахождение): __________________________________________</w:t>
      </w:r>
    </w:p>
    <w:p w:rsidR="004D5A8C" w:rsidRPr="004D5A8C" w:rsidRDefault="004D5A8C" w:rsidP="004D5A8C">
      <w:pPr>
        <w:widowControl w:val="0"/>
        <w:suppressAutoHyphens/>
        <w:autoSpaceDE w:val="0"/>
        <w:rPr>
          <w:rFonts w:eastAsia="Arial"/>
          <w:lang w:bidi="ru-RU"/>
        </w:rPr>
      </w:pPr>
      <w:r w:rsidRPr="004D5A8C">
        <w:rPr>
          <w:rFonts w:eastAsia="Arial"/>
          <w:lang w:bidi="ru-RU"/>
        </w:rPr>
        <w:t>_______________________________________________________________________________</w:t>
      </w:r>
    </w:p>
    <w:p w:rsidR="004D5A8C" w:rsidRPr="004D5A8C" w:rsidRDefault="004D5A8C" w:rsidP="004D5A8C">
      <w:pPr>
        <w:widowControl w:val="0"/>
        <w:suppressAutoHyphens/>
        <w:autoSpaceDE w:val="0"/>
        <w:rPr>
          <w:rFonts w:eastAsia="Courier New"/>
          <w:lang w:bidi="ru-RU"/>
        </w:rPr>
      </w:pPr>
      <w:r w:rsidRPr="004D5A8C">
        <w:rPr>
          <w:rFonts w:eastAsia="Courier New"/>
          <w:lang w:bidi="ru-RU"/>
        </w:rPr>
        <w:t>8. Телефон, факс: _______________________________________________________________</w:t>
      </w:r>
    </w:p>
    <w:p w:rsidR="004D5A8C" w:rsidRPr="004D5A8C" w:rsidRDefault="004D5A8C" w:rsidP="004D5A8C">
      <w:pPr>
        <w:widowControl w:val="0"/>
        <w:suppressAutoHyphens/>
        <w:autoSpaceDE w:val="0"/>
        <w:rPr>
          <w:rFonts w:eastAsia="Courier New"/>
          <w:lang w:bidi="ru-RU"/>
        </w:rPr>
      </w:pPr>
      <w:r w:rsidRPr="004D5A8C">
        <w:rPr>
          <w:rFonts w:eastAsia="Courier New"/>
          <w:lang w:bidi="ru-RU"/>
        </w:rPr>
        <w:t>9. Осуществляемые виды деятельности: ____________________________________________</w:t>
      </w:r>
    </w:p>
    <w:p w:rsidR="004D5A8C" w:rsidRPr="004D5A8C" w:rsidRDefault="004D5A8C" w:rsidP="004D5A8C">
      <w:pPr>
        <w:widowControl w:val="0"/>
        <w:suppressAutoHyphens/>
        <w:autoSpaceDE w:val="0"/>
        <w:rPr>
          <w:rFonts w:eastAsia="Arial"/>
          <w:lang w:bidi="ru-RU"/>
        </w:rPr>
      </w:pPr>
      <w:r w:rsidRPr="004D5A8C">
        <w:rPr>
          <w:rFonts w:eastAsia="Arial"/>
          <w:lang w:bidi="ru-RU"/>
        </w:rPr>
        <w:t>_______________________________________________________________________________</w:t>
      </w:r>
    </w:p>
    <w:p w:rsidR="004D5A8C" w:rsidRPr="004D5A8C" w:rsidRDefault="004D5A8C" w:rsidP="004D5A8C">
      <w:pPr>
        <w:widowControl w:val="0"/>
        <w:suppressAutoHyphens/>
        <w:autoSpaceDE w:val="0"/>
        <w:rPr>
          <w:rFonts w:eastAsia="Courier New"/>
          <w:lang w:bidi="ru-RU"/>
        </w:rPr>
      </w:pPr>
      <w:r w:rsidRPr="004D5A8C">
        <w:rPr>
          <w:rFonts w:eastAsia="Courier New"/>
          <w:lang w:bidi="ru-RU"/>
        </w:rPr>
        <w:t>10. Наименование проекта, на который предусмотрена субсидия: _______________________________________________________________________________</w:t>
      </w:r>
    </w:p>
    <w:p w:rsidR="004D5A8C" w:rsidRPr="004D5A8C" w:rsidRDefault="004D5A8C" w:rsidP="004D5A8C">
      <w:pPr>
        <w:widowControl w:val="0"/>
        <w:suppressAutoHyphens/>
        <w:autoSpaceDE w:val="0"/>
        <w:rPr>
          <w:rFonts w:eastAsia="Courier New"/>
          <w:lang w:bidi="ru-RU"/>
        </w:rPr>
      </w:pPr>
      <w:r w:rsidRPr="004D5A8C">
        <w:rPr>
          <w:rFonts w:eastAsia="Courier New"/>
          <w:lang w:bidi="ru-RU"/>
        </w:rPr>
        <w:t>11. Сумма субсидии, на которую претендует заявитель: _______________________________</w:t>
      </w:r>
    </w:p>
    <w:p w:rsidR="004D5A8C" w:rsidRPr="004D5A8C" w:rsidRDefault="004D5A8C" w:rsidP="004D5A8C">
      <w:pPr>
        <w:widowControl w:val="0"/>
        <w:suppressAutoHyphens/>
        <w:autoSpaceDE w:val="0"/>
        <w:rPr>
          <w:rFonts w:eastAsia="Courier New"/>
          <w:lang w:bidi="ru-RU"/>
        </w:rPr>
      </w:pPr>
    </w:p>
    <w:p w:rsidR="004D5A8C" w:rsidRPr="004D5A8C" w:rsidRDefault="004D5A8C" w:rsidP="004D5A8C">
      <w:pPr>
        <w:widowControl w:val="0"/>
        <w:suppressAutoHyphens/>
        <w:autoSpaceDE w:val="0"/>
        <w:rPr>
          <w:rFonts w:eastAsia="Courier New"/>
          <w:lang w:bidi="ru-RU"/>
        </w:rPr>
      </w:pPr>
    </w:p>
    <w:p w:rsidR="004D5A8C" w:rsidRPr="004D5A8C" w:rsidRDefault="004D5A8C" w:rsidP="004D5A8C">
      <w:pPr>
        <w:widowControl w:val="0"/>
        <w:suppressAutoHyphens/>
        <w:autoSpaceDE w:val="0"/>
        <w:rPr>
          <w:rFonts w:eastAsia="Courier New"/>
          <w:lang w:bidi="ru-RU"/>
        </w:rPr>
      </w:pPr>
    </w:p>
    <w:p w:rsidR="004D5A8C" w:rsidRPr="004D5A8C" w:rsidRDefault="004D5A8C" w:rsidP="004D5A8C">
      <w:pPr>
        <w:widowControl w:val="0"/>
        <w:suppressAutoHyphens/>
        <w:autoSpaceDE w:val="0"/>
        <w:rPr>
          <w:rFonts w:eastAsia="Courier New"/>
          <w:lang w:bidi="ru-RU"/>
        </w:rPr>
      </w:pPr>
      <w:r w:rsidRPr="004D5A8C">
        <w:rPr>
          <w:rFonts w:eastAsia="Courier New"/>
          <w:lang w:bidi="ru-RU"/>
        </w:rPr>
        <w:t>Дата: "___" _______________ 20___ г.</w:t>
      </w:r>
    </w:p>
    <w:p w:rsidR="004D5A8C" w:rsidRPr="004D5A8C" w:rsidRDefault="004D5A8C" w:rsidP="004D5A8C">
      <w:pPr>
        <w:widowControl w:val="0"/>
        <w:suppressAutoHyphens/>
        <w:autoSpaceDE w:val="0"/>
        <w:rPr>
          <w:rFonts w:eastAsia="Courier New"/>
          <w:lang w:bidi="ru-RU"/>
        </w:rPr>
      </w:pPr>
    </w:p>
    <w:p w:rsidR="004D5A8C" w:rsidRPr="004D5A8C" w:rsidRDefault="004D5A8C" w:rsidP="004D5A8C">
      <w:pPr>
        <w:widowControl w:val="0"/>
        <w:suppressAutoHyphens/>
        <w:autoSpaceDE w:val="0"/>
        <w:rPr>
          <w:rFonts w:eastAsia="Courier New"/>
          <w:sz w:val="28"/>
          <w:szCs w:val="28"/>
          <w:lang w:bidi="ru-RU"/>
        </w:rPr>
      </w:pPr>
      <w:r w:rsidRPr="004D5A8C">
        <w:rPr>
          <w:rFonts w:eastAsia="Courier New"/>
          <w:lang w:bidi="ru-RU"/>
        </w:rPr>
        <w:t xml:space="preserve">Руководитель (предприниматель) </w:t>
      </w:r>
      <w:r w:rsidRPr="004D5A8C">
        <w:rPr>
          <w:rFonts w:eastAsia="Courier New"/>
          <w:sz w:val="28"/>
          <w:szCs w:val="28"/>
          <w:lang w:bidi="ru-RU"/>
        </w:rPr>
        <w:t>______________   /__________________/</w:t>
      </w:r>
    </w:p>
    <w:p w:rsidR="004D5A8C" w:rsidRPr="004D5A8C" w:rsidRDefault="004D5A8C" w:rsidP="004D5A8C">
      <w:pPr>
        <w:widowControl w:val="0"/>
        <w:suppressAutoHyphens/>
        <w:autoSpaceDE w:val="0"/>
        <w:rPr>
          <w:rFonts w:eastAsia="Courier New"/>
          <w:lang w:bidi="ru-RU"/>
        </w:rPr>
      </w:pPr>
      <w:r w:rsidRPr="004D5A8C">
        <w:rPr>
          <w:rFonts w:eastAsia="Courier New"/>
          <w:lang w:bidi="ru-RU"/>
        </w:rPr>
        <w:t xml:space="preserve">М.П.                                                            </w:t>
      </w:r>
      <w:r w:rsidRPr="004D5A8C">
        <w:rPr>
          <w:rFonts w:eastAsia="Courier New"/>
          <w:sz w:val="22"/>
          <w:szCs w:val="22"/>
          <w:lang w:bidi="ru-RU"/>
        </w:rPr>
        <w:t>(подпись)                     (Фамилия И.О.)</w:t>
      </w:r>
    </w:p>
    <w:p w:rsidR="00E14136" w:rsidRDefault="004D5A8C" w:rsidP="004D5A8C">
      <w:pPr>
        <w:pStyle w:val="a3"/>
        <w:tabs>
          <w:tab w:val="left" w:pos="5220"/>
        </w:tabs>
        <w:jc w:val="right"/>
      </w:pPr>
      <w:r w:rsidRPr="004D5A8C">
        <w:br w:type="page"/>
      </w:r>
    </w:p>
    <w:p w:rsidR="004D5A8C" w:rsidRPr="004D5A8C" w:rsidRDefault="004D5A8C" w:rsidP="004D5A8C">
      <w:pPr>
        <w:pStyle w:val="a3"/>
        <w:tabs>
          <w:tab w:val="left" w:pos="5220"/>
        </w:tabs>
        <w:jc w:val="right"/>
        <w:rPr>
          <w:sz w:val="22"/>
          <w:szCs w:val="22"/>
        </w:rPr>
      </w:pPr>
      <w:r w:rsidRPr="004D5A8C">
        <w:rPr>
          <w:sz w:val="22"/>
          <w:szCs w:val="22"/>
        </w:rPr>
        <w:t>Приложение №2</w:t>
      </w:r>
    </w:p>
    <w:p w:rsidR="004D5A8C" w:rsidRPr="004D5A8C" w:rsidRDefault="004D5A8C" w:rsidP="004D5A8C">
      <w:pPr>
        <w:keepNext/>
        <w:ind w:left="4500"/>
        <w:jc w:val="right"/>
      </w:pPr>
      <w:r w:rsidRPr="004D5A8C">
        <w:rPr>
          <w:sz w:val="22"/>
          <w:szCs w:val="22"/>
        </w:rPr>
        <w:t>к Порядку предоставления субсидий</w:t>
      </w:r>
      <w:r w:rsidRPr="004D5A8C">
        <w:t xml:space="preserve"> </w:t>
      </w:r>
    </w:p>
    <w:p w:rsidR="004D5A8C" w:rsidRPr="004D5A8C" w:rsidRDefault="004D5A8C" w:rsidP="004D5A8C">
      <w:pPr>
        <w:widowControl w:val="0"/>
        <w:suppressAutoHyphens/>
        <w:autoSpaceDE w:val="0"/>
        <w:jc w:val="right"/>
        <w:rPr>
          <w:rFonts w:eastAsia="Courier New"/>
          <w:sz w:val="28"/>
          <w:szCs w:val="28"/>
          <w:lang w:bidi="ru-RU"/>
        </w:rPr>
      </w:pPr>
      <w:r w:rsidRPr="004D5A8C">
        <w:rPr>
          <w:rFonts w:eastAsia="Courier New"/>
          <w:sz w:val="28"/>
          <w:szCs w:val="28"/>
          <w:lang w:bidi="ru-RU"/>
        </w:rPr>
        <w:t xml:space="preserve">                              </w:t>
      </w:r>
    </w:p>
    <w:p w:rsidR="004D5A8C" w:rsidRPr="004D5A8C" w:rsidRDefault="004D5A8C" w:rsidP="004D5A8C">
      <w:pPr>
        <w:suppressAutoHyphens/>
        <w:autoSpaceDE w:val="0"/>
        <w:jc w:val="center"/>
        <w:rPr>
          <w:rFonts w:eastAsia="Courier New"/>
          <w:b/>
          <w:lang w:bidi="ru-RU"/>
        </w:rPr>
      </w:pPr>
      <w:r w:rsidRPr="004D5A8C">
        <w:rPr>
          <w:rFonts w:eastAsia="Courier New"/>
          <w:b/>
          <w:lang w:bidi="ru-RU"/>
        </w:rPr>
        <w:t>ДОГОВОР № _____</w:t>
      </w:r>
    </w:p>
    <w:p w:rsidR="004D5A8C" w:rsidRPr="004D5A8C" w:rsidRDefault="004D5A8C" w:rsidP="004D5A8C">
      <w:pPr>
        <w:suppressAutoHyphens/>
        <w:autoSpaceDE w:val="0"/>
        <w:jc w:val="center"/>
        <w:rPr>
          <w:rFonts w:eastAsia="Courier New"/>
          <w:lang w:bidi="ru-RU"/>
        </w:rPr>
      </w:pPr>
      <w:r w:rsidRPr="004D5A8C">
        <w:rPr>
          <w:rFonts w:eastAsia="Courier New"/>
          <w:b/>
          <w:lang w:eastAsia="en-US" w:bidi="ru-RU"/>
        </w:rPr>
        <w:t>на предоставление субсидии</w:t>
      </w:r>
    </w:p>
    <w:p w:rsidR="004D5A8C" w:rsidRPr="004D5A8C" w:rsidRDefault="004D5A8C" w:rsidP="004D5A8C">
      <w:pPr>
        <w:suppressAutoHyphens/>
        <w:autoSpaceDE w:val="0"/>
        <w:rPr>
          <w:rFonts w:eastAsia="Courier New"/>
          <w:lang w:bidi="ru-RU"/>
        </w:rPr>
      </w:pPr>
    </w:p>
    <w:p w:rsidR="004D5A8C" w:rsidRPr="004D5A8C" w:rsidRDefault="004D5A8C" w:rsidP="004D5A8C">
      <w:pPr>
        <w:suppressAutoHyphens/>
        <w:autoSpaceDE w:val="0"/>
        <w:jc w:val="both"/>
        <w:rPr>
          <w:rFonts w:eastAsia="Courier New"/>
          <w:lang w:bidi="ru-RU"/>
        </w:rPr>
      </w:pPr>
      <w:r w:rsidRPr="004D5A8C">
        <w:rPr>
          <w:rFonts w:eastAsia="Courier New"/>
          <w:lang w:bidi="ru-RU"/>
        </w:rPr>
        <w:t xml:space="preserve">г. Фурманов                         </w:t>
      </w:r>
      <w:r w:rsidR="0085741C">
        <w:rPr>
          <w:rFonts w:eastAsia="Courier New"/>
          <w:lang w:bidi="ru-RU"/>
        </w:rPr>
        <w:t xml:space="preserve">                            </w:t>
      </w:r>
      <w:r w:rsidRPr="004D5A8C">
        <w:rPr>
          <w:rFonts w:eastAsia="Courier New"/>
          <w:lang w:bidi="ru-RU"/>
        </w:rPr>
        <w:t xml:space="preserve">                               «____»___________ 20__ года</w:t>
      </w:r>
    </w:p>
    <w:p w:rsidR="004D5A8C" w:rsidRPr="004D5A8C" w:rsidRDefault="004D5A8C" w:rsidP="004D5A8C">
      <w:pPr>
        <w:suppressAutoHyphens/>
        <w:autoSpaceDE w:val="0"/>
        <w:rPr>
          <w:rFonts w:eastAsia="Courier New"/>
          <w:lang w:bidi="ru-RU"/>
        </w:rPr>
      </w:pPr>
    </w:p>
    <w:p w:rsidR="004D5A8C" w:rsidRPr="004D5A8C" w:rsidRDefault="004D5A8C" w:rsidP="004D5A8C">
      <w:pPr>
        <w:widowControl w:val="0"/>
        <w:suppressAutoHyphens/>
        <w:autoSpaceDE w:val="0"/>
        <w:ind w:firstLine="720"/>
        <w:jc w:val="both"/>
        <w:rPr>
          <w:rFonts w:eastAsia="Courier New"/>
          <w:lang w:bidi="ru-RU"/>
        </w:rPr>
      </w:pPr>
      <w:r w:rsidRPr="004D5A8C">
        <w:rPr>
          <w:rFonts w:eastAsia="Courier New"/>
          <w:lang w:bidi="ru-RU"/>
        </w:rPr>
        <w:t>Администрация Фурмановского муниципального района,  именуемая в дальнейшем «Администрация», в лице ________________________________________________________</w:t>
      </w:r>
    </w:p>
    <w:p w:rsidR="004D5A8C" w:rsidRPr="004D5A8C" w:rsidRDefault="004D5A8C" w:rsidP="004D5A8C">
      <w:pPr>
        <w:widowControl w:val="0"/>
        <w:suppressAutoHyphens/>
        <w:autoSpaceDE w:val="0"/>
        <w:jc w:val="both"/>
        <w:rPr>
          <w:rFonts w:eastAsia="Courier New"/>
          <w:lang w:bidi="ru-RU"/>
        </w:rPr>
      </w:pPr>
      <w:r w:rsidRPr="004D5A8C">
        <w:rPr>
          <w:rFonts w:eastAsia="Courier New"/>
          <w:sz w:val="28"/>
          <w:szCs w:val="28"/>
          <w:lang w:bidi="ru-RU"/>
        </w:rPr>
        <w:t xml:space="preserve">                                                                     </w:t>
      </w:r>
      <w:r w:rsidRPr="004D5A8C">
        <w:rPr>
          <w:rFonts w:eastAsia="Courier New"/>
          <w:lang w:bidi="ru-RU"/>
        </w:rPr>
        <w:t>(должность)</w:t>
      </w:r>
    </w:p>
    <w:p w:rsidR="0085741C" w:rsidRDefault="004D5A8C" w:rsidP="004D5A8C">
      <w:pPr>
        <w:widowControl w:val="0"/>
        <w:suppressAutoHyphens/>
        <w:autoSpaceDE w:val="0"/>
        <w:rPr>
          <w:rFonts w:eastAsia="Courier New"/>
          <w:lang w:bidi="ru-RU"/>
        </w:rPr>
      </w:pPr>
      <w:r w:rsidRPr="004D5A8C">
        <w:rPr>
          <w:rFonts w:eastAsia="Courier New"/>
          <w:lang w:bidi="ru-RU"/>
        </w:rPr>
        <w:t>_______________________________________, действующего на основании</w:t>
      </w:r>
      <w:r w:rsidR="0085741C">
        <w:rPr>
          <w:rFonts w:eastAsia="Courier New"/>
          <w:lang w:bidi="ru-RU"/>
        </w:rPr>
        <w:t xml:space="preserve"> Устава, с одной</w:t>
      </w:r>
      <w:r w:rsidRPr="004D5A8C">
        <w:rPr>
          <w:rFonts w:eastAsia="Courier New"/>
          <w:lang w:bidi="ru-RU"/>
        </w:rPr>
        <w:t xml:space="preserve"> </w:t>
      </w:r>
    </w:p>
    <w:p w:rsidR="004D5A8C" w:rsidRPr="004D5A8C" w:rsidRDefault="0085741C" w:rsidP="004D5A8C">
      <w:pPr>
        <w:widowControl w:val="0"/>
        <w:suppressAutoHyphens/>
        <w:autoSpaceDE w:val="0"/>
        <w:rPr>
          <w:rFonts w:eastAsia="Courier New"/>
          <w:lang w:bidi="ru-RU"/>
        </w:rPr>
      </w:pPr>
      <w:r>
        <w:rPr>
          <w:rFonts w:eastAsia="Courier New"/>
          <w:lang w:bidi="ru-RU"/>
        </w:rPr>
        <w:t xml:space="preserve">                 </w:t>
      </w:r>
      <w:r w:rsidR="004D5A8C" w:rsidRPr="004D5A8C">
        <w:rPr>
          <w:rFonts w:eastAsia="Courier New"/>
          <w:lang w:bidi="ru-RU"/>
        </w:rPr>
        <w:t>(фамилия, имя, отчество)</w:t>
      </w:r>
    </w:p>
    <w:p w:rsidR="004D5A8C" w:rsidRPr="004D5A8C" w:rsidRDefault="004D5A8C" w:rsidP="004D5A8C">
      <w:pPr>
        <w:widowControl w:val="0"/>
        <w:suppressAutoHyphens/>
        <w:autoSpaceDE w:val="0"/>
        <w:jc w:val="both"/>
        <w:rPr>
          <w:rFonts w:eastAsia="Courier New"/>
          <w:lang w:bidi="ru-RU"/>
        </w:rPr>
      </w:pPr>
      <w:r w:rsidRPr="004D5A8C">
        <w:rPr>
          <w:rFonts w:eastAsia="Courier New"/>
          <w:lang w:bidi="ru-RU"/>
        </w:rPr>
        <w:t>стороны, и _________________________</w:t>
      </w:r>
      <w:r w:rsidR="0085741C">
        <w:rPr>
          <w:rFonts w:eastAsia="Courier New"/>
          <w:lang w:bidi="ru-RU"/>
        </w:rPr>
        <w:t>______________</w:t>
      </w:r>
      <w:r w:rsidRPr="004D5A8C">
        <w:rPr>
          <w:rFonts w:eastAsia="Courier New"/>
          <w:lang w:bidi="ru-RU"/>
        </w:rPr>
        <w:t>_____________________________,</w:t>
      </w:r>
    </w:p>
    <w:p w:rsidR="004D5A8C" w:rsidRPr="004D5A8C" w:rsidRDefault="004D5A8C" w:rsidP="004D5A8C">
      <w:pPr>
        <w:suppressAutoHyphens/>
        <w:autoSpaceDE w:val="0"/>
        <w:rPr>
          <w:rFonts w:eastAsia="Courier New"/>
          <w:lang w:bidi="ru-RU"/>
        </w:rPr>
      </w:pPr>
      <w:r w:rsidRPr="004D5A8C">
        <w:rPr>
          <w:rFonts w:eastAsia="Courier New"/>
          <w:lang w:bidi="ru-RU"/>
        </w:rPr>
        <w:t xml:space="preserve">                              (наименование с</w:t>
      </w:r>
      <w:r w:rsidRPr="004D5A8C">
        <w:rPr>
          <w:rFonts w:eastAsia="Courier New"/>
          <w:lang w:eastAsia="en-US" w:bidi="ru-RU"/>
        </w:rPr>
        <w:t>убъекта малого и среднего предпринимательства</w:t>
      </w:r>
      <w:r w:rsidRPr="004D5A8C">
        <w:rPr>
          <w:rFonts w:eastAsia="Courier New"/>
          <w:lang w:bidi="ru-RU"/>
        </w:rPr>
        <w:t>)</w:t>
      </w:r>
    </w:p>
    <w:p w:rsidR="004D5A8C" w:rsidRPr="004D5A8C" w:rsidRDefault="004D5A8C" w:rsidP="004D5A8C">
      <w:pPr>
        <w:suppressAutoHyphens/>
        <w:autoSpaceDE w:val="0"/>
        <w:jc w:val="both"/>
        <w:rPr>
          <w:rFonts w:eastAsia="Courier New"/>
          <w:lang w:bidi="ru-RU"/>
        </w:rPr>
      </w:pPr>
      <w:r w:rsidRPr="004D5A8C">
        <w:rPr>
          <w:rFonts w:eastAsia="Courier New"/>
          <w:lang w:bidi="ru-RU"/>
        </w:rPr>
        <w:t>именуемый в дальнейшем «Получатель», в лице ______________________________________________________________________________,</w:t>
      </w:r>
    </w:p>
    <w:p w:rsidR="004D5A8C" w:rsidRPr="004D5A8C" w:rsidRDefault="004D5A8C" w:rsidP="004D5A8C">
      <w:pPr>
        <w:suppressAutoHyphens/>
        <w:autoSpaceDE w:val="0"/>
        <w:jc w:val="both"/>
        <w:rPr>
          <w:rFonts w:eastAsia="Courier New"/>
          <w:lang w:bidi="ru-RU"/>
        </w:rPr>
      </w:pPr>
      <w:r w:rsidRPr="004D5A8C">
        <w:rPr>
          <w:rFonts w:eastAsia="Courier New"/>
          <w:lang w:bidi="ru-RU"/>
        </w:rPr>
        <w:t>действующего на основании _______________________________________, с другой стороны (далее - Стороны), заключили настоящий договор (далее – договор) о следующем:</w:t>
      </w:r>
    </w:p>
    <w:p w:rsidR="004D5A8C" w:rsidRPr="004D5A8C" w:rsidRDefault="004D5A8C" w:rsidP="004D5A8C">
      <w:pPr>
        <w:suppressAutoHyphens/>
        <w:autoSpaceDE w:val="0"/>
        <w:jc w:val="center"/>
        <w:rPr>
          <w:rFonts w:eastAsia="Courier New"/>
          <w:sz w:val="28"/>
          <w:szCs w:val="28"/>
          <w:lang w:bidi="ru-RU"/>
        </w:rPr>
      </w:pPr>
    </w:p>
    <w:p w:rsidR="004D5A8C" w:rsidRPr="004D5A8C" w:rsidRDefault="004D5A8C" w:rsidP="004D5A8C">
      <w:pPr>
        <w:suppressAutoHyphens/>
        <w:autoSpaceDE w:val="0"/>
        <w:jc w:val="center"/>
        <w:rPr>
          <w:rFonts w:eastAsia="Courier New"/>
          <w:lang w:bidi="ru-RU"/>
        </w:rPr>
      </w:pPr>
      <w:r w:rsidRPr="004D5A8C">
        <w:rPr>
          <w:rFonts w:eastAsia="Courier New"/>
          <w:lang w:bidi="ru-RU"/>
        </w:rPr>
        <w:t>1. Предмет договора</w:t>
      </w:r>
    </w:p>
    <w:p w:rsidR="004D5A8C" w:rsidRPr="004D5A8C" w:rsidRDefault="004D5A8C" w:rsidP="004D5A8C">
      <w:pPr>
        <w:suppressAutoHyphens/>
        <w:autoSpaceDE w:val="0"/>
        <w:jc w:val="center"/>
        <w:rPr>
          <w:rFonts w:eastAsia="Courier New"/>
          <w:lang w:bidi="ru-RU"/>
        </w:rPr>
      </w:pPr>
    </w:p>
    <w:p w:rsidR="004D5A8C" w:rsidRPr="004D5A8C" w:rsidRDefault="004D5A8C" w:rsidP="004D5A8C">
      <w:pPr>
        <w:suppressAutoHyphens/>
        <w:autoSpaceDE w:val="0"/>
        <w:ind w:firstLine="720"/>
        <w:jc w:val="both"/>
        <w:rPr>
          <w:rFonts w:eastAsia="Courier New"/>
          <w:lang w:bidi="ru-RU"/>
        </w:rPr>
      </w:pPr>
      <w:r w:rsidRPr="004D5A8C">
        <w:rPr>
          <w:rFonts w:eastAsia="Courier New"/>
          <w:lang w:bidi="ru-RU"/>
        </w:rPr>
        <w:t>1.1. Администрация предоставляет Получателю субсидию на возмещение части затрат, связанных с уплатой процентов по кредиту, привлеченному по договору от  «___»__________ 20___ года  № ______, заключенному между Получателем и _______________________________________________________________________________</w:t>
      </w:r>
    </w:p>
    <w:p w:rsidR="004D5A8C" w:rsidRPr="004D5A8C" w:rsidRDefault="004D5A8C" w:rsidP="004D5A8C">
      <w:pPr>
        <w:suppressAutoHyphens/>
        <w:autoSpaceDE w:val="0"/>
        <w:jc w:val="both"/>
        <w:rPr>
          <w:rFonts w:eastAsia="Courier New"/>
          <w:lang w:bidi="ru-RU"/>
        </w:rPr>
      </w:pPr>
      <w:r w:rsidRPr="004D5A8C">
        <w:rPr>
          <w:rFonts w:eastAsia="Courier New"/>
          <w:lang w:bidi="ru-RU"/>
        </w:rPr>
        <w:t>____________________________________ (далее – Кредитная организация) в размере ___________ ставки рефинансирования (учетной ставки) Центрального банка Российской Федерации, действующей на дату уплаты процентов по кредиту.</w:t>
      </w:r>
    </w:p>
    <w:p w:rsidR="004D5A8C" w:rsidRPr="004D5A8C" w:rsidRDefault="004D5A8C" w:rsidP="004D5A8C">
      <w:pPr>
        <w:suppressAutoHyphens/>
        <w:autoSpaceDE w:val="0"/>
        <w:ind w:firstLine="720"/>
        <w:jc w:val="both"/>
        <w:rPr>
          <w:rFonts w:eastAsia="Arial"/>
          <w:lang w:bidi="ru-RU"/>
        </w:rPr>
      </w:pPr>
      <w:r w:rsidRPr="004D5A8C">
        <w:rPr>
          <w:rFonts w:eastAsia="Arial"/>
          <w:lang w:bidi="ru-RU"/>
        </w:rPr>
        <w:t>1.2. Администрация предоставляет Получателю субсидию на возмещение части затрат, связанных с уплатой процентов по кредиту, привлеченному для реализации проекта: _______________________________________________________________________________</w:t>
      </w:r>
    </w:p>
    <w:p w:rsidR="004D5A8C" w:rsidRPr="004D5A8C" w:rsidRDefault="004D5A8C" w:rsidP="004D5A8C">
      <w:pPr>
        <w:suppressAutoHyphens/>
        <w:autoSpaceDE w:val="0"/>
        <w:jc w:val="both"/>
        <w:rPr>
          <w:rFonts w:eastAsia="Arial"/>
          <w:lang w:bidi="ru-RU"/>
        </w:rPr>
      </w:pPr>
      <w:r w:rsidRPr="004D5A8C">
        <w:rPr>
          <w:rFonts w:eastAsia="Arial"/>
          <w:lang w:bidi="ru-RU"/>
        </w:rPr>
        <w:t>________________________________________________________________ (далее – проект), срок реализации проекта ___________________________.</w:t>
      </w:r>
    </w:p>
    <w:p w:rsidR="004D5A8C" w:rsidRPr="004D5A8C" w:rsidRDefault="004D5A8C" w:rsidP="004D5A8C">
      <w:pPr>
        <w:suppressAutoHyphens/>
        <w:autoSpaceDE w:val="0"/>
        <w:ind w:firstLine="720"/>
        <w:jc w:val="both"/>
        <w:rPr>
          <w:rFonts w:eastAsia="Arial"/>
          <w:lang w:bidi="ru-RU"/>
        </w:rPr>
      </w:pPr>
      <w:r w:rsidRPr="004D5A8C">
        <w:rPr>
          <w:rFonts w:eastAsia="Arial"/>
          <w:lang w:bidi="ru-RU"/>
        </w:rPr>
        <w:t>1.3. Администрация предоставляет Получателю субсидию на возмещение части затрат, связанных с уплатой процентов по кредиту, в порядке, определенном разделом 3 настоящего договора.</w:t>
      </w:r>
    </w:p>
    <w:p w:rsidR="004D5A8C" w:rsidRPr="004D5A8C" w:rsidRDefault="004D5A8C" w:rsidP="004D5A8C">
      <w:pPr>
        <w:suppressAutoHyphens/>
        <w:autoSpaceDE w:val="0"/>
        <w:ind w:firstLine="720"/>
        <w:jc w:val="both"/>
        <w:rPr>
          <w:rFonts w:eastAsia="Arial"/>
          <w:lang w:bidi="ru-RU"/>
        </w:rPr>
      </w:pPr>
      <w:r w:rsidRPr="004D5A8C">
        <w:rPr>
          <w:rFonts w:eastAsia="Arial"/>
          <w:lang w:bidi="ru-RU"/>
        </w:rPr>
        <w:t>1.4. Основанием для заключения договора явля</w:t>
      </w:r>
      <w:r w:rsidR="00C7541B">
        <w:rPr>
          <w:rFonts w:eastAsia="Arial"/>
          <w:lang w:bidi="ru-RU"/>
        </w:rPr>
        <w:t>е</w:t>
      </w:r>
      <w:r w:rsidRPr="004D5A8C">
        <w:rPr>
          <w:rFonts w:eastAsia="Arial"/>
          <w:lang w:bidi="ru-RU"/>
        </w:rPr>
        <w:t>тся</w:t>
      </w:r>
      <w:r w:rsidR="00C7541B">
        <w:rPr>
          <w:rFonts w:eastAsia="Arial"/>
          <w:lang w:bidi="ru-RU"/>
        </w:rPr>
        <w:t xml:space="preserve"> </w:t>
      </w:r>
      <w:r w:rsidRPr="004D5A8C">
        <w:rPr>
          <w:rFonts w:eastAsia="Arial"/>
          <w:lang w:bidi="ru-RU"/>
        </w:rPr>
        <w:t xml:space="preserve">постановление администрации Фурмановского муниципального района от </w:t>
      </w:r>
      <w:r w:rsidR="004C42E9">
        <w:rPr>
          <w:rFonts w:eastAsia="Arial"/>
          <w:lang w:bidi="ru-RU"/>
        </w:rPr>
        <w:t>___________</w:t>
      </w:r>
      <w:r w:rsidRPr="004D5A8C">
        <w:rPr>
          <w:rFonts w:eastAsia="Arial"/>
          <w:lang w:bidi="ru-RU"/>
        </w:rPr>
        <w:t xml:space="preserve"> № </w:t>
      </w:r>
      <w:r w:rsidR="004C42E9">
        <w:rPr>
          <w:rFonts w:eastAsia="Arial"/>
          <w:lang w:bidi="ru-RU"/>
        </w:rPr>
        <w:t>______</w:t>
      </w:r>
      <w:r w:rsidRPr="004D5A8C">
        <w:rPr>
          <w:rFonts w:eastAsia="Arial"/>
          <w:lang w:bidi="ru-RU"/>
        </w:rPr>
        <w:t xml:space="preserve"> «Об утверждении муниципальной программы Фурмановского муниципального района  «Развитие малого и среднего предпринимательства в Фурмановском муниципальном районе»</w:t>
      </w:r>
      <w:r w:rsidR="00C7541B">
        <w:rPr>
          <w:rFonts w:eastAsia="Arial"/>
          <w:lang w:bidi="ru-RU"/>
        </w:rPr>
        <w:t>.</w:t>
      </w:r>
    </w:p>
    <w:p w:rsidR="004D5A8C" w:rsidRPr="004D5A8C" w:rsidRDefault="004D5A8C" w:rsidP="004D5A8C">
      <w:pPr>
        <w:suppressAutoHyphens/>
        <w:autoSpaceDE w:val="0"/>
        <w:jc w:val="center"/>
        <w:outlineLvl w:val="2"/>
        <w:rPr>
          <w:rFonts w:eastAsia="Arial"/>
          <w:lang w:bidi="ru-RU"/>
        </w:rPr>
      </w:pPr>
    </w:p>
    <w:p w:rsidR="004D5A8C" w:rsidRPr="004D5A8C" w:rsidRDefault="004D5A8C" w:rsidP="004D5A8C">
      <w:pPr>
        <w:suppressAutoHyphens/>
        <w:autoSpaceDE w:val="0"/>
        <w:jc w:val="center"/>
        <w:outlineLvl w:val="2"/>
        <w:rPr>
          <w:rFonts w:eastAsia="Arial"/>
          <w:lang w:bidi="ru-RU"/>
        </w:rPr>
      </w:pPr>
      <w:r w:rsidRPr="004D5A8C">
        <w:rPr>
          <w:rFonts w:eastAsia="Arial"/>
          <w:lang w:bidi="ru-RU"/>
        </w:rPr>
        <w:t>2. Обязательства Сторон</w:t>
      </w:r>
    </w:p>
    <w:p w:rsidR="004D5A8C" w:rsidRPr="004D5A8C" w:rsidRDefault="004D5A8C" w:rsidP="004D5A8C">
      <w:pPr>
        <w:suppressAutoHyphens/>
        <w:autoSpaceDE w:val="0"/>
        <w:ind w:firstLine="540"/>
        <w:jc w:val="both"/>
        <w:rPr>
          <w:rFonts w:eastAsia="Arial"/>
          <w:lang w:bidi="ru-RU"/>
        </w:rPr>
      </w:pPr>
    </w:p>
    <w:p w:rsidR="004D5A8C" w:rsidRPr="004D5A8C" w:rsidRDefault="004D5A8C" w:rsidP="004D5A8C">
      <w:pPr>
        <w:suppressAutoHyphens/>
        <w:autoSpaceDE w:val="0"/>
        <w:ind w:firstLine="720"/>
        <w:jc w:val="both"/>
        <w:rPr>
          <w:rFonts w:eastAsia="Arial"/>
          <w:lang w:bidi="ru-RU"/>
        </w:rPr>
      </w:pPr>
      <w:r w:rsidRPr="004D5A8C">
        <w:rPr>
          <w:rFonts w:eastAsia="Arial"/>
          <w:lang w:bidi="ru-RU"/>
        </w:rPr>
        <w:t>2.1. Получатель обязуется:</w:t>
      </w:r>
    </w:p>
    <w:p w:rsidR="004D5A8C" w:rsidRPr="004D5A8C" w:rsidRDefault="004D5A8C" w:rsidP="004D5A8C">
      <w:pPr>
        <w:suppressAutoHyphens/>
        <w:autoSpaceDE w:val="0"/>
        <w:ind w:firstLine="720"/>
        <w:jc w:val="both"/>
        <w:rPr>
          <w:rFonts w:eastAsia="Arial"/>
          <w:lang w:bidi="ru-RU"/>
        </w:rPr>
      </w:pPr>
      <w:r w:rsidRPr="004D5A8C">
        <w:rPr>
          <w:rFonts w:eastAsia="Arial"/>
          <w:lang w:bidi="ru-RU"/>
        </w:rPr>
        <w:t>2.1.1.  В срок до ___________ осуществить реализацию проекта и обеспечить достижение следующих показателей по результатам реализации проекта:</w:t>
      </w:r>
    </w:p>
    <w:p w:rsidR="004D5A8C" w:rsidRPr="004D5A8C" w:rsidRDefault="004D5A8C" w:rsidP="004D5A8C">
      <w:pPr>
        <w:tabs>
          <w:tab w:val="left" w:pos="1560"/>
          <w:tab w:val="left" w:pos="1701"/>
        </w:tabs>
        <w:suppressAutoHyphens/>
        <w:autoSpaceDE w:val="0"/>
        <w:ind w:firstLine="720"/>
        <w:jc w:val="both"/>
        <w:rPr>
          <w:rFonts w:eastAsia="Arial"/>
          <w:lang w:eastAsia="en-US" w:bidi="ru-RU"/>
        </w:rPr>
      </w:pPr>
      <w:r w:rsidRPr="004D5A8C">
        <w:rPr>
          <w:rFonts w:eastAsia="Arial"/>
          <w:lang w:bidi="ru-RU"/>
        </w:rPr>
        <w:t xml:space="preserve">2.1.1.1. </w:t>
      </w:r>
      <w:r w:rsidRPr="004D5A8C">
        <w:rPr>
          <w:rFonts w:eastAsia="Arial"/>
          <w:lang w:eastAsia="en-US" w:bidi="ru-RU"/>
        </w:rPr>
        <w:t>среднемесячная заработная плата работников Получателя   ______________________________________________________________________________,</w:t>
      </w:r>
    </w:p>
    <w:p w:rsidR="004D5A8C" w:rsidRPr="004D5A8C" w:rsidRDefault="004D5A8C" w:rsidP="004D5A8C">
      <w:pPr>
        <w:suppressAutoHyphens/>
        <w:autoSpaceDE w:val="0"/>
        <w:jc w:val="both"/>
        <w:rPr>
          <w:rFonts w:eastAsia="Arial"/>
          <w:lang w:eastAsia="en-US" w:bidi="ru-RU"/>
        </w:rPr>
      </w:pPr>
      <w:r w:rsidRPr="004D5A8C">
        <w:rPr>
          <w:rFonts w:eastAsia="Arial"/>
          <w:lang w:eastAsia="en-US" w:bidi="ru-RU"/>
        </w:rPr>
        <w:t xml:space="preserve">            (указывается в соответствии с показателями, указанными в проекте)</w:t>
      </w:r>
    </w:p>
    <w:p w:rsidR="004D5A8C" w:rsidRPr="004D5A8C" w:rsidRDefault="004D5A8C" w:rsidP="004D5A8C">
      <w:pPr>
        <w:suppressAutoHyphens/>
        <w:autoSpaceDE w:val="0"/>
        <w:ind w:firstLine="720"/>
        <w:jc w:val="both"/>
        <w:rPr>
          <w:rFonts w:eastAsia="Arial"/>
          <w:lang w:eastAsia="en-US" w:bidi="ru-RU"/>
        </w:rPr>
      </w:pPr>
      <w:r w:rsidRPr="004D5A8C">
        <w:rPr>
          <w:rFonts w:eastAsia="Arial"/>
          <w:lang w:eastAsia="en-US" w:bidi="ru-RU"/>
        </w:rPr>
        <w:t>2.1.1.2. налоговые поступления в бюджетную систему Российской Федерации по результатам реализации проекта __________________________________________________</w:t>
      </w:r>
    </w:p>
    <w:p w:rsidR="004D5A8C" w:rsidRPr="004D5A8C" w:rsidRDefault="004D5A8C" w:rsidP="004D5A8C">
      <w:pPr>
        <w:suppressAutoHyphens/>
        <w:autoSpaceDE w:val="0"/>
        <w:jc w:val="both"/>
        <w:rPr>
          <w:rFonts w:eastAsia="Arial"/>
          <w:lang w:eastAsia="en-US" w:bidi="ru-RU"/>
        </w:rPr>
      </w:pPr>
      <w:r w:rsidRPr="004D5A8C">
        <w:rPr>
          <w:rFonts w:eastAsia="Arial"/>
          <w:lang w:eastAsia="en-US" w:bidi="ru-RU"/>
        </w:rPr>
        <w:t>______________________________________________________________________________,</w:t>
      </w:r>
    </w:p>
    <w:p w:rsidR="004D5A8C" w:rsidRPr="004D5A8C" w:rsidRDefault="004D5A8C" w:rsidP="004D5A8C">
      <w:pPr>
        <w:suppressAutoHyphens/>
        <w:autoSpaceDE w:val="0"/>
        <w:jc w:val="center"/>
        <w:rPr>
          <w:rFonts w:eastAsia="Arial"/>
          <w:lang w:eastAsia="en-US" w:bidi="ru-RU"/>
        </w:rPr>
      </w:pPr>
      <w:r w:rsidRPr="004D5A8C">
        <w:rPr>
          <w:rFonts w:eastAsia="Arial"/>
          <w:lang w:eastAsia="en-US" w:bidi="ru-RU"/>
        </w:rPr>
        <w:t>(указывается в соответствии с показателями, указанными в проекте)</w:t>
      </w:r>
    </w:p>
    <w:p w:rsidR="00D95A8B" w:rsidRDefault="00D95A8B" w:rsidP="004D5A8C">
      <w:pPr>
        <w:suppressAutoHyphens/>
        <w:autoSpaceDE w:val="0"/>
        <w:ind w:firstLine="720"/>
        <w:jc w:val="both"/>
        <w:rPr>
          <w:rFonts w:eastAsia="Arial"/>
          <w:lang w:eastAsia="en-US" w:bidi="ru-RU"/>
        </w:rPr>
      </w:pPr>
    </w:p>
    <w:p w:rsidR="00E14136" w:rsidRDefault="00E14136" w:rsidP="004D5A8C">
      <w:pPr>
        <w:suppressAutoHyphens/>
        <w:autoSpaceDE w:val="0"/>
        <w:ind w:firstLine="720"/>
        <w:jc w:val="both"/>
        <w:rPr>
          <w:rFonts w:eastAsia="Arial"/>
          <w:lang w:eastAsia="en-US" w:bidi="ru-RU"/>
        </w:rPr>
      </w:pPr>
    </w:p>
    <w:p w:rsidR="004D5A8C" w:rsidRPr="004D5A8C" w:rsidRDefault="004D5A8C" w:rsidP="004D5A8C">
      <w:pPr>
        <w:suppressAutoHyphens/>
        <w:autoSpaceDE w:val="0"/>
        <w:ind w:firstLine="720"/>
        <w:jc w:val="both"/>
        <w:rPr>
          <w:rFonts w:eastAsia="Arial"/>
          <w:lang w:eastAsia="en-US" w:bidi="ru-RU"/>
        </w:rPr>
      </w:pPr>
      <w:r w:rsidRPr="004D5A8C">
        <w:rPr>
          <w:rFonts w:eastAsia="Arial"/>
          <w:lang w:eastAsia="en-US" w:bidi="ru-RU"/>
        </w:rPr>
        <w:t>2.1.1.3. численность работников субъекта малого или среднего предпринимательства ______________________________________________________________________________.</w:t>
      </w:r>
    </w:p>
    <w:p w:rsidR="004D5A8C" w:rsidRPr="004D5A8C" w:rsidRDefault="004D5A8C" w:rsidP="004D5A8C">
      <w:pPr>
        <w:suppressAutoHyphens/>
        <w:autoSpaceDE w:val="0"/>
        <w:rPr>
          <w:rFonts w:eastAsia="Arial"/>
          <w:lang w:eastAsia="en-US" w:bidi="ru-RU"/>
        </w:rPr>
      </w:pPr>
      <w:r w:rsidRPr="004D5A8C">
        <w:rPr>
          <w:rFonts w:eastAsia="Arial"/>
          <w:lang w:eastAsia="en-US" w:bidi="ru-RU"/>
        </w:rPr>
        <w:t xml:space="preserve">            </w:t>
      </w:r>
      <w:r w:rsidR="00C7541B">
        <w:rPr>
          <w:rFonts w:eastAsia="Arial"/>
          <w:lang w:eastAsia="en-US" w:bidi="ru-RU"/>
        </w:rPr>
        <w:t xml:space="preserve">       </w:t>
      </w:r>
      <w:r w:rsidRPr="004D5A8C">
        <w:rPr>
          <w:rFonts w:eastAsia="Arial"/>
          <w:lang w:eastAsia="en-US" w:bidi="ru-RU"/>
        </w:rPr>
        <w:t xml:space="preserve"> (указывается в соответствии с показателями, указанными в проекте)</w:t>
      </w:r>
    </w:p>
    <w:p w:rsidR="004D5A8C" w:rsidRPr="004D5A8C" w:rsidRDefault="004D5A8C" w:rsidP="004D5A8C">
      <w:pPr>
        <w:suppressAutoHyphens/>
        <w:autoSpaceDE w:val="0"/>
        <w:ind w:firstLine="720"/>
        <w:jc w:val="both"/>
        <w:rPr>
          <w:rFonts w:eastAsia="Arial"/>
          <w:lang w:bidi="ru-RU"/>
        </w:rPr>
      </w:pPr>
      <w:r w:rsidRPr="004D5A8C">
        <w:rPr>
          <w:rFonts w:eastAsia="Arial"/>
          <w:lang w:bidi="ru-RU"/>
        </w:rPr>
        <w:t>2.1.2. Сохранить общее количество рабочих мест на период не менее 6 месяцев со дня получения поддержки.</w:t>
      </w:r>
    </w:p>
    <w:p w:rsidR="004D5A8C" w:rsidRPr="004D5A8C" w:rsidRDefault="004D5A8C" w:rsidP="004D5A8C">
      <w:pPr>
        <w:suppressAutoHyphens/>
        <w:autoSpaceDE w:val="0"/>
        <w:ind w:firstLine="720"/>
        <w:jc w:val="both"/>
        <w:rPr>
          <w:rFonts w:eastAsia="Arial"/>
          <w:lang w:bidi="ru-RU"/>
        </w:rPr>
      </w:pPr>
      <w:r w:rsidRPr="004D5A8C">
        <w:rPr>
          <w:rFonts w:eastAsia="Arial"/>
          <w:lang w:bidi="ru-RU"/>
        </w:rPr>
        <w:t>2.1.3. Своевременно представлять Администрации документы, подтверждающие своевременное погашение кредита, своевременное осуществление уплаты процентов по кредиту, использование средств кредита по целевому назначению, отсутствие просроченной задолженности по налоговым и иным обязательным платежам в бюджетную систему Российской Федерации.</w:t>
      </w:r>
    </w:p>
    <w:p w:rsidR="004D5A8C" w:rsidRPr="004D5A8C" w:rsidRDefault="004D5A8C" w:rsidP="00C7541B">
      <w:pPr>
        <w:tabs>
          <w:tab w:val="left" w:pos="993"/>
        </w:tabs>
        <w:suppressAutoHyphens/>
        <w:autoSpaceDE w:val="0"/>
        <w:ind w:firstLine="720"/>
        <w:jc w:val="both"/>
        <w:rPr>
          <w:rFonts w:eastAsia="Arial"/>
          <w:lang w:bidi="ru-RU"/>
        </w:rPr>
      </w:pPr>
      <w:r w:rsidRPr="004D5A8C">
        <w:rPr>
          <w:rFonts w:eastAsia="Arial"/>
          <w:lang w:bidi="ru-RU"/>
        </w:rPr>
        <w:t xml:space="preserve">2.1.4. Обеспечивать соответствие деятельности Получателя условиям предоставления субсидий, указанным в разделе 1 </w:t>
      </w:r>
      <w:r w:rsidR="00C7541B">
        <w:rPr>
          <w:rFonts w:eastAsia="Arial"/>
          <w:lang w:bidi="ru-RU"/>
        </w:rPr>
        <w:t>п</w:t>
      </w:r>
      <w:r w:rsidRPr="004D5A8C">
        <w:rPr>
          <w:rFonts w:eastAsia="Arial"/>
          <w:lang w:bidi="ru-RU"/>
        </w:rPr>
        <w:t>орядка</w:t>
      </w:r>
      <w:r w:rsidR="00C7541B">
        <w:rPr>
          <w:rFonts w:eastAsia="Arial"/>
          <w:lang w:bidi="ru-RU"/>
        </w:rPr>
        <w:t xml:space="preserve"> </w:t>
      </w:r>
      <w:r w:rsidR="00C7541B" w:rsidRPr="00C7541B">
        <w:rPr>
          <w:rFonts w:eastAsia="Arial"/>
          <w:lang w:bidi="ru-RU"/>
        </w:rPr>
        <w:t>предоставления субсидий из бюджетов Фурмановского муниципального района и Фурмановского городского поселения на возмещение части затрат, связанных с уплатой процентов по кредитам, полученным в кредитных организациях субъектами малого и среднего предпринимательства в рамках подпрограммы «Финансовая поддержка субъектов малого и среднего предпринимательства» муниципальной программы Фурмановского муниципального района «Развитие малого и среднего предпринимательства в  Фурмановском муниципальном районе»</w:t>
      </w:r>
      <w:r w:rsidR="00C7541B">
        <w:rPr>
          <w:rFonts w:eastAsia="Arial"/>
          <w:lang w:bidi="ru-RU"/>
        </w:rPr>
        <w:t xml:space="preserve"> (далее – Порядок)</w:t>
      </w:r>
      <w:r w:rsidRPr="004D5A8C">
        <w:rPr>
          <w:rFonts w:eastAsia="Arial"/>
          <w:lang w:bidi="ru-RU"/>
        </w:rPr>
        <w:t xml:space="preserve">. </w:t>
      </w:r>
    </w:p>
    <w:p w:rsidR="004D5A8C" w:rsidRPr="004D5A8C" w:rsidRDefault="004D5A8C" w:rsidP="004D5A8C">
      <w:pPr>
        <w:suppressAutoHyphens/>
        <w:autoSpaceDE w:val="0"/>
        <w:ind w:firstLine="720"/>
        <w:jc w:val="both"/>
        <w:rPr>
          <w:rFonts w:eastAsia="Arial"/>
          <w:lang w:bidi="ru-RU"/>
        </w:rPr>
      </w:pPr>
      <w:r w:rsidRPr="004D5A8C">
        <w:rPr>
          <w:rFonts w:eastAsia="Arial"/>
          <w:lang w:bidi="ru-RU"/>
        </w:rPr>
        <w:t>2.1.5. Представлять Администрации ежеквартальный отчет о деятельности в срок до 20 числа месяца, следующего за последним месяцем квартала, по форме, приведенной в приложении 1 к настоящему договору. Показатели в отчете подтверждать заверенными руководителем субъекта малого и среднего предпринимательства копиями формы налоговой отчетности с отметкой налогового органа, расчетной ведомости по средствам фонда социального страхования РФ (форма 4-ФСС) с отметкой территориального органа фонда социального страхования и сведений о среднемесячной численности работников за предшествующий календарный год (форма по КНД 1110018) (при наличии).</w:t>
      </w:r>
    </w:p>
    <w:p w:rsidR="004D5A8C" w:rsidRPr="004D5A8C" w:rsidRDefault="004D5A8C" w:rsidP="004D5A8C">
      <w:pPr>
        <w:suppressAutoHyphens/>
        <w:autoSpaceDE w:val="0"/>
        <w:ind w:firstLine="720"/>
        <w:jc w:val="both"/>
        <w:rPr>
          <w:rFonts w:eastAsia="Arial"/>
          <w:lang w:bidi="ru-RU"/>
        </w:rPr>
      </w:pPr>
      <w:r w:rsidRPr="004D5A8C">
        <w:rPr>
          <w:rFonts w:eastAsia="Arial"/>
          <w:lang w:bidi="ru-RU"/>
        </w:rPr>
        <w:t>2.2. Администрация обязуется:</w:t>
      </w:r>
    </w:p>
    <w:p w:rsidR="004D5A8C" w:rsidRPr="004D5A8C" w:rsidRDefault="004D5A8C" w:rsidP="004D5A8C">
      <w:pPr>
        <w:suppressAutoHyphens/>
        <w:autoSpaceDE w:val="0"/>
        <w:ind w:firstLine="720"/>
        <w:jc w:val="both"/>
        <w:rPr>
          <w:rFonts w:eastAsia="Arial"/>
          <w:lang w:bidi="ru-RU"/>
        </w:rPr>
      </w:pPr>
      <w:r w:rsidRPr="004D5A8C">
        <w:rPr>
          <w:rFonts w:eastAsia="Arial"/>
          <w:lang w:bidi="ru-RU"/>
        </w:rPr>
        <w:t>2.2.1. Предоставлять Получателю субсидию в соответствии с Порядком и настоящим договором.</w:t>
      </w:r>
    </w:p>
    <w:p w:rsidR="004D5A8C" w:rsidRPr="004D5A8C" w:rsidRDefault="004D5A8C" w:rsidP="004D5A8C">
      <w:pPr>
        <w:suppressAutoHyphens/>
        <w:autoSpaceDE w:val="0"/>
        <w:ind w:firstLine="720"/>
        <w:jc w:val="both"/>
        <w:rPr>
          <w:rFonts w:eastAsia="Arial"/>
          <w:lang w:bidi="ru-RU"/>
        </w:rPr>
      </w:pPr>
      <w:r w:rsidRPr="004D5A8C">
        <w:rPr>
          <w:rFonts w:eastAsia="Arial"/>
          <w:lang w:bidi="ru-RU"/>
        </w:rPr>
        <w:t>2.2.2. Письменно извещать Получателя о прекращении выплаты субсидии в связи с нарушением Получателем требований Порядка и условий настоящего договора.</w:t>
      </w:r>
    </w:p>
    <w:p w:rsidR="004D5A8C" w:rsidRPr="004D5A8C" w:rsidRDefault="004D5A8C" w:rsidP="004D5A8C">
      <w:pPr>
        <w:suppressAutoHyphens/>
        <w:autoSpaceDE w:val="0"/>
        <w:jc w:val="center"/>
        <w:outlineLvl w:val="2"/>
        <w:rPr>
          <w:rFonts w:eastAsia="Arial"/>
          <w:lang w:bidi="ru-RU"/>
        </w:rPr>
      </w:pPr>
    </w:p>
    <w:p w:rsidR="004D5A8C" w:rsidRPr="004D5A8C" w:rsidRDefault="004D5A8C" w:rsidP="004D5A8C">
      <w:pPr>
        <w:suppressAutoHyphens/>
        <w:autoSpaceDE w:val="0"/>
        <w:jc w:val="center"/>
        <w:outlineLvl w:val="2"/>
        <w:rPr>
          <w:rFonts w:eastAsia="Arial"/>
          <w:lang w:bidi="ru-RU"/>
        </w:rPr>
      </w:pPr>
      <w:r w:rsidRPr="004D5A8C">
        <w:rPr>
          <w:rFonts w:eastAsia="Arial"/>
          <w:lang w:bidi="ru-RU"/>
        </w:rPr>
        <w:t>3. Порядок выплаты и расчетов по субсидиям</w:t>
      </w:r>
    </w:p>
    <w:p w:rsidR="004D5A8C" w:rsidRPr="004D5A8C" w:rsidRDefault="004D5A8C" w:rsidP="004D5A8C">
      <w:pPr>
        <w:suppressAutoHyphens/>
        <w:autoSpaceDE w:val="0"/>
        <w:jc w:val="center"/>
        <w:outlineLvl w:val="2"/>
        <w:rPr>
          <w:rFonts w:eastAsia="Arial"/>
          <w:lang w:bidi="ru-RU"/>
        </w:rPr>
      </w:pPr>
    </w:p>
    <w:p w:rsidR="004D5A8C" w:rsidRPr="004D5A8C" w:rsidRDefault="004D5A8C" w:rsidP="004D5A8C">
      <w:pPr>
        <w:suppressAutoHyphens/>
        <w:autoSpaceDE w:val="0"/>
        <w:ind w:firstLine="720"/>
        <w:jc w:val="both"/>
        <w:rPr>
          <w:rFonts w:eastAsia="Arial"/>
          <w:lang w:bidi="ru-RU"/>
        </w:rPr>
      </w:pPr>
      <w:r w:rsidRPr="004D5A8C">
        <w:rPr>
          <w:rFonts w:eastAsia="Arial"/>
          <w:lang w:bidi="ru-RU"/>
        </w:rPr>
        <w:t>3.1 Предоставление субсидии Получателю Администрация осуществляет на основании заявления и представленных документов:</w:t>
      </w:r>
    </w:p>
    <w:p w:rsidR="004D5A8C" w:rsidRPr="004D5A8C" w:rsidRDefault="004D5A8C" w:rsidP="004D5A8C">
      <w:pPr>
        <w:ind w:firstLine="708"/>
        <w:jc w:val="both"/>
      </w:pPr>
      <w:r w:rsidRPr="004D5A8C">
        <w:t>3.1.1. справки налогового органа на последнюю отчетную дату об отсутствии у Получателя просроченной задолженности по налоговым и иным обязательным платежам в бюджетную систему Российской Федерации или справки налогового органа о состоянии расчетов по налогам, сборам и взносам на дату, предшествующую дате подачи заявления не более, чем за 30 дней. В случае наличия задолженности дополнительно представляются копии платежных документов, подтверждающих ее оплату (представляется ежеквартально, до 20-го числа месяца, следующего за последним месяцем квартала);</w:t>
      </w:r>
    </w:p>
    <w:p w:rsidR="004D5A8C" w:rsidRPr="004D5A8C" w:rsidRDefault="004D5A8C" w:rsidP="004D5A8C">
      <w:pPr>
        <w:ind w:firstLine="708"/>
        <w:jc w:val="both"/>
      </w:pPr>
      <w:r w:rsidRPr="004D5A8C">
        <w:t>3.1.2. заверенных кредитной организацией выписок из ссудного счета и копий платежных документов, подтверждающих своевременную уплату начисленных по кредиту процентов (представляются ежемесячно, до 20-го числа месяца);</w:t>
      </w:r>
    </w:p>
    <w:p w:rsidR="004D5A8C" w:rsidRPr="004D5A8C" w:rsidRDefault="004D5A8C" w:rsidP="004D5A8C">
      <w:pPr>
        <w:ind w:firstLine="708"/>
        <w:jc w:val="both"/>
      </w:pPr>
      <w:r w:rsidRPr="004D5A8C">
        <w:t>3.2. Субсидии предоставляются:</w:t>
      </w:r>
    </w:p>
    <w:p w:rsidR="004D5A8C" w:rsidRPr="004D5A8C" w:rsidRDefault="004D5A8C" w:rsidP="004D5A8C">
      <w:pPr>
        <w:ind w:firstLine="708"/>
        <w:jc w:val="both"/>
      </w:pPr>
      <w:r w:rsidRPr="004D5A8C">
        <w:t>3.2.1. единовременно в размере _______ рублей за период с _________ по _________;</w:t>
      </w:r>
    </w:p>
    <w:p w:rsidR="004D5A8C" w:rsidRPr="004D5A8C" w:rsidRDefault="004D5A8C" w:rsidP="004D5A8C">
      <w:pPr>
        <w:ind w:firstLine="708"/>
        <w:jc w:val="both"/>
      </w:pPr>
      <w:r w:rsidRPr="004D5A8C">
        <w:t>3.2.2. вторая и последующие выплаты - ежеквартально/ежемесячно (указать нужное) в течение 20 рабочих дней после представления документов, предусмотренных пунктами 3.1.1-3.1.3 настоящего договора, в размере, указанном Получателем в расчете размера субсидии.</w:t>
      </w:r>
    </w:p>
    <w:p w:rsidR="00E14136" w:rsidRDefault="00E14136" w:rsidP="004D5A8C">
      <w:pPr>
        <w:ind w:firstLine="708"/>
        <w:jc w:val="both"/>
      </w:pPr>
    </w:p>
    <w:p w:rsidR="00E14136" w:rsidRDefault="00E14136" w:rsidP="004D5A8C">
      <w:pPr>
        <w:ind w:firstLine="708"/>
        <w:jc w:val="both"/>
      </w:pPr>
    </w:p>
    <w:p w:rsidR="00E14136" w:rsidRDefault="00E14136" w:rsidP="004D5A8C">
      <w:pPr>
        <w:ind w:firstLine="708"/>
        <w:jc w:val="both"/>
      </w:pPr>
    </w:p>
    <w:p w:rsidR="004D5A8C" w:rsidRPr="004D5A8C" w:rsidRDefault="004D5A8C" w:rsidP="004D5A8C">
      <w:pPr>
        <w:ind w:firstLine="708"/>
        <w:jc w:val="both"/>
      </w:pPr>
      <w:r w:rsidRPr="004D5A8C">
        <w:t>3.3. Субсидия перечисляется на расчетный (лицевой) счет Получателя, открытый им в российской кредитной организации, ежеквартально/ежемесячно (указать нужное), на основании документов, указанных в пункте 3.1 настоящего договора, в соответствии с выставленным Получателем счетом.</w:t>
      </w:r>
    </w:p>
    <w:p w:rsidR="004D5A8C" w:rsidRPr="004D5A8C" w:rsidRDefault="004D5A8C" w:rsidP="004D5A8C">
      <w:pPr>
        <w:suppressAutoHyphens/>
        <w:autoSpaceDE w:val="0"/>
        <w:ind w:firstLine="708"/>
        <w:jc w:val="both"/>
        <w:rPr>
          <w:rFonts w:eastAsia="Arial"/>
          <w:lang w:bidi="ru-RU"/>
        </w:rPr>
      </w:pPr>
      <w:r w:rsidRPr="004D5A8C">
        <w:rPr>
          <w:rFonts w:eastAsia="Arial"/>
          <w:lang w:bidi="ru-RU"/>
        </w:rPr>
        <w:t xml:space="preserve">3.4. Перечисление субсидии может быть приостановлено в случае недостаточности средств бюджета в текущем году. </w:t>
      </w:r>
    </w:p>
    <w:p w:rsidR="004D5A8C" w:rsidRPr="004D5A8C" w:rsidRDefault="004D5A8C" w:rsidP="004D5A8C">
      <w:pPr>
        <w:suppressAutoHyphens/>
        <w:autoSpaceDE w:val="0"/>
        <w:jc w:val="center"/>
        <w:outlineLvl w:val="2"/>
        <w:rPr>
          <w:rFonts w:eastAsia="Arial"/>
          <w:lang w:bidi="ru-RU"/>
        </w:rPr>
      </w:pPr>
    </w:p>
    <w:p w:rsidR="004D5A8C" w:rsidRPr="004D5A8C" w:rsidRDefault="004D5A8C" w:rsidP="004D5A8C">
      <w:pPr>
        <w:suppressAutoHyphens/>
        <w:autoSpaceDE w:val="0"/>
        <w:jc w:val="center"/>
        <w:outlineLvl w:val="2"/>
        <w:rPr>
          <w:rFonts w:eastAsia="Arial"/>
          <w:lang w:bidi="ru-RU"/>
        </w:rPr>
      </w:pPr>
      <w:r w:rsidRPr="004D5A8C">
        <w:rPr>
          <w:rFonts w:eastAsia="Arial"/>
          <w:lang w:bidi="ru-RU"/>
        </w:rPr>
        <w:t>4. Срок действия договора</w:t>
      </w:r>
    </w:p>
    <w:p w:rsidR="004D5A8C" w:rsidRPr="004D5A8C" w:rsidRDefault="004D5A8C" w:rsidP="004D5A8C">
      <w:pPr>
        <w:suppressAutoHyphens/>
        <w:autoSpaceDE w:val="0"/>
        <w:jc w:val="center"/>
        <w:outlineLvl w:val="2"/>
        <w:rPr>
          <w:rFonts w:eastAsia="Arial"/>
          <w:lang w:bidi="ru-RU"/>
        </w:rPr>
      </w:pPr>
    </w:p>
    <w:p w:rsidR="004D5A8C" w:rsidRPr="004D5A8C" w:rsidRDefault="004D5A8C" w:rsidP="004D5A8C">
      <w:pPr>
        <w:suppressAutoHyphens/>
        <w:autoSpaceDE w:val="0"/>
        <w:ind w:firstLine="720"/>
        <w:jc w:val="both"/>
        <w:rPr>
          <w:rFonts w:eastAsia="Arial"/>
          <w:lang w:bidi="ru-RU"/>
        </w:rPr>
      </w:pPr>
      <w:r w:rsidRPr="004D5A8C">
        <w:rPr>
          <w:rFonts w:eastAsia="Arial"/>
          <w:lang w:bidi="ru-RU"/>
        </w:rPr>
        <w:t>Настоящий договор вступает в силу с момента его подписания и действует до выполнения сторонами всех взятых на себя обязательств подписания, кроме обязательства по предоставлению субсидии, действие которого заканчивается _____________.</w:t>
      </w:r>
    </w:p>
    <w:p w:rsidR="004D5A8C" w:rsidRPr="004D5A8C" w:rsidRDefault="004D5A8C" w:rsidP="004D5A8C">
      <w:pPr>
        <w:suppressAutoHyphens/>
        <w:autoSpaceDE w:val="0"/>
        <w:jc w:val="center"/>
        <w:outlineLvl w:val="2"/>
        <w:rPr>
          <w:rFonts w:eastAsia="Arial"/>
          <w:lang w:bidi="ru-RU"/>
        </w:rPr>
      </w:pPr>
    </w:p>
    <w:p w:rsidR="004D5A8C" w:rsidRPr="004D5A8C" w:rsidRDefault="004D5A8C" w:rsidP="004D5A8C">
      <w:pPr>
        <w:suppressAutoHyphens/>
        <w:autoSpaceDE w:val="0"/>
        <w:jc w:val="center"/>
        <w:outlineLvl w:val="2"/>
        <w:rPr>
          <w:rFonts w:eastAsia="Arial"/>
          <w:lang w:bidi="ru-RU"/>
        </w:rPr>
      </w:pPr>
      <w:r w:rsidRPr="004D5A8C">
        <w:rPr>
          <w:rFonts w:eastAsia="Arial"/>
          <w:lang w:bidi="ru-RU"/>
        </w:rPr>
        <w:t>5. Ответственность Сторон и порядок разрешения споров</w:t>
      </w:r>
    </w:p>
    <w:p w:rsidR="004D5A8C" w:rsidRPr="004D5A8C" w:rsidRDefault="004D5A8C" w:rsidP="004D5A8C">
      <w:pPr>
        <w:suppressAutoHyphens/>
        <w:autoSpaceDE w:val="0"/>
        <w:ind w:firstLine="567"/>
        <w:jc w:val="both"/>
        <w:rPr>
          <w:rFonts w:eastAsia="Arial"/>
          <w:lang w:bidi="ru-RU"/>
        </w:rPr>
      </w:pPr>
    </w:p>
    <w:p w:rsidR="004D5A8C" w:rsidRPr="004D5A8C" w:rsidRDefault="004D5A8C" w:rsidP="004D5A8C">
      <w:pPr>
        <w:ind w:firstLine="720"/>
        <w:jc w:val="both"/>
      </w:pPr>
      <w:r w:rsidRPr="004D5A8C">
        <w:t>5.1. Получатель несет ответственность в случае нарушения условий предоставления субсидий, указанных в Порядке и подпункте 2.1 настоящего договора, в соответствии с действующим законодательством.</w:t>
      </w:r>
    </w:p>
    <w:p w:rsidR="004D5A8C" w:rsidRPr="004D5A8C" w:rsidRDefault="004D5A8C" w:rsidP="004D5A8C">
      <w:pPr>
        <w:ind w:firstLine="720"/>
        <w:jc w:val="both"/>
      </w:pPr>
      <w:r w:rsidRPr="004D5A8C">
        <w:t xml:space="preserve">5.2. В случае нарушения Получателем условий предоставления субсидий, указанных в Порядке и подпункте 2.1 настоящего договора, субсидии подлежат возврату в бюджет Фурмановского муниципального района в следующем порядке: </w:t>
      </w:r>
    </w:p>
    <w:p w:rsidR="004D5A8C" w:rsidRPr="004D5A8C" w:rsidRDefault="004D5A8C" w:rsidP="004D5A8C">
      <w:pPr>
        <w:ind w:firstLine="708"/>
        <w:jc w:val="both"/>
      </w:pPr>
      <w:r w:rsidRPr="004D5A8C">
        <w:t xml:space="preserve">5.2.1. </w:t>
      </w:r>
      <w:r w:rsidR="00C0684E" w:rsidRPr="00C0684E">
        <w:t>Комитет по экономике и муниципальному имуществу</w:t>
      </w:r>
      <w:r w:rsidRPr="004D5A8C">
        <w:t xml:space="preserve"> администрации Фурмановского муниципального района в течение 10 рабочих дней после выявления факта нарушений направляет Получателю акт проверки и требование о возврате субсидий;</w:t>
      </w:r>
    </w:p>
    <w:p w:rsidR="004D5A8C" w:rsidRPr="004D5A8C" w:rsidRDefault="004D5A8C" w:rsidP="004D5A8C">
      <w:pPr>
        <w:ind w:firstLine="708"/>
        <w:jc w:val="both"/>
      </w:pPr>
      <w:r w:rsidRPr="004D5A8C">
        <w:t>5.2.2. Требование о возврате субсидий должно быть исполнено в течение 30 календарных дней со дня подписания акта проверки;</w:t>
      </w:r>
    </w:p>
    <w:p w:rsidR="004D5A8C" w:rsidRPr="004D5A8C" w:rsidRDefault="004D5A8C" w:rsidP="004D5A8C">
      <w:pPr>
        <w:ind w:firstLine="708"/>
        <w:jc w:val="both"/>
      </w:pPr>
      <w:r w:rsidRPr="004D5A8C">
        <w:t>5.2.3. В случае невыполнения в установленный срок требования о возврате субсидий взыскание суммы субсидий осуществляется в судебном порядке.</w:t>
      </w:r>
    </w:p>
    <w:p w:rsidR="004D5A8C" w:rsidRPr="004D5A8C" w:rsidRDefault="004D5A8C" w:rsidP="004D5A8C">
      <w:pPr>
        <w:ind w:firstLine="720"/>
        <w:jc w:val="both"/>
      </w:pPr>
      <w:r w:rsidRPr="004D5A8C">
        <w:t>5.3. За неисполнение или ненадлежащее исполнение иных обязательств Получатель несет ответственность в соответствии с законодательством Российской Федерации и условиями настоящего договора.</w:t>
      </w:r>
    </w:p>
    <w:p w:rsidR="004D5A8C" w:rsidRPr="004D5A8C" w:rsidRDefault="004D5A8C" w:rsidP="004D5A8C">
      <w:pPr>
        <w:ind w:firstLine="720"/>
        <w:jc w:val="both"/>
      </w:pPr>
      <w:r w:rsidRPr="004D5A8C">
        <w:t>5.4. Споры, возникающие между Сторонами в процессе исполнения своих обязательств по настоящему договору, разрешаются путем переговоров. Если стороны не придут к согласию, то спорные вопросы решаются в установленном законодательством Российской Федерации порядке.</w:t>
      </w:r>
    </w:p>
    <w:p w:rsidR="004D5A8C" w:rsidRPr="004D5A8C" w:rsidRDefault="004D5A8C" w:rsidP="004D5A8C">
      <w:pPr>
        <w:suppressAutoHyphens/>
        <w:autoSpaceDE w:val="0"/>
        <w:jc w:val="center"/>
        <w:outlineLvl w:val="2"/>
        <w:rPr>
          <w:rFonts w:eastAsia="Arial"/>
          <w:lang w:bidi="ru-RU"/>
        </w:rPr>
      </w:pPr>
    </w:p>
    <w:p w:rsidR="004D5A8C" w:rsidRPr="004D5A8C" w:rsidRDefault="004D5A8C" w:rsidP="004D5A8C">
      <w:pPr>
        <w:suppressAutoHyphens/>
        <w:autoSpaceDE w:val="0"/>
        <w:jc w:val="center"/>
        <w:outlineLvl w:val="2"/>
        <w:rPr>
          <w:rFonts w:eastAsia="Arial"/>
          <w:lang w:bidi="ru-RU"/>
        </w:rPr>
      </w:pPr>
      <w:r w:rsidRPr="004D5A8C">
        <w:rPr>
          <w:rFonts w:eastAsia="Arial"/>
          <w:lang w:bidi="ru-RU"/>
        </w:rPr>
        <w:t>6. Изменения и дополнения к договору</w:t>
      </w:r>
    </w:p>
    <w:p w:rsidR="004D5A8C" w:rsidRPr="004D5A8C" w:rsidRDefault="004D5A8C" w:rsidP="004D5A8C">
      <w:pPr>
        <w:suppressAutoHyphens/>
        <w:autoSpaceDE w:val="0"/>
        <w:jc w:val="center"/>
        <w:outlineLvl w:val="2"/>
        <w:rPr>
          <w:rFonts w:eastAsia="Arial"/>
          <w:lang w:bidi="ru-RU"/>
        </w:rPr>
      </w:pPr>
    </w:p>
    <w:p w:rsidR="004D5A8C" w:rsidRPr="004D5A8C" w:rsidRDefault="004D5A8C" w:rsidP="004D5A8C">
      <w:pPr>
        <w:suppressAutoHyphens/>
        <w:autoSpaceDE w:val="0"/>
        <w:ind w:firstLine="720"/>
        <w:jc w:val="both"/>
        <w:outlineLvl w:val="2"/>
        <w:rPr>
          <w:rFonts w:eastAsia="Arial"/>
          <w:lang w:bidi="ru-RU"/>
        </w:rPr>
      </w:pPr>
      <w:r w:rsidRPr="004D5A8C">
        <w:rPr>
          <w:rFonts w:eastAsia="Arial"/>
          <w:lang w:bidi="ru-RU"/>
        </w:rPr>
        <w:t>6.1. Положения настоящего договора могут быть изменены по взаимному соглашению Сторон.</w:t>
      </w:r>
    </w:p>
    <w:p w:rsidR="004D5A8C" w:rsidRPr="004D5A8C" w:rsidRDefault="004D5A8C" w:rsidP="004D5A8C">
      <w:pPr>
        <w:suppressAutoHyphens/>
        <w:autoSpaceDE w:val="0"/>
        <w:ind w:firstLine="720"/>
        <w:jc w:val="both"/>
        <w:outlineLvl w:val="2"/>
        <w:rPr>
          <w:rFonts w:eastAsia="Arial"/>
          <w:lang w:bidi="ru-RU"/>
        </w:rPr>
      </w:pPr>
      <w:r w:rsidRPr="004D5A8C">
        <w:rPr>
          <w:rFonts w:eastAsia="Arial"/>
          <w:lang w:bidi="ru-RU"/>
        </w:rPr>
        <w:t>6.2. Изменения и дополнения к настоящему договору действительны, если они совершены в письменной форме и подписаны уполномоченными на то представителями Сторон.</w:t>
      </w:r>
    </w:p>
    <w:p w:rsidR="004D5A8C" w:rsidRPr="004D5A8C" w:rsidRDefault="004D5A8C" w:rsidP="004D5A8C">
      <w:pPr>
        <w:suppressAutoHyphens/>
        <w:autoSpaceDE w:val="0"/>
        <w:ind w:firstLine="567"/>
        <w:jc w:val="center"/>
        <w:rPr>
          <w:rFonts w:eastAsia="Arial"/>
          <w:lang w:bidi="ru-RU"/>
        </w:rPr>
      </w:pPr>
    </w:p>
    <w:p w:rsidR="004D5A8C" w:rsidRPr="004D5A8C" w:rsidRDefault="004D5A8C" w:rsidP="004D5A8C">
      <w:pPr>
        <w:suppressAutoHyphens/>
        <w:autoSpaceDE w:val="0"/>
        <w:ind w:firstLine="567"/>
        <w:jc w:val="center"/>
        <w:rPr>
          <w:rFonts w:eastAsia="Arial"/>
          <w:lang w:bidi="ru-RU"/>
        </w:rPr>
      </w:pPr>
      <w:r w:rsidRPr="004D5A8C">
        <w:rPr>
          <w:rFonts w:eastAsia="Arial"/>
          <w:lang w:bidi="ru-RU"/>
        </w:rPr>
        <w:t>7. Заключительные положения</w:t>
      </w:r>
    </w:p>
    <w:p w:rsidR="004D5A8C" w:rsidRPr="004D5A8C" w:rsidRDefault="004D5A8C" w:rsidP="004D5A8C">
      <w:pPr>
        <w:suppressAutoHyphens/>
        <w:autoSpaceDE w:val="0"/>
        <w:ind w:firstLine="567"/>
        <w:jc w:val="center"/>
        <w:rPr>
          <w:rFonts w:eastAsia="Arial"/>
          <w:lang w:bidi="ru-RU"/>
        </w:rPr>
      </w:pPr>
    </w:p>
    <w:p w:rsidR="004D5A8C" w:rsidRPr="004D5A8C" w:rsidRDefault="004D5A8C" w:rsidP="004D5A8C">
      <w:pPr>
        <w:suppressAutoHyphens/>
        <w:autoSpaceDE w:val="0"/>
        <w:ind w:firstLine="720"/>
        <w:jc w:val="both"/>
        <w:rPr>
          <w:rFonts w:eastAsia="Arial"/>
          <w:lang w:bidi="ru-RU"/>
        </w:rPr>
      </w:pPr>
      <w:r w:rsidRPr="004D5A8C">
        <w:rPr>
          <w:rFonts w:eastAsia="Arial"/>
          <w:lang w:bidi="ru-RU"/>
        </w:rPr>
        <w:t>7.1. Отношения, не урегулированные настоящим договором, регулируются в соответствии с действующим законодательством Российской Федерации.</w:t>
      </w:r>
    </w:p>
    <w:p w:rsidR="004D5A8C" w:rsidRPr="004D5A8C" w:rsidRDefault="004D5A8C" w:rsidP="004D5A8C">
      <w:pPr>
        <w:suppressAutoHyphens/>
        <w:autoSpaceDE w:val="0"/>
        <w:ind w:firstLine="720"/>
        <w:jc w:val="both"/>
        <w:rPr>
          <w:rFonts w:eastAsia="Arial"/>
          <w:lang w:bidi="ru-RU"/>
        </w:rPr>
      </w:pPr>
      <w:r w:rsidRPr="004D5A8C">
        <w:rPr>
          <w:rFonts w:eastAsia="Arial"/>
          <w:lang w:bidi="ru-RU"/>
        </w:rPr>
        <w:t>7.2. Настоящий договор составлен в двух экземплярах, имеющих одинаковую юридическую силу, по одному экземпляру для каждой из Сторон.</w:t>
      </w:r>
    </w:p>
    <w:p w:rsidR="004D5A8C" w:rsidRPr="004D5A8C" w:rsidRDefault="004D5A8C" w:rsidP="004D5A8C">
      <w:pPr>
        <w:suppressAutoHyphens/>
        <w:autoSpaceDE w:val="0"/>
        <w:jc w:val="center"/>
        <w:rPr>
          <w:rFonts w:eastAsia="Courier New"/>
          <w:lang w:bidi="ru-RU"/>
        </w:rPr>
      </w:pPr>
    </w:p>
    <w:p w:rsidR="004D5A8C" w:rsidRPr="004D5A8C" w:rsidRDefault="004D5A8C" w:rsidP="004D5A8C">
      <w:pPr>
        <w:suppressAutoHyphens/>
        <w:autoSpaceDE w:val="0"/>
        <w:jc w:val="center"/>
        <w:rPr>
          <w:rFonts w:eastAsia="Courier New"/>
          <w:lang w:bidi="ru-RU"/>
        </w:rPr>
      </w:pPr>
    </w:p>
    <w:p w:rsidR="00E14136" w:rsidRDefault="00E14136" w:rsidP="004D5A8C">
      <w:pPr>
        <w:suppressAutoHyphens/>
        <w:autoSpaceDE w:val="0"/>
        <w:jc w:val="center"/>
        <w:rPr>
          <w:rFonts w:eastAsia="Courier New"/>
          <w:lang w:bidi="ru-RU"/>
        </w:rPr>
      </w:pPr>
    </w:p>
    <w:p w:rsidR="00E14136" w:rsidRDefault="00E14136" w:rsidP="004D5A8C">
      <w:pPr>
        <w:suppressAutoHyphens/>
        <w:autoSpaceDE w:val="0"/>
        <w:jc w:val="center"/>
        <w:rPr>
          <w:rFonts w:eastAsia="Courier New"/>
          <w:lang w:bidi="ru-RU"/>
        </w:rPr>
      </w:pPr>
    </w:p>
    <w:p w:rsidR="00E14136" w:rsidRDefault="00E14136" w:rsidP="004D5A8C">
      <w:pPr>
        <w:suppressAutoHyphens/>
        <w:autoSpaceDE w:val="0"/>
        <w:jc w:val="center"/>
        <w:rPr>
          <w:rFonts w:eastAsia="Courier New"/>
          <w:lang w:bidi="ru-RU"/>
        </w:rPr>
      </w:pPr>
    </w:p>
    <w:p w:rsidR="00E14136" w:rsidRDefault="00E14136" w:rsidP="004D5A8C">
      <w:pPr>
        <w:suppressAutoHyphens/>
        <w:autoSpaceDE w:val="0"/>
        <w:jc w:val="center"/>
        <w:rPr>
          <w:rFonts w:eastAsia="Courier New"/>
          <w:lang w:bidi="ru-RU"/>
        </w:rPr>
      </w:pPr>
    </w:p>
    <w:p w:rsidR="00E14136" w:rsidRDefault="00E14136" w:rsidP="004D5A8C">
      <w:pPr>
        <w:suppressAutoHyphens/>
        <w:autoSpaceDE w:val="0"/>
        <w:jc w:val="center"/>
        <w:rPr>
          <w:rFonts w:eastAsia="Courier New"/>
          <w:lang w:bidi="ru-RU"/>
        </w:rPr>
      </w:pPr>
    </w:p>
    <w:p w:rsidR="004D5A8C" w:rsidRPr="004D5A8C" w:rsidRDefault="004D5A8C" w:rsidP="004D5A8C">
      <w:pPr>
        <w:suppressAutoHyphens/>
        <w:autoSpaceDE w:val="0"/>
        <w:jc w:val="center"/>
        <w:rPr>
          <w:rFonts w:eastAsia="Courier New"/>
          <w:lang w:bidi="ru-RU"/>
        </w:rPr>
      </w:pPr>
      <w:r w:rsidRPr="004D5A8C">
        <w:rPr>
          <w:rFonts w:eastAsia="Courier New"/>
          <w:lang w:bidi="ru-RU"/>
        </w:rPr>
        <w:t>8. Адреса, реквизиты и подписи Сторон</w:t>
      </w:r>
    </w:p>
    <w:p w:rsidR="004D5A8C" w:rsidRPr="004D5A8C" w:rsidRDefault="004D5A8C" w:rsidP="004D5A8C">
      <w:pPr>
        <w:suppressAutoHyphens/>
        <w:autoSpaceDE w:val="0"/>
        <w:rPr>
          <w:rFonts w:eastAsia="Courier New"/>
          <w:lang w:bidi="ru-RU"/>
        </w:rPr>
      </w:pPr>
      <w:r w:rsidRPr="004D5A8C">
        <w:rPr>
          <w:rFonts w:eastAsia="Courier New"/>
          <w:lang w:bidi="ru-RU"/>
        </w:rPr>
        <w:t xml:space="preserve">    </w:t>
      </w:r>
    </w:p>
    <w:tbl>
      <w:tblPr>
        <w:tblW w:w="10008" w:type="dxa"/>
        <w:tblLook w:val="0000" w:firstRow="0" w:lastRow="0" w:firstColumn="0" w:lastColumn="0" w:noHBand="0" w:noVBand="0"/>
      </w:tblPr>
      <w:tblGrid>
        <w:gridCol w:w="5328"/>
        <w:gridCol w:w="236"/>
        <w:gridCol w:w="4444"/>
      </w:tblGrid>
      <w:tr w:rsidR="004D5A8C" w:rsidRPr="004D5A8C" w:rsidTr="001D6135">
        <w:trPr>
          <w:trHeight w:val="3454"/>
        </w:trPr>
        <w:tc>
          <w:tcPr>
            <w:tcW w:w="5328" w:type="dxa"/>
          </w:tcPr>
          <w:p w:rsidR="004D5A8C" w:rsidRPr="004D5A8C" w:rsidRDefault="004D5A8C" w:rsidP="004D5A8C">
            <w:pPr>
              <w:widowControl w:val="0"/>
              <w:suppressAutoHyphens/>
              <w:autoSpaceDE w:val="0"/>
              <w:outlineLvl w:val="5"/>
              <w:rPr>
                <w:rFonts w:eastAsia="font251"/>
                <w:b/>
                <w:bCs/>
                <w:lang w:bidi="ru-RU"/>
              </w:rPr>
            </w:pPr>
            <w:r w:rsidRPr="004D5A8C">
              <w:rPr>
                <w:rFonts w:eastAsia="font251"/>
                <w:b/>
                <w:bCs/>
                <w:lang w:bidi="ru-RU"/>
              </w:rPr>
              <w:t xml:space="preserve">Администрация Фурмановского муниципального района </w:t>
            </w:r>
          </w:p>
          <w:p w:rsidR="004D5A8C" w:rsidRPr="004D5A8C" w:rsidRDefault="004D5A8C" w:rsidP="004D5A8C">
            <w:r w:rsidRPr="004D5A8C">
              <w:t>Почтовый адрес: 155520, Ивановская область, г.Фурманов, ул.Социалистическая, д. 15</w:t>
            </w:r>
          </w:p>
          <w:p w:rsidR="004D5A8C" w:rsidRPr="004D5A8C" w:rsidRDefault="004D5A8C" w:rsidP="004D5A8C">
            <w:r w:rsidRPr="004D5A8C">
              <w:t>ИНН 3705001560</w:t>
            </w:r>
          </w:p>
          <w:p w:rsidR="004D5A8C" w:rsidRPr="004D5A8C" w:rsidRDefault="004D5A8C" w:rsidP="004D5A8C">
            <w:r w:rsidRPr="004D5A8C">
              <w:t>КПП 370501001</w:t>
            </w:r>
          </w:p>
          <w:p w:rsidR="00C0684E" w:rsidRDefault="00C0684E" w:rsidP="00C0684E">
            <w:r>
              <w:t>ОКПО 04027496</w:t>
            </w:r>
          </w:p>
          <w:p w:rsidR="00C0684E" w:rsidRDefault="00C0684E" w:rsidP="00C0684E">
            <w:r>
              <w:t xml:space="preserve">ОКОНХ 97610              </w:t>
            </w:r>
          </w:p>
          <w:p w:rsidR="00C0684E" w:rsidRDefault="00C0684E" w:rsidP="00C0684E">
            <w:r>
              <w:t>ОГРН 1023701358988</w:t>
            </w:r>
          </w:p>
          <w:p w:rsidR="00C0684E" w:rsidRDefault="00C0684E" w:rsidP="00C0684E">
            <w:r>
              <w:t>ОКТМО 24631101</w:t>
            </w:r>
          </w:p>
          <w:p w:rsidR="00C0684E" w:rsidRDefault="00C0684E" w:rsidP="00C0684E">
            <w:r>
              <w:t>л/с 03333007140 в УФК по</w:t>
            </w:r>
          </w:p>
          <w:p w:rsidR="00C0684E" w:rsidRDefault="00C0684E" w:rsidP="00C0684E">
            <w:r>
              <w:t>Ивановской области</w:t>
            </w:r>
          </w:p>
          <w:p w:rsidR="00C0684E" w:rsidRDefault="00C0684E" w:rsidP="00C0684E">
            <w:r>
              <w:t>Банк: Отделение Иваново г. Иваново</w:t>
            </w:r>
          </w:p>
          <w:p w:rsidR="00C0684E" w:rsidRDefault="00C0684E" w:rsidP="00C0684E">
            <w:r>
              <w:t>р/сч. 40204810600000000034</w:t>
            </w:r>
          </w:p>
          <w:p w:rsidR="004D5A8C" w:rsidRPr="004D5A8C" w:rsidRDefault="00C0684E" w:rsidP="00C0684E">
            <w:r>
              <w:t>БИК 042406001</w:t>
            </w:r>
          </w:p>
          <w:p w:rsidR="004D5A8C" w:rsidRPr="004D5A8C" w:rsidRDefault="004D5A8C" w:rsidP="004D5A8C"/>
          <w:p w:rsidR="004D5A8C" w:rsidRPr="004D5A8C" w:rsidRDefault="004D5A8C" w:rsidP="004D5A8C">
            <w:r w:rsidRPr="004D5A8C">
              <w:t>Глава Фурмановского муниципального района</w:t>
            </w:r>
          </w:p>
          <w:p w:rsidR="004D5A8C" w:rsidRPr="004D5A8C" w:rsidRDefault="004D5A8C" w:rsidP="004D5A8C"/>
          <w:p w:rsidR="004D5A8C" w:rsidRPr="004D5A8C" w:rsidRDefault="004D5A8C" w:rsidP="004D5A8C">
            <w:r w:rsidRPr="004D5A8C">
              <w:t>_____________   /____________________ /</w:t>
            </w:r>
          </w:p>
          <w:p w:rsidR="004D5A8C" w:rsidRPr="004D5A8C" w:rsidRDefault="004D5A8C" w:rsidP="004D5A8C">
            <w:r w:rsidRPr="004D5A8C">
              <w:t xml:space="preserve">      (подпись)                     (ФИО)</w:t>
            </w:r>
          </w:p>
          <w:p w:rsidR="004D5A8C" w:rsidRPr="004D5A8C" w:rsidRDefault="004D5A8C" w:rsidP="004D5A8C"/>
          <w:p w:rsidR="004D5A8C" w:rsidRPr="004D5A8C" w:rsidRDefault="004D5A8C" w:rsidP="004D5A8C">
            <w:r w:rsidRPr="004D5A8C">
              <w:t>М.П.</w:t>
            </w:r>
          </w:p>
        </w:tc>
        <w:tc>
          <w:tcPr>
            <w:tcW w:w="236" w:type="dxa"/>
          </w:tcPr>
          <w:p w:rsidR="004D5A8C" w:rsidRPr="004D5A8C" w:rsidRDefault="004D5A8C" w:rsidP="004D5A8C">
            <w:pPr>
              <w:jc w:val="both"/>
            </w:pPr>
          </w:p>
        </w:tc>
        <w:tc>
          <w:tcPr>
            <w:tcW w:w="4444" w:type="dxa"/>
          </w:tcPr>
          <w:p w:rsidR="004D5A8C" w:rsidRPr="004D5A8C" w:rsidRDefault="004D5A8C" w:rsidP="004D5A8C">
            <w:pPr>
              <w:widowControl w:val="0"/>
              <w:suppressAutoHyphens/>
              <w:autoSpaceDE w:val="0"/>
              <w:outlineLvl w:val="5"/>
              <w:rPr>
                <w:rFonts w:eastAsia="font251"/>
                <w:b/>
                <w:bCs/>
                <w:lang w:bidi="ru-RU"/>
              </w:rPr>
            </w:pPr>
            <w:r w:rsidRPr="004D5A8C">
              <w:rPr>
                <w:rFonts w:eastAsia="font251"/>
                <w:b/>
                <w:bCs/>
                <w:lang w:bidi="ru-RU"/>
              </w:rPr>
              <w:t>Получатель</w:t>
            </w:r>
          </w:p>
          <w:p w:rsidR="004D5A8C" w:rsidRPr="004D5A8C" w:rsidRDefault="004D5A8C" w:rsidP="004D5A8C"/>
          <w:p w:rsidR="004D5A8C" w:rsidRPr="004D5A8C" w:rsidRDefault="004D5A8C" w:rsidP="004D5A8C">
            <w:r w:rsidRPr="004D5A8C">
              <w:t xml:space="preserve">Почтовый адрес: </w:t>
            </w:r>
          </w:p>
          <w:p w:rsidR="004D5A8C" w:rsidRPr="004D5A8C" w:rsidRDefault="004D5A8C" w:rsidP="004D5A8C">
            <w:r w:rsidRPr="004D5A8C">
              <w:t xml:space="preserve">ИНН </w:t>
            </w:r>
          </w:p>
          <w:p w:rsidR="004D5A8C" w:rsidRPr="004D5A8C" w:rsidRDefault="004D5A8C" w:rsidP="004D5A8C">
            <w:r w:rsidRPr="004D5A8C">
              <w:t>КПП</w:t>
            </w:r>
          </w:p>
          <w:p w:rsidR="004D5A8C" w:rsidRPr="004D5A8C" w:rsidRDefault="004D5A8C" w:rsidP="004D5A8C">
            <w:r w:rsidRPr="004D5A8C">
              <w:t xml:space="preserve">Платежные реквизиты </w:t>
            </w:r>
            <w:r w:rsidRPr="004D5A8C">
              <w:br/>
              <w:t>для перечисления субсидии:</w:t>
            </w:r>
          </w:p>
          <w:p w:rsidR="004D5A8C" w:rsidRPr="004D5A8C" w:rsidRDefault="004D5A8C" w:rsidP="004D5A8C">
            <w:r w:rsidRPr="004D5A8C">
              <w:t xml:space="preserve">р/счет </w:t>
            </w:r>
          </w:p>
          <w:p w:rsidR="004D5A8C" w:rsidRPr="004D5A8C" w:rsidRDefault="004D5A8C" w:rsidP="004D5A8C">
            <w:r w:rsidRPr="004D5A8C">
              <w:t xml:space="preserve">Наименование банка и его местонахождение: </w:t>
            </w:r>
          </w:p>
          <w:p w:rsidR="004D5A8C" w:rsidRPr="004D5A8C" w:rsidRDefault="004D5A8C" w:rsidP="004D5A8C">
            <w:r w:rsidRPr="004D5A8C">
              <w:t xml:space="preserve">БИК </w:t>
            </w:r>
          </w:p>
          <w:p w:rsidR="004D5A8C" w:rsidRPr="004D5A8C" w:rsidRDefault="004D5A8C" w:rsidP="004D5A8C">
            <w:r w:rsidRPr="004D5A8C">
              <w:t>к/счет</w:t>
            </w:r>
          </w:p>
          <w:p w:rsidR="004D5A8C" w:rsidRPr="004D5A8C" w:rsidRDefault="004D5A8C" w:rsidP="004D5A8C"/>
          <w:p w:rsidR="004D5A8C" w:rsidRPr="004D5A8C" w:rsidRDefault="004D5A8C" w:rsidP="004D5A8C"/>
          <w:p w:rsidR="00C0684E" w:rsidRDefault="00C0684E" w:rsidP="004D5A8C"/>
          <w:p w:rsidR="00C0684E" w:rsidRDefault="00C0684E" w:rsidP="004D5A8C"/>
          <w:p w:rsidR="004D5A8C" w:rsidRPr="004D5A8C" w:rsidRDefault="004D5A8C" w:rsidP="004D5A8C">
            <w:r w:rsidRPr="004D5A8C">
              <w:t>Получатель</w:t>
            </w:r>
          </w:p>
          <w:p w:rsidR="004D5A8C" w:rsidRPr="004D5A8C" w:rsidRDefault="004D5A8C" w:rsidP="004D5A8C"/>
          <w:p w:rsidR="004D5A8C" w:rsidRPr="004D5A8C" w:rsidRDefault="004D5A8C" w:rsidP="004D5A8C">
            <w:r w:rsidRPr="004D5A8C">
              <w:t>____________   / __________________ /</w:t>
            </w:r>
          </w:p>
          <w:p w:rsidR="004D5A8C" w:rsidRPr="004D5A8C" w:rsidRDefault="004D5A8C" w:rsidP="004D5A8C">
            <w:r w:rsidRPr="004D5A8C">
              <w:t xml:space="preserve">    (подпись)                   (ФИО)</w:t>
            </w:r>
          </w:p>
          <w:p w:rsidR="004D5A8C" w:rsidRPr="004D5A8C" w:rsidRDefault="004D5A8C" w:rsidP="004D5A8C"/>
          <w:p w:rsidR="004D5A8C" w:rsidRPr="004D5A8C" w:rsidRDefault="004D5A8C" w:rsidP="004D5A8C">
            <w:r w:rsidRPr="004D5A8C">
              <w:t>М.П.</w:t>
            </w:r>
          </w:p>
        </w:tc>
      </w:tr>
    </w:tbl>
    <w:p w:rsidR="004D5A8C" w:rsidRDefault="004D5A8C" w:rsidP="004D5A8C">
      <w:pPr>
        <w:ind w:firstLine="540"/>
        <w:jc w:val="right"/>
      </w:pPr>
    </w:p>
    <w:p w:rsidR="00E14136" w:rsidRDefault="004D5A8C" w:rsidP="004D5A8C">
      <w:pPr>
        <w:pStyle w:val="ConsPlusNormal"/>
        <w:widowControl/>
        <w:spacing w:line="240" w:lineRule="exact"/>
        <w:ind w:left="5220" w:firstLine="0"/>
        <w:jc w:val="right"/>
        <w:outlineLvl w:val="2"/>
      </w:pPr>
      <w:r>
        <w:br w:type="page"/>
      </w:r>
    </w:p>
    <w:p w:rsidR="004D5A8C" w:rsidRPr="004D5A8C" w:rsidRDefault="004D5A8C" w:rsidP="004D5A8C">
      <w:pPr>
        <w:pStyle w:val="ConsPlusNormal"/>
        <w:widowControl/>
        <w:spacing w:line="240" w:lineRule="exact"/>
        <w:ind w:left="5220" w:firstLine="0"/>
        <w:jc w:val="right"/>
        <w:outlineLvl w:val="2"/>
        <w:rPr>
          <w:rFonts w:ascii="Times New Roman" w:eastAsia="Arial" w:hAnsi="Times New Roman" w:cs="Times New Roman"/>
          <w:sz w:val="22"/>
          <w:szCs w:val="22"/>
          <w:lang w:bidi="ru-RU"/>
        </w:rPr>
      </w:pPr>
      <w:r w:rsidRPr="004D5A8C">
        <w:rPr>
          <w:rFonts w:ascii="Times New Roman" w:eastAsia="Arial" w:hAnsi="Times New Roman" w:cs="Times New Roman"/>
          <w:sz w:val="22"/>
          <w:szCs w:val="22"/>
          <w:lang w:bidi="ru-RU"/>
        </w:rPr>
        <w:t>Приложение 1</w:t>
      </w:r>
    </w:p>
    <w:p w:rsidR="004D5A8C" w:rsidRPr="004D5A8C" w:rsidRDefault="004D5A8C" w:rsidP="004D5A8C">
      <w:pPr>
        <w:suppressAutoHyphens/>
        <w:autoSpaceDE w:val="0"/>
        <w:spacing w:line="240" w:lineRule="exact"/>
        <w:ind w:left="5220"/>
        <w:jc w:val="right"/>
        <w:rPr>
          <w:rFonts w:eastAsia="Courier New"/>
          <w:sz w:val="22"/>
          <w:szCs w:val="22"/>
          <w:lang w:eastAsia="en-US" w:bidi="ru-RU"/>
        </w:rPr>
      </w:pPr>
      <w:r w:rsidRPr="004D5A8C">
        <w:rPr>
          <w:rFonts w:eastAsia="Courier New"/>
          <w:sz w:val="22"/>
          <w:szCs w:val="22"/>
          <w:lang w:bidi="ru-RU"/>
        </w:rPr>
        <w:t>к договору</w:t>
      </w:r>
      <w:r w:rsidRPr="004D5A8C">
        <w:rPr>
          <w:rFonts w:eastAsia="Courier New"/>
          <w:sz w:val="22"/>
          <w:szCs w:val="22"/>
          <w:lang w:eastAsia="en-US" w:bidi="ru-RU"/>
        </w:rPr>
        <w:t xml:space="preserve"> № _________</w:t>
      </w:r>
    </w:p>
    <w:p w:rsidR="004D5A8C" w:rsidRPr="004D5A8C" w:rsidRDefault="004D5A8C" w:rsidP="004D5A8C">
      <w:pPr>
        <w:suppressAutoHyphens/>
        <w:autoSpaceDE w:val="0"/>
        <w:spacing w:line="240" w:lineRule="exact"/>
        <w:ind w:left="5220"/>
        <w:jc w:val="right"/>
        <w:rPr>
          <w:rFonts w:eastAsia="Courier New"/>
          <w:sz w:val="22"/>
          <w:szCs w:val="22"/>
          <w:lang w:eastAsia="en-US" w:bidi="ru-RU"/>
        </w:rPr>
      </w:pPr>
      <w:r w:rsidRPr="004D5A8C">
        <w:rPr>
          <w:rFonts w:eastAsia="Courier New"/>
          <w:sz w:val="22"/>
          <w:szCs w:val="22"/>
          <w:lang w:eastAsia="en-US" w:bidi="ru-RU"/>
        </w:rPr>
        <w:t>от  «___»________ 20___г.</w:t>
      </w:r>
    </w:p>
    <w:p w:rsidR="004D5A8C" w:rsidRPr="004D5A8C" w:rsidRDefault="004D5A8C" w:rsidP="004D5A8C">
      <w:pPr>
        <w:suppressAutoHyphens/>
        <w:autoSpaceDE w:val="0"/>
        <w:spacing w:line="240" w:lineRule="exact"/>
        <w:ind w:left="5220"/>
        <w:jc w:val="right"/>
        <w:rPr>
          <w:rFonts w:eastAsia="Courier New"/>
          <w:sz w:val="22"/>
          <w:szCs w:val="22"/>
          <w:lang w:bidi="ru-RU"/>
        </w:rPr>
      </w:pPr>
      <w:r w:rsidRPr="004D5A8C">
        <w:rPr>
          <w:rFonts w:eastAsia="Courier New"/>
          <w:sz w:val="22"/>
          <w:szCs w:val="22"/>
          <w:lang w:eastAsia="en-US" w:bidi="ru-RU"/>
        </w:rPr>
        <w:t>о предоставлении субсидии</w:t>
      </w:r>
    </w:p>
    <w:p w:rsidR="004D5A8C" w:rsidRPr="004D5A8C" w:rsidRDefault="004D5A8C" w:rsidP="004D5A8C">
      <w:pPr>
        <w:suppressAutoHyphens/>
        <w:autoSpaceDE w:val="0"/>
        <w:ind w:firstLine="540"/>
        <w:jc w:val="both"/>
        <w:rPr>
          <w:rFonts w:eastAsia="Arial"/>
          <w:lang w:bidi="ru-RU"/>
        </w:rPr>
      </w:pPr>
    </w:p>
    <w:p w:rsidR="004D5A8C" w:rsidRPr="004D5A8C" w:rsidRDefault="004D5A8C" w:rsidP="004D5A8C">
      <w:pPr>
        <w:suppressAutoHyphens/>
        <w:autoSpaceDE w:val="0"/>
        <w:spacing w:line="240" w:lineRule="exact"/>
        <w:jc w:val="center"/>
        <w:rPr>
          <w:rFonts w:eastAsia="Arial"/>
          <w:b/>
          <w:sz w:val="28"/>
          <w:szCs w:val="28"/>
          <w:lang w:bidi="ru-RU"/>
        </w:rPr>
      </w:pPr>
    </w:p>
    <w:p w:rsidR="004D5A8C" w:rsidRPr="004D5A8C" w:rsidRDefault="004D5A8C" w:rsidP="004D5A8C">
      <w:pPr>
        <w:suppressAutoHyphens/>
        <w:autoSpaceDE w:val="0"/>
        <w:spacing w:line="240" w:lineRule="exact"/>
        <w:jc w:val="center"/>
        <w:rPr>
          <w:rFonts w:eastAsia="Arial"/>
          <w:b/>
          <w:lang w:bidi="ru-RU"/>
        </w:rPr>
      </w:pPr>
      <w:r w:rsidRPr="004D5A8C">
        <w:rPr>
          <w:rFonts w:eastAsia="Arial"/>
          <w:b/>
          <w:lang w:bidi="ru-RU"/>
        </w:rPr>
        <w:t>ПОКАЗАТЕЛИ</w:t>
      </w:r>
    </w:p>
    <w:p w:rsidR="004D5A8C" w:rsidRPr="004D5A8C" w:rsidRDefault="004D5A8C" w:rsidP="004D5A8C">
      <w:pPr>
        <w:suppressAutoHyphens/>
        <w:autoSpaceDE w:val="0"/>
        <w:spacing w:line="240" w:lineRule="exact"/>
        <w:jc w:val="center"/>
        <w:rPr>
          <w:rFonts w:eastAsia="Arial"/>
          <w:b/>
          <w:lang w:bidi="ru-RU"/>
        </w:rPr>
      </w:pPr>
      <w:r w:rsidRPr="004D5A8C">
        <w:rPr>
          <w:rFonts w:eastAsia="Arial"/>
          <w:b/>
          <w:lang w:bidi="ru-RU"/>
        </w:rPr>
        <w:t>деятельности получателя субсидии</w:t>
      </w:r>
    </w:p>
    <w:p w:rsidR="004D5A8C" w:rsidRPr="004D5A8C" w:rsidRDefault="004D5A8C" w:rsidP="004D5A8C">
      <w:pPr>
        <w:suppressAutoHyphens/>
        <w:autoSpaceDE w:val="0"/>
        <w:jc w:val="center"/>
        <w:rPr>
          <w:rFonts w:eastAsia="Arial"/>
          <w:lang w:bidi="ru-RU"/>
        </w:rPr>
      </w:pPr>
      <w:r w:rsidRPr="004D5A8C">
        <w:rPr>
          <w:rFonts w:eastAsia="Arial"/>
          <w:lang w:bidi="ru-RU"/>
        </w:rPr>
        <w:t>________________________________________________________________</w:t>
      </w:r>
    </w:p>
    <w:p w:rsidR="004D5A8C" w:rsidRPr="004D5A8C" w:rsidRDefault="004D5A8C" w:rsidP="004D5A8C">
      <w:pPr>
        <w:suppressAutoHyphens/>
        <w:autoSpaceDE w:val="0"/>
        <w:jc w:val="center"/>
        <w:rPr>
          <w:rFonts w:eastAsia="Arial"/>
          <w:lang w:bidi="ru-RU"/>
        </w:rPr>
      </w:pPr>
      <w:r w:rsidRPr="004D5A8C">
        <w:rPr>
          <w:rFonts w:eastAsia="Arial"/>
          <w:lang w:bidi="ru-RU"/>
        </w:rPr>
        <w:t>(полное наименование получателя)</w:t>
      </w:r>
    </w:p>
    <w:p w:rsidR="004D5A8C" w:rsidRPr="004D5A8C" w:rsidRDefault="004D5A8C" w:rsidP="004D5A8C">
      <w:pPr>
        <w:suppressAutoHyphens/>
        <w:autoSpaceDE w:val="0"/>
        <w:jc w:val="center"/>
        <w:rPr>
          <w:rFonts w:eastAsia="Arial"/>
          <w:lang w:bidi="ru-RU"/>
        </w:rPr>
      </w:pPr>
      <w:r w:rsidRPr="004D5A8C">
        <w:rPr>
          <w:rFonts w:eastAsia="Arial"/>
          <w:lang w:bidi="ru-RU"/>
        </w:rPr>
        <w:t>по результатам реализации проекта _______________________________________________________________</w:t>
      </w:r>
    </w:p>
    <w:p w:rsidR="004D5A8C" w:rsidRPr="004D5A8C" w:rsidRDefault="004D5A8C" w:rsidP="004D5A8C">
      <w:pPr>
        <w:suppressAutoHyphens/>
        <w:autoSpaceDE w:val="0"/>
        <w:ind w:firstLine="540"/>
        <w:jc w:val="both"/>
        <w:rPr>
          <w:rFonts w:eastAsia="Arial"/>
          <w:lang w:bidi="ru-RU"/>
        </w:rPr>
      </w:pPr>
    </w:p>
    <w:tbl>
      <w:tblPr>
        <w:tblW w:w="100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184"/>
        <w:gridCol w:w="1362"/>
        <w:gridCol w:w="1518"/>
        <w:gridCol w:w="1620"/>
        <w:gridCol w:w="1620"/>
      </w:tblGrid>
      <w:tr w:rsidR="004D5A8C" w:rsidRPr="004D5A8C" w:rsidTr="001D6135">
        <w:trPr>
          <w:trHeight w:val="1749"/>
        </w:trPr>
        <w:tc>
          <w:tcPr>
            <w:tcW w:w="720" w:type="dxa"/>
            <w:tcBorders>
              <w:top w:val="single" w:sz="4" w:space="0" w:color="auto"/>
              <w:left w:val="single" w:sz="4" w:space="0" w:color="auto"/>
              <w:bottom w:val="single" w:sz="4" w:space="0" w:color="auto"/>
              <w:right w:val="single" w:sz="4" w:space="0" w:color="auto"/>
            </w:tcBorders>
          </w:tcPr>
          <w:p w:rsidR="004D5A8C" w:rsidRPr="004D5A8C" w:rsidRDefault="004D5A8C" w:rsidP="004D5A8C">
            <w:pPr>
              <w:jc w:val="center"/>
            </w:pPr>
            <w:r w:rsidRPr="004D5A8C">
              <w:t>№ п/п</w:t>
            </w:r>
          </w:p>
        </w:tc>
        <w:tc>
          <w:tcPr>
            <w:tcW w:w="3184" w:type="dxa"/>
            <w:tcBorders>
              <w:top w:val="single" w:sz="4" w:space="0" w:color="auto"/>
              <w:left w:val="single" w:sz="4" w:space="0" w:color="auto"/>
              <w:bottom w:val="single" w:sz="4" w:space="0" w:color="auto"/>
              <w:right w:val="single" w:sz="4" w:space="0" w:color="auto"/>
            </w:tcBorders>
          </w:tcPr>
          <w:p w:rsidR="004D5A8C" w:rsidRPr="004D5A8C" w:rsidRDefault="004D5A8C" w:rsidP="004D5A8C">
            <w:pPr>
              <w:jc w:val="center"/>
            </w:pPr>
            <w:r w:rsidRPr="004D5A8C">
              <w:t>Наименование показателей</w:t>
            </w:r>
          </w:p>
        </w:tc>
        <w:tc>
          <w:tcPr>
            <w:tcW w:w="1362" w:type="dxa"/>
            <w:tcBorders>
              <w:top w:val="single" w:sz="4" w:space="0" w:color="auto"/>
              <w:left w:val="single" w:sz="4" w:space="0" w:color="auto"/>
              <w:bottom w:val="single" w:sz="4" w:space="0" w:color="auto"/>
              <w:right w:val="single" w:sz="4" w:space="0" w:color="auto"/>
            </w:tcBorders>
          </w:tcPr>
          <w:p w:rsidR="004D5A8C" w:rsidRPr="004D5A8C" w:rsidRDefault="004D5A8C" w:rsidP="004D5A8C">
            <w:pPr>
              <w:jc w:val="center"/>
            </w:pPr>
            <w:r w:rsidRPr="004D5A8C">
              <w:t>Единица измерения</w:t>
            </w:r>
          </w:p>
        </w:tc>
        <w:tc>
          <w:tcPr>
            <w:tcW w:w="1518" w:type="dxa"/>
            <w:tcBorders>
              <w:top w:val="single" w:sz="4" w:space="0" w:color="auto"/>
              <w:left w:val="single" w:sz="4" w:space="0" w:color="auto"/>
              <w:bottom w:val="single" w:sz="4" w:space="0" w:color="auto"/>
              <w:right w:val="single" w:sz="4" w:space="0" w:color="auto"/>
            </w:tcBorders>
          </w:tcPr>
          <w:p w:rsidR="004D5A8C" w:rsidRPr="004D5A8C" w:rsidRDefault="004D5A8C" w:rsidP="004D5A8C">
            <w:pPr>
              <w:jc w:val="center"/>
            </w:pPr>
            <w:r w:rsidRPr="004D5A8C">
              <w:t>За предшествующий</w:t>
            </w:r>
          </w:p>
          <w:p w:rsidR="004D5A8C" w:rsidRPr="004D5A8C" w:rsidRDefault="004D5A8C" w:rsidP="004D5A8C">
            <w:pPr>
              <w:jc w:val="center"/>
            </w:pPr>
            <w:r w:rsidRPr="004D5A8C">
              <w:t>календарный год</w:t>
            </w:r>
          </w:p>
        </w:tc>
        <w:tc>
          <w:tcPr>
            <w:tcW w:w="1620" w:type="dxa"/>
            <w:tcBorders>
              <w:top w:val="single" w:sz="4" w:space="0" w:color="auto"/>
              <w:left w:val="single" w:sz="4" w:space="0" w:color="auto"/>
              <w:bottom w:val="single" w:sz="4" w:space="0" w:color="auto"/>
              <w:right w:val="single" w:sz="4" w:space="0" w:color="auto"/>
            </w:tcBorders>
          </w:tcPr>
          <w:p w:rsidR="004D5A8C" w:rsidRPr="004D5A8C" w:rsidRDefault="004D5A8C" w:rsidP="004D5A8C">
            <w:pPr>
              <w:jc w:val="center"/>
            </w:pPr>
            <w:r w:rsidRPr="004D5A8C">
              <w:t>С начала текущего года до даты заключения договора</w:t>
            </w:r>
          </w:p>
        </w:tc>
        <w:tc>
          <w:tcPr>
            <w:tcW w:w="1620" w:type="dxa"/>
            <w:tcBorders>
              <w:top w:val="single" w:sz="4" w:space="0" w:color="auto"/>
              <w:left w:val="single" w:sz="4" w:space="0" w:color="auto"/>
              <w:bottom w:val="single" w:sz="4" w:space="0" w:color="auto"/>
              <w:right w:val="single" w:sz="4" w:space="0" w:color="auto"/>
            </w:tcBorders>
          </w:tcPr>
          <w:p w:rsidR="004D5A8C" w:rsidRPr="004D5A8C" w:rsidRDefault="004D5A8C" w:rsidP="004D5A8C">
            <w:pPr>
              <w:jc w:val="center"/>
            </w:pPr>
            <w:r w:rsidRPr="004D5A8C">
              <w:t>С даты заключения договора до даты</w:t>
            </w:r>
          </w:p>
          <w:p w:rsidR="004D5A8C" w:rsidRPr="004D5A8C" w:rsidRDefault="004D5A8C" w:rsidP="004D5A8C">
            <w:pPr>
              <w:jc w:val="center"/>
              <w:rPr>
                <w:lang w:bidi="ru-RU"/>
              </w:rPr>
            </w:pPr>
            <w:r w:rsidRPr="004D5A8C">
              <w:t>__________</w:t>
            </w:r>
          </w:p>
        </w:tc>
      </w:tr>
      <w:tr w:rsidR="004D5A8C" w:rsidRPr="004D5A8C" w:rsidTr="001D6135">
        <w:trPr>
          <w:trHeight w:val="292"/>
        </w:trPr>
        <w:tc>
          <w:tcPr>
            <w:tcW w:w="720" w:type="dxa"/>
            <w:tcBorders>
              <w:top w:val="single" w:sz="4" w:space="0" w:color="auto"/>
              <w:left w:val="single" w:sz="4" w:space="0" w:color="auto"/>
              <w:bottom w:val="single" w:sz="4" w:space="0" w:color="auto"/>
              <w:right w:val="single" w:sz="4" w:space="0" w:color="auto"/>
            </w:tcBorders>
          </w:tcPr>
          <w:p w:rsidR="004D5A8C" w:rsidRPr="004D5A8C" w:rsidRDefault="004D5A8C" w:rsidP="004D5A8C">
            <w:pPr>
              <w:jc w:val="center"/>
            </w:pPr>
            <w:r w:rsidRPr="004D5A8C">
              <w:t>1</w:t>
            </w:r>
          </w:p>
        </w:tc>
        <w:tc>
          <w:tcPr>
            <w:tcW w:w="3184" w:type="dxa"/>
            <w:tcBorders>
              <w:top w:val="single" w:sz="4" w:space="0" w:color="auto"/>
              <w:left w:val="single" w:sz="4" w:space="0" w:color="auto"/>
              <w:bottom w:val="single" w:sz="4" w:space="0" w:color="auto"/>
              <w:right w:val="single" w:sz="4" w:space="0" w:color="auto"/>
            </w:tcBorders>
          </w:tcPr>
          <w:p w:rsidR="004D5A8C" w:rsidRPr="004D5A8C" w:rsidRDefault="004D5A8C" w:rsidP="004D5A8C">
            <w:r w:rsidRPr="004D5A8C">
              <w:t>Среднесписочная численность работающих (без внешних совместителей)</w:t>
            </w:r>
          </w:p>
        </w:tc>
        <w:tc>
          <w:tcPr>
            <w:tcW w:w="1362" w:type="dxa"/>
            <w:tcBorders>
              <w:top w:val="single" w:sz="4" w:space="0" w:color="auto"/>
              <w:left w:val="single" w:sz="4" w:space="0" w:color="auto"/>
              <w:bottom w:val="single" w:sz="4" w:space="0" w:color="auto"/>
              <w:right w:val="single" w:sz="4" w:space="0" w:color="auto"/>
            </w:tcBorders>
            <w:vAlign w:val="center"/>
          </w:tcPr>
          <w:p w:rsidR="004D5A8C" w:rsidRPr="004D5A8C" w:rsidRDefault="004D5A8C" w:rsidP="004D5A8C">
            <w:pPr>
              <w:jc w:val="center"/>
            </w:pPr>
            <w:r w:rsidRPr="004D5A8C">
              <w:t>чел.</w:t>
            </w:r>
          </w:p>
        </w:tc>
        <w:tc>
          <w:tcPr>
            <w:tcW w:w="1518" w:type="dxa"/>
            <w:tcBorders>
              <w:top w:val="single" w:sz="4" w:space="0" w:color="auto"/>
              <w:left w:val="single" w:sz="4" w:space="0" w:color="auto"/>
              <w:bottom w:val="single" w:sz="4" w:space="0" w:color="auto"/>
              <w:right w:val="single" w:sz="4" w:space="0" w:color="auto"/>
            </w:tcBorders>
          </w:tcPr>
          <w:p w:rsidR="004D5A8C" w:rsidRPr="004D5A8C" w:rsidRDefault="004D5A8C" w:rsidP="004D5A8C">
            <w:pPr>
              <w:rPr>
                <w:b/>
                <w:i/>
              </w:rPr>
            </w:pPr>
          </w:p>
        </w:tc>
        <w:tc>
          <w:tcPr>
            <w:tcW w:w="1620" w:type="dxa"/>
            <w:tcBorders>
              <w:top w:val="single" w:sz="4" w:space="0" w:color="auto"/>
              <w:left w:val="single" w:sz="4" w:space="0" w:color="auto"/>
              <w:bottom w:val="single" w:sz="4" w:space="0" w:color="auto"/>
              <w:right w:val="single" w:sz="4" w:space="0" w:color="auto"/>
            </w:tcBorders>
            <w:vAlign w:val="center"/>
          </w:tcPr>
          <w:p w:rsidR="004D5A8C" w:rsidRPr="004D5A8C" w:rsidRDefault="004D5A8C" w:rsidP="004D5A8C">
            <w:pPr>
              <w:rPr>
                <w:b/>
                <w:i/>
              </w:rPr>
            </w:pPr>
          </w:p>
        </w:tc>
        <w:tc>
          <w:tcPr>
            <w:tcW w:w="1620" w:type="dxa"/>
            <w:tcBorders>
              <w:top w:val="single" w:sz="4" w:space="0" w:color="auto"/>
              <w:left w:val="single" w:sz="4" w:space="0" w:color="auto"/>
              <w:bottom w:val="single" w:sz="4" w:space="0" w:color="auto"/>
              <w:right w:val="single" w:sz="4" w:space="0" w:color="auto"/>
            </w:tcBorders>
          </w:tcPr>
          <w:p w:rsidR="004D5A8C" w:rsidRPr="004D5A8C" w:rsidRDefault="004D5A8C" w:rsidP="004D5A8C">
            <w:pPr>
              <w:rPr>
                <w:b/>
                <w:i/>
              </w:rPr>
            </w:pPr>
          </w:p>
        </w:tc>
      </w:tr>
      <w:tr w:rsidR="004D5A8C" w:rsidRPr="004D5A8C" w:rsidTr="001D6135">
        <w:trPr>
          <w:trHeight w:val="292"/>
        </w:trPr>
        <w:tc>
          <w:tcPr>
            <w:tcW w:w="720" w:type="dxa"/>
            <w:tcBorders>
              <w:top w:val="single" w:sz="4" w:space="0" w:color="auto"/>
              <w:left w:val="single" w:sz="4" w:space="0" w:color="auto"/>
              <w:bottom w:val="single" w:sz="4" w:space="0" w:color="auto"/>
              <w:right w:val="single" w:sz="4" w:space="0" w:color="auto"/>
            </w:tcBorders>
          </w:tcPr>
          <w:p w:rsidR="004D5A8C" w:rsidRPr="004D5A8C" w:rsidRDefault="004D5A8C" w:rsidP="004D5A8C">
            <w:pPr>
              <w:jc w:val="center"/>
            </w:pPr>
            <w:r w:rsidRPr="004D5A8C">
              <w:t>2</w:t>
            </w:r>
          </w:p>
        </w:tc>
        <w:tc>
          <w:tcPr>
            <w:tcW w:w="3184" w:type="dxa"/>
            <w:tcBorders>
              <w:top w:val="single" w:sz="4" w:space="0" w:color="auto"/>
              <w:left w:val="single" w:sz="4" w:space="0" w:color="auto"/>
              <w:bottom w:val="single" w:sz="4" w:space="0" w:color="auto"/>
              <w:right w:val="single" w:sz="4" w:space="0" w:color="auto"/>
            </w:tcBorders>
          </w:tcPr>
          <w:p w:rsidR="004D5A8C" w:rsidRPr="004D5A8C" w:rsidRDefault="004D5A8C" w:rsidP="004D5A8C">
            <w:r w:rsidRPr="004D5A8C">
              <w:t>Среднемесячная заработная плата на одного работника</w:t>
            </w:r>
          </w:p>
        </w:tc>
        <w:tc>
          <w:tcPr>
            <w:tcW w:w="1362" w:type="dxa"/>
            <w:tcBorders>
              <w:top w:val="single" w:sz="4" w:space="0" w:color="auto"/>
              <w:left w:val="single" w:sz="4" w:space="0" w:color="auto"/>
              <w:bottom w:val="single" w:sz="4" w:space="0" w:color="auto"/>
              <w:right w:val="single" w:sz="4" w:space="0" w:color="auto"/>
            </w:tcBorders>
            <w:vAlign w:val="center"/>
          </w:tcPr>
          <w:p w:rsidR="004D5A8C" w:rsidRPr="004D5A8C" w:rsidRDefault="004D5A8C" w:rsidP="004D5A8C">
            <w:pPr>
              <w:jc w:val="center"/>
            </w:pPr>
            <w:r w:rsidRPr="004D5A8C">
              <w:t>руб.</w:t>
            </w:r>
          </w:p>
        </w:tc>
        <w:tc>
          <w:tcPr>
            <w:tcW w:w="1518" w:type="dxa"/>
            <w:tcBorders>
              <w:top w:val="single" w:sz="4" w:space="0" w:color="auto"/>
              <w:left w:val="single" w:sz="4" w:space="0" w:color="auto"/>
              <w:bottom w:val="single" w:sz="4" w:space="0" w:color="auto"/>
              <w:right w:val="single" w:sz="4" w:space="0" w:color="auto"/>
            </w:tcBorders>
          </w:tcPr>
          <w:p w:rsidR="004D5A8C" w:rsidRPr="004D5A8C" w:rsidRDefault="004D5A8C" w:rsidP="004D5A8C">
            <w:pPr>
              <w:rPr>
                <w:b/>
                <w:i/>
              </w:rPr>
            </w:pPr>
          </w:p>
        </w:tc>
        <w:tc>
          <w:tcPr>
            <w:tcW w:w="1620" w:type="dxa"/>
            <w:tcBorders>
              <w:top w:val="single" w:sz="4" w:space="0" w:color="auto"/>
              <w:left w:val="single" w:sz="4" w:space="0" w:color="auto"/>
              <w:bottom w:val="single" w:sz="4" w:space="0" w:color="auto"/>
              <w:right w:val="single" w:sz="4" w:space="0" w:color="auto"/>
            </w:tcBorders>
            <w:vAlign w:val="center"/>
          </w:tcPr>
          <w:p w:rsidR="004D5A8C" w:rsidRPr="004D5A8C" w:rsidRDefault="004D5A8C" w:rsidP="004D5A8C">
            <w:pPr>
              <w:rPr>
                <w:b/>
                <w:i/>
              </w:rPr>
            </w:pPr>
          </w:p>
        </w:tc>
        <w:tc>
          <w:tcPr>
            <w:tcW w:w="1620" w:type="dxa"/>
            <w:tcBorders>
              <w:top w:val="single" w:sz="4" w:space="0" w:color="auto"/>
              <w:left w:val="single" w:sz="4" w:space="0" w:color="auto"/>
              <w:bottom w:val="single" w:sz="4" w:space="0" w:color="auto"/>
              <w:right w:val="single" w:sz="4" w:space="0" w:color="auto"/>
            </w:tcBorders>
          </w:tcPr>
          <w:p w:rsidR="004D5A8C" w:rsidRPr="004D5A8C" w:rsidRDefault="004D5A8C" w:rsidP="004D5A8C">
            <w:pPr>
              <w:rPr>
                <w:b/>
                <w:i/>
              </w:rPr>
            </w:pPr>
          </w:p>
        </w:tc>
      </w:tr>
      <w:tr w:rsidR="004D5A8C" w:rsidRPr="004D5A8C" w:rsidTr="001D6135">
        <w:trPr>
          <w:trHeight w:val="549"/>
        </w:trPr>
        <w:tc>
          <w:tcPr>
            <w:tcW w:w="720" w:type="dxa"/>
            <w:tcBorders>
              <w:top w:val="single" w:sz="4" w:space="0" w:color="auto"/>
              <w:left w:val="single" w:sz="4" w:space="0" w:color="auto"/>
              <w:bottom w:val="single" w:sz="4" w:space="0" w:color="auto"/>
              <w:right w:val="single" w:sz="4" w:space="0" w:color="auto"/>
            </w:tcBorders>
          </w:tcPr>
          <w:p w:rsidR="004D5A8C" w:rsidRPr="004D5A8C" w:rsidRDefault="004D5A8C" w:rsidP="004D5A8C">
            <w:pPr>
              <w:jc w:val="center"/>
            </w:pPr>
            <w:r w:rsidRPr="004D5A8C">
              <w:t>3</w:t>
            </w:r>
          </w:p>
        </w:tc>
        <w:tc>
          <w:tcPr>
            <w:tcW w:w="3184" w:type="dxa"/>
            <w:tcBorders>
              <w:top w:val="single" w:sz="4" w:space="0" w:color="auto"/>
              <w:left w:val="single" w:sz="4" w:space="0" w:color="auto"/>
              <w:bottom w:val="single" w:sz="4" w:space="0" w:color="auto"/>
              <w:right w:val="single" w:sz="4" w:space="0" w:color="auto"/>
            </w:tcBorders>
          </w:tcPr>
          <w:p w:rsidR="004D5A8C" w:rsidRPr="004D5A8C" w:rsidRDefault="004D5A8C" w:rsidP="004D5A8C">
            <w:r w:rsidRPr="004D5A8C">
              <w:t>Общий объем налоговых отчислений</w:t>
            </w:r>
          </w:p>
        </w:tc>
        <w:tc>
          <w:tcPr>
            <w:tcW w:w="1362" w:type="dxa"/>
            <w:tcBorders>
              <w:top w:val="single" w:sz="4" w:space="0" w:color="auto"/>
              <w:left w:val="single" w:sz="4" w:space="0" w:color="auto"/>
              <w:bottom w:val="single" w:sz="4" w:space="0" w:color="auto"/>
              <w:right w:val="single" w:sz="4" w:space="0" w:color="auto"/>
            </w:tcBorders>
            <w:vAlign w:val="center"/>
          </w:tcPr>
          <w:p w:rsidR="004D5A8C" w:rsidRPr="004D5A8C" w:rsidRDefault="004D5A8C" w:rsidP="004D5A8C">
            <w:pPr>
              <w:jc w:val="center"/>
            </w:pPr>
            <w:r w:rsidRPr="004D5A8C">
              <w:t>тыс. руб.</w:t>
            </w:r>
          </w:p>
        </w:tc>
        <w:tc>
          <w:tcPr>
            <w:tcW w:w="1518" w:type="dxa"/>
            <w:tcBorders>
              <w:top w:val="single" w:sz="4" w:space="0" w:color="auto"/>
              <w:left w:val="single" w:sz="4" w:space="0" w:color="auto"/>
              <w:bottom w:val="single" w:sz="4" w:space="0" w:color="auto"/>
              <w:right w:val="single" w:sz="4" w:space="0" w:color="auto"/>
            </w:tcBorders>
          </w:tcPr>
          <w:p w:rsidR="004D5A8C" w:rsidRPr="004D5A8C" w:rsidRDefault="004D5A8C" w:rsidP="004D5A8C"/>
        </w:tc>
        <w:tc>
          <w:tcPr>
            <w:tcW w:w="1620" w:type="dxa"/>
            <w:tcBorders>
              <w:top w:val="single" w:sz="4" w:space="0" w:color="auto"/>
              <w:left w:val="single" w:sz="4" w:space="0" w:color="auto"/>
              <w:bottom w:val="single" w:sz="4" w:space="0" w:color="auto"/>
              <w:right w:val="single" w:sz="4" w:space="0" w:color="auto"/>
            </w:tcBorders>
            <w:vAlign w:val="center"/>
          </w:tcPr>
          <w:p w:rsidR="004D5A8C" w:rsidRPr="004D5A8C" w:rsidRDefault="004D5A8C" w:rsidP="004D5A8C"/>
        </w:tc>
        <w:tc>
          <w:tcPr>
            <w:tcW w:w="1620" w:type="dxa"/>
            <w:tcBorders>
              <w:top w:val="single" w:sz="4" w:space="0" w:color="auto"/>
              <w:left w:val="single" w:sz="4" w:space="0" w:color="auto"/>
              <w:bottom w:val="single" w:sz="4" w:space="0" w:color="auto"/>
              <w:right w:val="single" w:sz="4" w:space="0" w:color="auto"/>
            </w:tcBorders>
          </w:tcPr>
          <w:p w:rsidR="004D5A8C" w:rsidRPr="004D5A8C" w:rsidRDefault="004D5A8C" w:rsidP="004D5A8C"/>
        </w:tc>
      </w:tr>
      <w:tr w:rsidR="004D5A8C" w:rsidRPr="004D5A8C" w:rsidTr="001D6135">
        <w:trPr>
          <w:trHeight w:val="294"/>
        </w:trPr>
        <w:tc>
          <w:tcPr>
            <w:tcW w:w="720" w:type="dxa"/>
            <w:vMerge w:val="restart"/>
            <w:tcBorders>
              <w:top w:val="single" w:sz="4" w:space="0" w:color="auto"/>
              <w:left w:val="single" w:sz="4" w:space="0" w:color="auto"/>
              <w:bottom w:val="single" w:sz="4" w:space="0" w:color="auto"/>
              <w:right w:val="single" w:sz="4" w:space="0" w:color="auto"/>
            </w:tcBorders>
          </w:tcPr>
          <w:p w:rsidR="004D5A8C" w:rsidRPr="004D5A8C" w:rsidRDefault="004D5A8C" w:rsidP="004D5A8C">
            <w:pPr>
              <w:jc w:val="center"/>
            </w:pPr>
            <w:r w:rsidRPr="004D5A8C">
              <w:t>4</w:t>
            </w:r>
          </w:p>
        </w:tc>
        <w:tc>
          <w:tcPr>
            <w:tcW w:w="3184" w:type="dxa"/>
            <w:tcBorders>
              <w:top w:val="single" w:sz="4" w:space="0" w:color="auto"/>
              <w:left w:val="single" w:sz="4" w:space="0" w:color="auto"/>
              <w:bottom w:val="single" w:sz="4" w:space="0" w:color="auto"/>
              <w:right w:val="single" w:sz="4" w:space="0" w:color="auto"/>
            </w:tcBorders>
          </w:tcPr>
          <w:p w:rsidR="004D5A8C" w:rsidRPr="004D5A8C" w:rsidRDefault="004D5A8C" w:rsidP="004D5A8C">
            <w:r w:rsidRPr="004D5A8C">
              <w:t>Налогооблагаемая база:</w:t>
            </w:r>
          </w:p>
        </w:tc>
        <w:tc>
          <w:tcPr>
            <w:tcW w:w="6120" w:type="dxa"/>
            <w:gridSpan w:val="4"/>
            <w:tcBorders>
              <w:top w:val="single" w:sz="4" w:space="0" w:color="auto"/>
              <w:left w:val="single" w:sz="4" w:space="0" w:color="auto"/>
              <w:bottom w:val="single" w:sz="4" w:space="0" w:color="auto"/>
              <w:right w:val="single" w:sz="4" w:space="0" w:color="auto"/>
            </w:tcBorders>
          </w:tcPr>
          <w:p w:rsidR="004D5A8C" w:rsidRPr="004D5A8C" w:rsidRDefault="004D5A8C" w:rsidP="004D5A8C"/>
        </w:tc>
      </w:tr>
      <w:tr w:rsidR="004D5A8C" w:rsidRPr="004D5A8C" w:rsidTr="001D6135">
        <w:tc>
          <w:tcPr>
            <w:tcW w:w="720" w:type="dxa"/>
            <w:vMerge/>
            <w:tcBorders>
              <w:top w:val="single" w:sz="4" w:space="0" w:color="auto"/>
              <w:left w:val="single" w:sz="4" w:space="0" w:color="auto"/>
              <w:bottom w:val="single" w:sz="4" w:space="0" w:color="auto"/>
              <w:right w:val="single" w:sz="4" w:space="0" w:color="auto"/>
            </w:tcBorders>
            <w:vAlign w:val="center"/>
          </w:tcPr>
          <w:p w:rsidR="004D5A8C" w:rsidRPr="004D5A8C" w:rsidRDefault="004D5A8C" w:rsidP="004D5A8C"/>
        </w:tc>
        <w:tc>
          <w:tcPr>
            <w:tcW w:w="3184" w:type="dxa"/>
            <w:tcBorders>
              <w:top w:val="single" w:sz="4" w:space="0" w:color="auto"/>
              <w:left w:val="single" w:sz="4" w:space="0" w:color="auto"/>
              <w:bottom w:val="single" w:sz="4" w:space="0" w:color="auto"/>
              <w:right w:val="single" w:sz="4" w:space="0" w:color="auto"/>
            </w:tcBorders>
          </w:tcPr>
          <w:p w:rsidR="004D5A8C" w:rsidRPr="004D5A8C" w:rsidRDefault="004D5A8C" w:rsidP="004D5A8C">
            <w:r w:rsidRPr="004D5A8C">
              <w:t>по налогу, уплачиваемому в связи с применением упрощенной системы налогообложения</w:t>
            </w:r>
          </w:p>
        </w:tc>
        <w:tc>
          <w:tcPr>
            <w:tcW w:w="1362" w:type="dxa"/>
            <w:tcBorders>
              <w:top w:val="single" w:sz="4" w:space="0" w:color="auto"/>
              <w:left w:val="single" w:sz="4" w:space="0" w:color="auto"/>
              <w:bottom w:val="single" w:sz="4" w:space="0" w:color="auto"/>
              <w:right w:val="single" w:sz="4" w:space="0" w:color="auto"/>
            </w:tcBorders>
            <w:vAlign w:val="center"/>
          </w:tcPr>
          <w:p w:rsidR="004D5A8C" w:rsidRPr="004D5A8C" w:rsidRDefault="004D5A8C" w:rsidP="004D5A8C">
            <w:pPr>
              <w:jc w:val="center"/>
            </w:pPr>
            <w:r w:rsidRPr="004D5A8C">
              <w:t>тыс. руб.</w:t>
            </w:r>
          </w:p>
        </w:tc>
        <w:tc>
          <w:tcPr>
            <w:tcW w:w="1518" w:type="dxa"/>
            <w:tcBorders>
              <w:top w:val="single" w:sz="4" w:space="0" w:color="auto"/>
              <w:left w:val="single" w:sz="4" w:space="0" w:color="auto"/>
              <w:bottom w:val="single" w:sz="4" w:space="0" w:color="auto"/>
              <w:right w:val="single" w:sz="4" w:space="0" w:color="auto"/>
            </w:tcBorders>
          </w:tcPr>
          <w:p w:rsidR="004D5A8C" w:rsidRPr="004D5A8C" w:rsidRDefault="004D5A8C" w:rsidP="004D5A8C"/>
        </w:tc>
        <w:tc>
          <w:tcPr>
            <w:tcW w:w="1620" w:type="dxa"/>
            <w:tcBorders>
              <w:top w:val="single" w:sz="4" w:space="0" w:color="auto"/>
              <w:left w:val="single" w:sz="4" w:space="0" w:color="auto"/>
              <w:bottom w:val="single" w:sz="4" w:space="0" w:color="auto"/>
              <w:right w:val="single" w:sz="4" w:space="0" w:color="auto"/>
            </w:tcBorders>
          </w:tcPr>
          <w:p w:rsidR="004D5A8C" w:rsidRPr="004D5A8C" w:rsidRDefault="004D5A8C" w:rsidP="004D5A8C"/>
        </w:tc>
        <w:tc>
          <w:tcPr>
            <w:tcW w:w="1620" w:type="dxa"/>
            <w:tcBorders>
              <w:top w:val="single" w:sz="4" w:space="0" w:color="auto"/>
              <w:left w:val="single" w:sz="4" w:space="0" w:color="auto"/>
              <w:bottom w:val="single" w:sz="4" w:space="0" w:color="auto"/>
              <w:right w:val="single" w:sz="4" w:space="0" w:color="auto"/>
            </w:tcBorders>
          </w:tcPr>
          <w:p w:rsidR="004D5A8C" w:rsidRPr="004D5A8C" w:rsidRDefault="004D5A8C" w:rsidP="004D5A8C"/>
        </w:tc>
      </w:tr>
      <w:tr w:rsidR="004D5A8C" w:rsidRPr="004D5A8C" w:rsidTr="001D6135">
        <w:tc>
          <w:tcPr>
            <w:tcW w:w="720" w:type="dxa"/>
            <w:vMerge/>
            <w:tcBorders>
              <w:top w:val="single" w:sz="4" w:space="0" w:color="auto"/>
              <w:left w:val="single" w:sz="4" w:space="0" w:color="auto"/>
              <w:bottom w:val="single" w:sz="4" w:space="0" w:color="auto"/>
              <w:right w:val="single" w:sz="4" w:space="0" w:color="auto"/>
            </w:tcBorders>
            <w:vAlign w:val="center"/>
          </w:tcPr>
          <w:p w:rsidR="004D5A8C" w:rsidRPr="004D5A8C" w:rsidRDefault="004D5A8C" w:rsidP="004D5A8C"/>
        </w:tc>
        <w:tc>
          <w:tcPr>
            <w:tcW w:w="3184" w:type="dxa"/>
            <w:tcBorders>
              <w:top w:val="single" w:sz="4" w:space="0" w:color="auto"/>
              <w:left w:val="single" w:sz="4" w:space="0" w:color="auto"/>
              <w:bottom w:val="single" w:sz="4" w:space="0" w:color="auto"/>
              <w:right w:val="single" w:sz="4" w:space="0" w:color="auto"/>
            </w:tcBorders>
          </w:tcPr>
          <w:p w:rsidR="004D5A8C" w:rsidRPr="004D5A8C" w:rsidRDefault="004D5A8C" w:rsidP="004D5A8C">
            <w:r w:rsidRPr="004D5A8C">
              <w:t>по единому налогу на вмененный доход для отдельных видов деятельности</w:t>
            </w:r>
          </w:p>
        </w:tc>
        <w:tc>
          <w:tcPr>
            <w:tcW w:w="1362" w:type="dxa"/>
            <w:tcBorders>
              <w:top w:val="single" w:sz="4" w:space="0" w:color="auto"/>
              <w:left w:val="single" w:sz="4" w:space="0" w:color="auto"/>
              <w:bottom w:val="single" w:sz="4" w:space="0" w:color="auto"/>
              <w:right w:val="single" w:sz="4" w:space="0" w:color="auto"/>
            </w:tcBorders>
            <w:vAlign w:val="center"/>
          </w:tcPr>
          <w:p w:rsidR="004D5A8C" w:rsidRPr="004D5A8C" w:rsidRDefault="004D5A8C" w:rsidP="004D5A8C">
            <w:pPr>
              <w:jc w:val="center"/>
            </w:pPr>
            <w:r w:rsidRPr="004D5A8C">
              <w:t>тыс. руб.</w:t>
            </w:r>
          </w:p>
        </w:tc>
        <w:tc>
          <w:tcPr>
            <w:tcW w:w="1518" w:type="dxa"/>
            <w:tcBorders>
              <w:top w:val="single" w:sz="4" w:space="0" w:color="auto"/>
              <w:left w:val="single" w:sz="4" w:space="0" w:color="auto"/>
              <w:bottom w:val="single" w:sz="4" w:space="0" w:color="auto"/>
              <w:right w:val="single" w:sz="4" w:space="0" w:color="auto"/>
            </w:tcBorders>
          </w:tcPr>
          <w:p w:rsidR="004D5A8C" w:rsidRPr="004D5A8C" w:rsidRDefault="004D5A8C" w:rsidP="004D5A8C"/>
        </w:tc>
        <w:tc>
          <w:tcPr>
            <w:tcW w:w="1620" w:type="dxa"/>
            <w:tcBorders>
              <w:top w:val="single" w:sz="4" w:space="0" w:color="auto"/>
              <w:left w:val="single" w:sz="4" w:space="0" w:color="auto"/>
              <w:bottom w:val="single" w:sz="4" w:space="0" w:color="auto"/>
              <w:right w:val="single" w:sz="4" w:space="0" w:color="auto"/>
            </w:tcBorders>
          </w:tcPr>
          <w:p w:rsidR="004D5A8C" w:rsidRPr="004D5A8C" w:rsidRDefault="004D5A8C" w:rsidP="004D5A8C"/>
        </w:tc>
        <w:tc>
          <w:tcPr>
            <w:tcW w:w="1620" w:type="dxa"/>
            <w:tcBorders>
              <w:top w:val="single" w:sz="4" w:space="0" w:color="auto"/>
              <w:left w:val="single" w:sz="4" w:space="0" w:color="auto"/>
              <w:bottom w:val="single" w:sz="4" w:space="0" w:color="auto"/>
              <w:right w:val="single" w:sz="4" w:space="0" w:color="auto"/>
            </w:tcBorders>
          </w:tcPr>
          <w:p w:rsidR="004D5A8C" w:rsidRPr="004D5A8C" w:rsidRDefault="004D5A8C" w:rsidP="004D5A8C"/>
        </w:tc>
      </w:tr>
      <w:tr w:rsidR="004D5A8C" w:rsidRPr="004D5A8C" w:rsidTr="001D6135">
        <w:trPr>
          <w:trHeight w:val="194"/>
        </w:trPr>
        <w:tc>
          <w:tcPr>
            <w:tcW w:w="720" w:type="dxa"/>
            <w:vMerge/>
            <w:tcBorders>
              <w:top w:val="single" w:sz="4" w:space="0" w:color="auto"/>
              <w:left w:val="single" w:sz="4" w:space="0" w:color="auto"/>
              <w:bottom w:val="single" w:sz="4" w:space="0" w:color="auto"/>
              <w:right w:val="single" w:sz="4" w:space="0" w:color="auto"/>
            </w:tcBorders>
            <w:vAlign w:val="center"/>
          </w:tcPr>
          <w:p w:rsidR="004D5A8C" w:rsidRPr="004D5A8C" w:rsidRDefault="004D5A8C" w:rsidP="004D5A8C"/>
        </w:tc>
        <w:tc>
          <w:tcPr>
            <w:tcW w:w="3184" w:type="dxa"/>
            <w:tcBorders>
              <w:top w:val="single" w:sz="4" w:space="0" w:color="auto"/>
              <w:left w:val="single" w:sz="4" w:space="0" w:color="auto"/>
              <w:bottom w:val="single" w:sz="4" w:space="0" w:color="auto"/>
              <w:right w:val="single" w:sz="4" w:space="0" w:color="auto"/>
            </w:tcBorders>
          </w:tcPr>
          <w:p w:rsidR="004D5A8C" w:rsidRPr="004D5A8C" w:rsidRDefault="004D5A8C" w:rsidP="004D5A8C">
            <w:r w:rsidRPr="004D5A8C">
              <w:t>по налогу на прибыль</w:t>
            </w:r>
          </w:p>
        </w:tc>
        <w:tc>
          <w:tcPr>
            <w:tcW w:w="1362" w:type="dxa"/>
            <w:tcBorders>
              <w:top w:val="single" w:sz="4" w:space="0" w:color="auto"/>
              <w:left w:val="single" w:sz="4" w:space="0" w:color="auto"/>
              <w:bottom w:val="single" w:sz="4" w:space="0" w:color="auto"/>
              <w:right w:val="single" w:sz="4" w:space="0" w:color="auto"/>
            </w:tcBorders>
            <w:vAlign w:val="center"/>
          </w:tcPr>
          <w:p w:rsidR="004D5A8C" w:rsidRPr="004D5A8C" w:rsidRDefault="004D5A8C" w:rsidP="004D5A8C">
            <w:pPr>
              <w:jc w:val="center"/>
            </w:pPr>
            <w:r w:rsidRPr="004D5A8C">
              <w:t>тыс. руб.</w:t>
            </w:r>
          </w:p>
        </w:tc>
        <w:tc>
          <w:tcPr>
            <w:tcW w:w="1518" w:type="dxa"/>
            <w:tcBorders>
              <w:top w:val="single" w:sz="4" w:space="0" w:color="auto"/>
              <w:left w:val="single" w:sz="4" w:space="0" w:color="auto"/>
              <w:bottom w:val="single" w:sz="4" w:space="0" w:color="auto"/>
              <w:right w:val="single" w:sz="4" w:space="0" w:color="auto"/>
            </w:tcBorders>
          </w:tcPr>
          <w:p w:rsidR="004D5A8C" w:rsidRPr="004D5A8C" w:rsidRDefault="004D5A8C" w:rsidP="004D5A8C"/>
        </w:tc>
        <w:tc>
          <w:tcPr>
            <w:tcW w:w="1620" w:type="dxa"/>
            <w:tcBorders>
              <w:top w:val="single" w:sz="4" w:space="0" w:color="auto"/>
              <w:left w:val="single" w:sz="4" w:space="0" w:color="auto"/>
              <w:bottom w:val="single" w:sz="4" w:space="0" w:color="auto"/>
              <w:right w:val="single" w:sz="4" w:space="0" w:color="auto"/>
            </w:tcBorders>
          </w:tcPr>
          <w:p w:rsidR="004D5A8C" w:rsidRPr="004D5A8C" w:rsidRDefault="004D5A8C" w:rsidP="004D5A8C"/>
        </w:tc>
        <w:tc>
          <w:tcPr>
            <w:tcW w:w="1620" w:type="dxa"/>
            <w:tcBorders>
              <w:top w:val="single" w:sz="4" w:space="0" w:color="auto"/>
              <w:left w:val="single" w:sz="4" w:space="0" w:color="auto"/>
              <w:bottom w:val="single" w:sz="4" w:space="0" w:color="auto"/>
              <w:right w:val="single" w:sz="4" w:space="0" w:color="auto"/>
            </w:tcBorders>
          </w:tcPr>
          <w:p w:rsidR="004D5A8C" w:rsidRPr="004D5A8C" w:rsidRDefault="004D5A8C" w:rsidP="004D5A8C"/>
        </w:tc>
      </w:tr>
      <w:tr w:rsidR="004D5A8C" w:rsidRPr="004D5A8C" w:rsidTr="001D6135">
        <w:trPr>
          <w:trHeight w:val="260"/>
        </w:trPr>
        <w:tc>
          <w:tcPr>
            <w:tcW w:w="720" w:type="dxa"/>
            <w:vMerge/>
            <w:tcBorders>
              <w:top w:val="single" w:sz="4" w:space="0" w:color="auto"/>
              <w:left w:val="single" w:sz="4" w:space="0" w:color="auto"/>
              <w:bottom w:val="single" w:sz="4" w:space="0" w:color="auto"/>
              <w:right w:val="single" w:sz="4" w:space="0" w:color="auto"/>
            </w:tcBorders>
            <w:vAlign w:val="center"/>
          </w:tcPr>
          <w:p w:rsidR="004D5A8C" w:rsidRPr="004D5A8C" w:rsidRDefault="004D5A8C" w:rsidP="004D5A8C"/>
        </w:tc>
        <w:tc>
          <w:tcPr>
            <w:tcW w:w="3184" w:type="dxa"/>
            <w:tcBorders>
              <w:top w:val="single" w:sz="4" w:space="0" w:color="auto"/>
              <w:left w:val="single" w:sz="4" w:space="0" w:color="auto"/>
              <w:bottom w:val="single" w:sz="4" w:space="0" w:color="auto"/>
              <w:right w:val="single" w:sz="4" w:space="0" w:color="auto"/>
            </w:tcBorders>
            <w:vAlign w:val="center"/>
          </w:tcPr>
          <w:p w:rsidR="004D5A8C" w:rsidRPr="004D5A8C" w:rsidRDefault="004D5A8C" w:rsidP="004D5A8C">
            <w:r w:rsidRPr="004D5A8C">
              <w:t>другие налоги</w:t>
            </w:r>
          </w:p>
        </w:tc>
        <w:tc>
          <w:tcPr>
            <w:tcW w:w="1362" w:type="dxa"/>
            <w:tcBorders>
              <w:top w:val="single" w:sz="4" w:space="0" w:color="auto"/>
              <w:left w:val="single" w:sz="4" w:space="0" w:color="auto"/>
              <w:bottom w:val="single" w:sz="4" w:space="0" w:color="auto"/>
              <w:right w:val="single" w:sz="4" w:space="0" w:color="auto"/>
            </w:tcBorders>
            <w:vAlign w:val="center"/>
          </w:tcPr>
          <w:p w:rsidR="004D5A8C" w:rsidRPr="004D5A8C" w:rsidRDefault="004D5A8C" w:rsidP="004D5A8C">
            <w:pPr>
              <w:jc w:val="center"/>
            </w:pPr>
            <w:r w:rsidRPr="004D5A8C">
              <w:t>тыс. руб.</w:t>
            </w:r>
          </w:p>
        </w:tc>
        <w:tc>
          <w:tcPr>
            <w:tcW w:w="1518" w:type="dxa"/>
            <w:tcBorders>
              <w:top w:val="single" w:sz="4" w:space="0" w:color="auto"/>
              <w:left w:val="single" w:sz="4" w:space="0" w:color="auto"/>
              <w:bottom w:val="single" w:sz="4" w:space="0" w:color="auto"/>
              <w:right w:val="single" w:sz="4" w:space="0" w:color="auto"/>
            </w:tcBorders>
          </w:tcPr>
          <w:p w:rsidR="004D5A8C" w:rsidRPr="004D5A8C" w:rsidRDefault="004D5A8C" w:rsidP="004D5A8C"/>
        </w:tc>
        <w:tc>
          <w:tcPr>
            <w:tcW w:w="1620" w:type="dxa"/>
            <w:tcBorders>
              <w:top w:val="single" w:sz="4" w:space="0" w:color="auto"/>
              <w:left w:val="single" w:sz="4" w:space="0" w:color="auto"/>
              <w:bottom w:val="single" w:sz="4" w:space="0" w:color="auto"/>
              <w:right w:val="single" w:sz="4" w:space="0" w:color="auto"/>
            </w:tcBorders>
          </w:tcPr>
          <w:p w:rsidR="004D5A8C" w:rsidRPr="004D5A8C" w:rsidRDefault="004D5A8C" w:rsidP="004D5A8C"/>
        </w:tc>
        <w:tc>
          <w:tcPr>
            <w:tcW w:w="1620" w:type="dxa"/>
            <w:tcBorders>
              <w:top w:val="single" w:sz="4" w:space="0" w:color="auto"/>
              <w:left w:val="single" w:sz="4" w:space="0" w:color="auto"/>
              <w:bottom w:val="single" w:sz="4" w:space="0" w:color="auto"/>
              <w:right w:val="single" w:sz="4" w:space="0" w:color="auto"/>
            </w:tcBorders>
          </w:tcPr>
          <w:p w:rsidR="004D5A8C" w:rsidRPr="004D5A8C" w:rsidRDefault="004D5A8C" w:rsidP="004D5A8C"/>
        </w:tc>
      </w:tr>
    </w:tbl>
    <w:p w:rsidR="004D5A8C" w:rsidRPr="004D5A8C" w:rsidRDefault="004D5A8C" w:rsidP="004D5A8C"/>
    <w:p w:rsidR="004D5A8C" w:rsidRPr="004D5A8C" w:rsidRDefault="004D5A8C" w:rsidP="004D5A8C"/>
    <w:p w:rsidR="004D5A8C" w:rsidRPr="004D5A8C" w:rsidRDefault="004D5A8C" w:rsidP="004D5A8C">
      <w:r w:rsidRPr="004D5A8C">
        <w:t>Получатель _______________________   _________________________</w:t>
      </w:r>
    </w:p>
    <w:p w:rsidR="004D5A8C" w:rsidRPr="004D5A8C" w:rsidRDefault="004D5A8C" w:rsidP="004D5A8C">
      <w:r w:rsidRPr="004D5A8C">
        <w:t xml:space="preserve">                                 (подпись)                          (Ф.И.О. руководителя)</w:t>
      </w:r>
    </w:p>
    <w:p w:rsidR="004D5A8C" w:rsidRPr="004D5A8C" w:rsidRDefault="004D5A8C" w:rsidP="004D5A8C">
      <w:r w:rsidRPr="004D5A8C">
        <w:t>«___»___________ 20___ года</w:t>
      </w:r>
    </w:p>
    <w:p w:rsidR="004D5A8C" w:rsidRPr="004D5A8C" w:rsidRDefault="004D5A8C" w:rsidP="004D5A8C">
      <w:pPr>
        <w:suppressAutoHyphens/>
        <w:autoSpaceDE w:val="0"/>
        <w:spacing w:line="240" w:lineRule="exact"/>
        <w:outlineLvl w:val="1"/>
        <w:rPr>
          <w:rFonts w:eastAsia="Arial"/>
          <w:lang w:bidi="ru-RU"/>
        </w:rPr>
      </w:pPr>
    </w:p>
    <w:p w:rsidR="004D5A8C" w:rsidRPr="004D5A8C" w:rsidRDefault="004D5A8C" w:rsidP="004D5A8C">
      <w:pPr>
        <w:suppressAutoHyphens/>
        <w:autoSpaceDE w:val="0"/>
        <w:spacing w:line="240" w:lineRule="exact"/>
        <w:outlineLvl w:val="1"/>
        <w:rPr>
          <w:rFonts w:eastAsia="Arial"/>
          <w:lang w:bidi="ru-RU"/>
        </w:rPr>
        <w:sectPr w:rsidR="004D5A8C" w:rsidRPr="004D5A8C" w:rsidSect="001D6135">
          <w:pgSz w:w="11906" w:h="16838"/>
          <w:pgMar w:top="567" w:right="851" w:bottom="567" w:left="1559" w:header="709" w:footer="709" w:gutter="0"/>
          <w:cols w:space="708"/>
          <w:docGrid w:linePitch="360"/>
        </w:sectPr>
      </w:pPr>
      <w:r w:rsidRPr="004D5A8C">
        <w:rPr>
          <w:rFonts w:eastAsia="Arial"/>
          <w:lang w:bidi="ru-RU"/>
        </w:rPr>
        <w:t>М.П.</w:t>
      </w:r>
    </w:p>
    <w:p w:rsidR="004D5A8C" w:rsidRPr="004D5A8C" w:rsidRDefault="004D5A8C" w:rsidP="004D5A8C">
      <w:pPr>
        <w:ind w:firstLine="720"/>
        <w:jc w:val="right"/>
      </w:pPr>
      <w:r w:rsidRPr="004D5A8C">
        <w:lastRenderedPageBreak/>
        <w:t>Приложение №3</w:t>
      </w:r>
    </w:p>
    <w:p w:rsidR="004D5A8C" w:rsidRPr="004D5A8C" w:rsidRDefault="004D5A8C" w:rsidP="004D5A8C">
      <w:pPr>
        <w:keepNext/>
        <w:jc w:val="right"/>
      </w:pPr>
      <w:r w:rsidRPr="004D5A8C">
        <w:t xml:space="preserve">к Порядку предоставления субсидий </w:t>
      </w:r>
    </w:p>
    <w:p w:rsidR="004D5A8C" w:rsidRPr="004D5A8C" w:rsidRDefault="004D5A8C" w:rsidP="004D5A8C">
      <w:pPr>
        <w:widowControl w:val="0"/>
        <w:autoSpaceDE w:val="0"/>
        <w:autoSpaceDN w:val="0"/>
        <w:adjustRightInd w:val="0"/>
        <w:jc w:val="center"/>
        <w:rPr>
          <w:sz w:val="28"/>
          <w:szCs w:val="20"/>
        </w:rPr>
      </w:pPr>
    </w:p>
    <w:p w:rsidR="004D5A8C" w:rsidRPr="004D5A8C" w:rsidRDefault="004D5A8C" w:rsidP="004D5A8C">
      <w:pPr>
        <w:widowControl w:val="0"/>
        <w:autoSpaceDE w:val="0"/>
        <w:autoSpaceDN w:val="0"/>
        <w:adjustRightInd w:val="0"/>
        <w:jc w:val="center"/>
      </w:pPr>
      <w:r w:rsidRPr="004D5A8C">
        <w:t>Отчет-расчет субсидии</w:t>
      </w:r>
    </w:p>
    <w:p w:rsidR="004D5A8C" w:rsidRPr="004D5A8C" w:rsidRDefault="004D5A8C" w:rsidP="004D5A8C">
      <w:pPr>
        <w:widowControl w:val="0"/>
        <w:autoSpaceDE w:val="0"/>
        <w:autoSpaceDN w:val="0"/>
        <w:adjustRightInd w:val="0"/>
        <w:jc w:val="center"/>
      </w:pPr>
      <w:r w:rsidRPr="004D5A8C">
        <w:t>на возмещение части затрат, связанных с уплатой процентов по кредитам,</w:t>
      </w:r>
    </w:p>
    <w:p w:rsidR="004D5A8C" w:rsidRPr="004D5A8C" w:rsidRDefault="004D5A8C" w:rsidP="004D5A8C">
      <w:pPr>
        <w:widowControl w:val="0"/>
        <w:autoSpaceDE w:val="0"/>
        <w:autoSpaceDN w:val="0"/>
        <w:adjustRightInd w:val="0"/>
        <w:jc w:val="center"/>
      </w:pPr>
      <w:r w:rsidRPr="004D5A8C">
        <w:t>полученным в кредитных организациях субъектами малого и среднего предпринимательства</w:t>
      </w:r>
    </w:p>
    <w:p w:rsidR="004D5A8C" w:rsidRPr="004D5A8C" w:rsidRDefault="004D5A8C" w:rsidP="004D5A8C">
      <w:pPr>
        <w:widowControl w:val="0"/>
        <w:autoSpaceDE w:val="0"/>
        <w:autoSpaceDN w:val="0"/>
        <w:adjustRightInd w:val="0"/>
        <w:jc w:val="center"/>
        <w:rPr>
          <w:sz w:val="28"/>
          <w:szCs w:val="20"/>
        </w:rPr>
      </w:pPr>
      <w:r w:rsidRPr="004D5A8C">
        <w:t>за ________ месяц 20 ___ года</w:t>
      </w:r>
    </w:p>
    <w:p w:rsidR="004D5A8C" w:rsidRPr="004D5A8C" w:rsidRDefault="004D5A8C" w:rsidP="004D5A8C">
      <w:pPr>
        <w:widowControl w:val="0"/>
        <w:autoSpaceDE w:val="0"/>
        <w:autoSpaceDN w:val="0"/>
        <w:adjustRightInd w:val="0"/>
        <w:jc w:val="center"/>
        <w:rPr>
          <w:sz w:val="16"/>
          <w:szCs w:val="16"/>
        </w:rPr>
      </w:pPr>
    </w:p>
    <w:tbl>
      <w:tblPr>
        <w:tblW w:w="15876" w:type="dxa"/>
        <w:tblCellSpacing w:w="5" w:type="nil"/>
        <w:tblInd w:w="-285" w:type="dxa"/>
        <w:tblLayout w:type="fixed"/>
        <w:tblCellMar>
          <w:left w:w="75" w:type="dxa"/>
          <w:right w:w="75" w:type="dxa"/>
        </w:tblCellMar>
        <w:tblLook w:val="0000" w:firstRow="0" w:lastRow="0" w:firstColumn="0" w:lastColumn="0" w:noHBand="0" w:noVBand="0"/>
      </w:tblPr>
      <w:tblGrid>
        <w:gridCol w:w="1968"/>
        <w:gridCol w:w="1968"/>
        <w:gridCol w:w="1476"/>
        <w:gridCol w:w="984"/>
        <w:gridCol w:w="2424"/>
        <w:gridCol w:w="1230"/>
        <w:gridCol w:w="2214"/>
        <w:gridCol w:w="2136"/>
        <w:gridCol w:w="1476"/>
      </w:tblGrid>
      <w:tr w:rsidR="004D5A8C" w:rsidRPr="004D5A8C" w:rsidTr="001D6135">
        <w:tblPrEx>
          <w:tblCellMar>
            <w:top w:w="0" w:type="dxa"/>
            <w:bottom w:w="0" w:type="dxa"/>
          </w:tblCellMar>
        </w:tblPrEx>
        <w:trPr>
          <w:tblCellSpacing w:w="5" w:type="nil"/>
        </w:trPr>
        <w:tc>
          <w:tcPr>
            <w:tcW w:w="1968" w:type="dxa"/>
            <w:vMerge w:val="restart"/>
            <w:tcBorders>
              <w:top w:val="single" w:sz="8" w:space="0" w:color="auto"/>
              <w:left w:val="single" w:sz="8" w:space="0" w:color="auto"/>
              <w:bottom w:val="single" w:sz="8" w:space="0" w:color="auto"/>
              <w:right w:val="single" w:sz="8" w:space="0" w:color="auto"/>
            </w:tcBorders>
          </w:tcPr>
          <w:p w:rsidR="004D5A8C" w:rsidRPr="004D5A8C" w:rsidRDefault="004D5A8C" w:rsidP="004D5A8C">
            <w:pPr>
              <w:widowControl w:val="0"/>
              <w:autoSpaceDE w:val="0"/>
              <w:autoSpaceDN w:val="0"/>
              <w:adjustRightInd w:val="0"/>
              <w:jc w:val="center"/>
            </w:pPr>
            <w:r w:rsidRPr="004D5A8C">
              <w:t>Наименование</w:t>
            </w:r>
          </w:p>
          <w:p w:rsidR="004D5A8C" w:rsidRPr="004D5A8C" w:rsidRDefault="004D5A8C" w:rsidP="004D5A8C">
            <w:pPr>
              <w:widowControl w:val="0"/>
              <w:autoSpaceDE w:val="0"/>
              <w:autoSpaceDN w:val="0"/>
              <w:adjustRightInd w:val="0"/>
              <w:jc w:val="center"/>
            </w:pPr>
            <w:r w:rsidRPr="004D5A8C">
              <w:t>субъекта малого и среднего предпринимательства</w:t>
            </w:r>
          </w:p>
        </w:tc>
        <w:tc>
          <w:tcPr>
            <w:tcW w:w="1968" w:type="dxa"/>
            <w:vMerge w:val="restart"/>
            <w:tcBorders>
              <w:top w:val="single" w:sz="8" w:space="0" w:color="auto"/>
              <w:left w:val="single" w:sz="8" w:space="0" w:color="auto"/>
              <w:bottom w:val="single" w:sz="8" w:space="0" w:color="auto"/>
              <w:right w:val="single" w:sz="8" w:space="0" w:color="auto"/>
            </w:tcBorders>
          </w:tcPr>
          <w:p w:rsidR="004D5A8C" w:rsidRPr="004D5A8C" w:rsidRDefault="004D5A8C" w:rsidP="004D5A8C">
            <w:pPr>
              <w:widowControl w:val="0"/>
              <w:autoSpaceDE w:val="0"/>
              <w:autoSpaceDN w:val="0"/>
              <w:adjustRightInd w:val="0"/>
              <w:jc w:val="center"/>
            </w:pPr>
            <w:r w:rsidRPr="004D5A8C">
              <w:t>Наименование,</w:t>
            </w:r>
          </w:p>
          <w:p w:rsidR="004D5A8C" w:rsidRPr="004D5A8C" w:rsidRDefault="004D5A8C" w:rsidP="004D5A8C">
            <w:pPr>
              <w:widowControl w:val="0"/>
              <w:autoSpaceDE w:val="0"/>
              <w:autoSpaceDN w:val="0"/>
              <w:adjustRightInd w:val="0"/>
              <w:jc w:val="center"/>
            </w:pPr>
            <w:r w:rsidRPr="004D5A8C">
              <w:t>номер и дата</w:t>
            </w:r>
          </w:p>
          <w:p w:rsidR="004D5A8C" w:rsidRPr="004D5A8C" w:rsidRDefault="004D5A8C" w:rsidP="004D5A8C">
            <w:pPr>
              <w:widowControl w:val="0"/>
              <w:autoSpaceDE w:val="0"/>
              <w:autoSpaceDN w:val="0"/>
              <w:adjustRightInd w:val="0"/>
              <w:jc w:val="center"/>
            </w:pPr>
            <w:r w:rsidRPr="004D5A8C">
              <w:t>документа, на</w:t>
            </w:r>
          </w:p>
          <w:p w:rsidR="004D5A8C" w:rsidRPr="004D5A8C" w:rsidRDefault="004D5A8C" w:rsidP="004D5A8C">
            <w:pPr>
              <w:widowControl w:val="0"/>
              <w:autoSpaceDE w:val="0"/>
              <w:autoSpaceDN w:val="0"/>
              <w:adjustRightInd w:val="0"/>
              <w:jc w:val="center"/>
            </w:pPr>
            <w:r w:rsidRPr="004D5A8C">
              <w:t>основании</w:t>
            </w:r>
          </w:p>
          <w:p w:rsidR="004D5A8C" w:rsidRPr="004D5A8C" w:rsidRDefault="004D5A8C" w:rsidP="004D5A8C">
            <w:pPr>
              <w:widowControl w:val="0"/>
              <w:autoSpaceDE w:val="0"/>
              <w:autoSpaceDN w:val="0"/>
              <w:adjustRightInd w:val="0"/>
              <w:jc w:val="center"/>
            </w:pPr>
            <w:r w:rsidRPr="004D5A8C">
              <w:t>которого</w:t>
            </w:r>
          </w:p>
          <w:p w:rsidR="004D5A8C" w:rsidRPr="004D5A8C" w:rsidRDefault="004D5A8C" w:rsidP="004D5A8C">
            <w:pPr>
              <w:widowControl w:val="0"/>
              <w:autoSpaceDE w:val="0"/>
              <w:autoSpaceDN w:val="0"/>
              <w:adjustRightInd w:val="0"/>
              <w:jc w:val="center"/>
            </w:pPr>
            <w:r w:rsidRPr="004D5A8C">
              <w:t>осуществляется</w:t>
            </w:r>
          </w:p>
          <w:p w:rsidR="004D5A8C" w:rsidRPr="004D5A8C" w:rsidRDefault="004D5A8C" w:rsidP="004D5A8C">
            <w:pPr>
              <w:widowControl w:val="0"/>
              <w:autoSpaceDE w:val="0"/>
              <w:autoSpaceDN w:val="0"/>
              <w:adjustRightInd w:val="0"/>
              <w:jc w:val="center"/>
            </w:pPr>
            <w:r w:rsidRPr="004D5A8C">
              <w:t>расходование</w:t>
            </w:r>
          </w:p>
          <w:p w:rsidR="004D5A8C" w:rsidRPr="004D5A8C" w:rsidRDefault="004D5A8C" w:rsidP="004D5A8C">
            <w:pPr>
              <w:widowControl w:val="0"/>
              <w:autoSpaceDE w:val="0"/>
              <w:autoSpaceDN w:val="0"/>
              <w:adjustRightInd w:val="0"/>
              <w:jc w:val="center"/>
            </w:pPr>
            <w:r w:rsidRPr="004D5A8C">
              <w:t>субсидии</w:t>
            </w:r>
          </w:p>
        </w:tc>
        <w:tc>
          <w:tcPr>
            <w:tcW w:w="2460" w:type="dxa"/>
            <w:gridSpan w:val="2"/>
            <w:tcBorders>
              <w:top w:val="single" w:sz="8" w:space="0" w:color="auto"/>
              <w:left w:val="single" w:sz="8" w:space="0" w:color="auto"/>
              <w:bottom w:val="single" w:sz="8" w:space="0" w:color="auto"/>
              <w:right w:val="single" w:sz="8" w:space="0" w:color="auto"/>
            </w:tcBorders>
          </w:tcPr>
          <w:p w:rsidR="004D5A8C" w:rsidRPr="004D5A8C" w:rsidRDefault="004D5A8C" w:rsidP="004D5A8C">
            <w:pPr>
              <w:widowControl w:val="0"/>
              <w:autoSpaceDE w:val="0"/>
              <w:autoSpaceDN w:val="0"/>
              <w:adjustRightInd w:val="0"/>
              <w:jc w:val="center"/>
            </w:pPr>
            <w:r w:rsidRPr="004D5A8C">
              <w:t>Оплачено кредитной</w:t>
            </w:r>
          </w:p>
          <w:p w:rsidR="004D5A8C" w:rsidRPr="004D5A8C" w:rsidRDefault="004D5A8C" w:rsidP="004D5A8C">
            <w:pPr>
              <w:widowControl w:val="0"/>
              <w:autoSpaceDE w:val="0"/>
              <w:autoSpaceDN w:val="0"/>
              <w:adjustRightInd w:val="0"/>
              <w:jc w:val="center"/>
            </w:pPr>
            <w:r w:rsidRPr="004D5A8C">
              <w:t>организации субъектом малого и среднего предпринимательства</w:t>
            </w:r>
          </w:p>
        </w:tc>
        <w:tc>
          <w:tcPr>
            <w:tcW w:w="8004" w:type="dxa"/>
            <w:gridSpan w:val="4"/>
            <w:tcBorders>
              <w:top w:val="single" w:sz="8" w:space="0" w:color="auto"/>
              <w:left w:val="single" w:sz="8" w:space="0" w:color="auto"/>
              <w:bottom w:val="single" w:sz="8" w:space="0" w:color="auto"/>
              <w:right w:val="single" w:sz="8" w:space="0" w:color="auto"/>
            </w:tcBorders>
          </w:tcPr>
          <w:p w:rsidR="004D5A8C" w:rsidRPr="004D5A8C" w:rsidRDefault="004D5A8C" w:rsidP="004D5A8C">
            <w:pPr>
              <w:widowControl w:val="0"/>
              <w:autoSpaceDE w:val="0"/>
              <w:autoSpaceDN w:val="0"/>
              <w:adjustRightInd w:val="0"/>
              <w:jc w:val="center"/>
            </w:pPr>
            <w:r w:rsidRPr="004D5A8C">
              <w:t>Расчет возмещения части затрат, связанных с уплатой</w:t>
            </w:r>
          </w:p>
          <w:p w:rsidR="004D5A8C" w:rsidRPr="004D5A8C" w:rsidRDefault="004D5A8C" w:rsidP="004D5A8C">
            <w:pPr>
              <w:widowControl w:val="0"/>
              <w:autoSpaceDE w:val="0"/>
              <w:autoSpaceDN w:val="0"/>
              <w:adjustRightInd w:val="0"/>
              <w:jc w:val="center"/>
            </w:pPr>
            <w:r w:rsidRPr="004D5A8C">
              <w:t>процентов по кредитам</w:t>
            </w:r>
          </w:p>
        </w:tc>
        <w:tc>
          <w:tcPr>
            <w:tcW w:w="1476" w:type="dxa"/>
            <w:vMerge w:val="restart"/>
            <w:tcBorders>
              <w:top w:val="single" w:sz="8" w:space="0" w:color="auto"/>
              <w:left w:val="single" w:sz="8" w:space="0" w:color="auto"/>
              <w:bottom w:val="single" w:sz="8" w:space="0" w:color="auto"/>
              <w:right w:val="single" w:sz="8" w:space="0" w:color="auto"/>
            </w:tcBorders>
          </w:tcPr>
          <w:p w:rsidR="004D5A8C" w:rsidRPr="004D5A8C" w:rsidRDefault="004D5A8C" w:rsidP="004D5A8C">
            <w:pPr>
              <w:widowControl w:val="0"/>
              <w:autoSpaceDE w:val="0"/>
              <w:autoSpaceDN w:val="0"/>
              <w:adjustRightInd w:val="0"/>
              <w:jc w:val="center"/>
            </w:pPr>
            <w:r w:rsidRPr="004D5A8C">
              <w:t>Итого к</w:t>
            </w:r>
          </w:p>
          <w:p w:rsidR="004D5A8C" w:rsidRPr="004D5A8C" w:rsidRDefault="004D5A8C" w:rsidP="004D5A8C">
            <w:pPr>
              <w:widowControl w:val="0"/>
              <w:autoSpaceDE w:val="0"/>
              <w:autoSpaceDN w:val="0"/>
              <w:adjustRightInd w:val="0"/>
              <w:jc w:val="center"/>
            </w:pPr>
            <w:r w:rsidRPr="004D5A8C">
              <w:t>возмещению</w:t>
            </w:r>
          </w:p>
          <w:p w:rsidR="004D5A8C" w:rsidRPr="004D5A8C" w:rsidRDefault="004D5A8C" w:rsidP="004D5A8C">
            <w:pPr>
              <w:widowControl w:val="0"/>
              <w:autoSpaceDE w:val="0"/>
              <w:autoSpaceDN w:val="0"/>
              <w:adjustRightInd w:val="0"/>
              <w:jc w:val="center"/>
            </w:pPr>
            <w:r w:rsidRPr="004D5A8C">
              <w:t>из бюджета</w:t>
            </w:r>
          </w:p>
          <w:p w:rsidR="004D5A8C" w:rsidRPr="004D5A8C" w:rsidRDefault="004D5A8C" w:rsidP="004D5A8C">
            <w:pPr>
              <w:widowControl w:val="0"/>
              <w:autoSpaceDE w:val="0"/>
              <w:autoSpaceDN w:val="0"/>
              <w:adjustRightInd w:val="0"/>
              <w:jc w:val="center"/>
            </w:pPr>
            <w:r w:rsidRPr="004D5A8C">
              <w:t>города,</w:t>
            </w:r>
          </w:p>
          <w:p w:rsidR="004D5A8C" w:rsidRPr="004D5A8C" w:rsidRDefault="004D5A8C" w:rsidP="004D5A8C">
            <w:pPr>
              <w:widowControl w:val="0"/>
              <w:autoSpaceDE w:val="0"/>
              <w:autoSpaceDN w:val="0"/>
              <w:adjustRightInd w:val="0"/>
              <w:jc w:val="center"/>
            </w:pPr>
            <w:r w:rsidRPr="004D5A8C">
              <w:t>руб.</w:t>
            </w:r>
          </w:p>
        </w:tc>
      </w:tr>
      <w:tr w:rsidR="004D5A8C" w:rsidRPr="004D5A8C" w:rsidTr="001D6135">
        <w:tblPrEx>
          <w:tblCellMar>
            <w:top w:w="0" w:type="dxa"/>
            <w:bottom w:w="0" w:type="dxa"/>
          </w:tblCellMar>
        </w:tblPrEx>
        <w:trPr>
          <w:tblCellSpacing w:w="5" w:type="nil"/>
        </w:trPr>
        <w:tc>
          <w:tcPr>
            <w:tcW w:w="1968" w:type="dxa"/>
            <w:vMerge/>
            <w:tcBorders>
              <w:left w:val="single" w:sz="8" w:space="0" w:color="auto"/>
              <w:bottom w:val="single" w:sz="8" w:space="0" w:color="auto"/>
              <w:right w:val="single" w:sz="8" w:space="0" w:color="auto"/>
            </w:tcBorders>
          </w:tcPr>
          <w:p w:rsidR="004D5A8C" w:rsidRPr="004D5A8C" w:rsidRDefault="004D5A8C" w:rsidP="004D5A8C">
            <w:pPr>
              <w:widowControl w:val="0"/>
              <w:autoSpaceDE w:val="0"/>
              <w:autoSpaceDN w:val="0"/>
              <w:adjustRightInd w:val="0"/>
              <w:jc w:val="center"/>
            </w:pPr>
          </w:p>
        </w:tc>
        <w:tc>
          <w:tcPr>
            <w:tcW w:w="1968" w:type="dxa"/>
            <w:vMerge/>
            <w:tcBorders>
              <w:left w:val="single" w:sz="8" w:space="0" w:color="auto"/>
              <w:bottom w:val="single" w:sz="8" w:space="0" w:color="auto"/>
              <w:right w:val="single" w:sz="8" w:space="0" w:color="auto"/>
            </w:tcBorders>
          </w:tcPr>
          <w:p w:rsidR="004D5A8C" w:rsidRPr="004D5A8C" w:rsidRDefault="004D5A8C" w:rsidP="004D5A8C">
            <w:pPr>
              <w:widowControl w:val="0"/>
              <w:autoSpaceDE w:val="0"/>
              <w:autoSpaceDN w:val="0"/>
              <w:adjustRightInd w:val="0"/>
              <w:jc w:val="center"/>
            </w:pPr>
          </w:p>
        </w:tc>
        <w:tc>
          <w:tcPr>
            <w:tcW w:w="1476" w:type="dxa"/>
            <w:tcBorders>
              <w:left w:val="single" w:sz="8" w:space="0" w:color="auto"/>
              <w:bottom w:val="single" w:sz="8" w:space="0" w:color="auto"/>
              <w:right w:val="single" w:sz="8" w:space="0" w:color="auto"/>
            </w:tcBorders>
          </w:tcPr>
          <w:p w:rsidR="004D5A8C" w:rsidRPr="004D5A8C" w:rsidRDefault="004D5A8C" w:rsidP="004D5A8C">
            <w:pPr>
              <w:widowControl w:val="0"/>
              <w:autoSpaceDE w:val="0"/>
              <w:autoSpaceDN w:val="0"/>
              <w:adjustRightInd w:val="0"/>
              <w:jc w:val="center"/>
            </w:pPr>
            <w:r w:rsidRPr="004D5A8C">
              <w:t>дата</w:t>
            </w:r>
          </w:p>
          <w:p w:rsidR="004D5A8C" w:rsidRPr="004D5A8C" w:rsidRDefault="004D5A8C" w:rsidP="004D5A8C">
            <w:pPr>
              <w:widowControl w:val="0"/>
              <w:autoSpaceDE w:val="0"/>
              <w:autoSpaceDN w:val="0"/>
              <w:adjustRightInd w:val="0"/>
              <w:jc w:val="center"/>
            </w:pPr>
            <w:r w:rsidRPr="004D5A8C">
              <w:t>и номер</w:t>
            </w:r>
          </w:p>
          <w:p w:rsidR="004D5A8C" w:rsidRPr="004D5A8C" w:rsidRDefault="004D5A8C" w:rsidP="004D5A8C">
            <w:pPr>
              <w:widowControl w:val="0"/>
              <w:autoSpaceDE w:val="0"/>
              <w:autoSpaceDN w:val="0"/>
              <w:adjustRightInd w:val="0"/>
              <w:jc w:val="center"/>
            </w:pPr>
            <w:r w:rsidRPr="004D5A8C">
              <w:t>платежного</w:t>
            </w:r>
          </w:p>
          <w:p w:rsidR="004D5A8C" w:rsidRPr="004D5A8C" w:rsidRDefault="004D5A8C" w:rsidP="004D5A8C">
            <w:pPr>
              <w:widowControl w:val="0"/>
              <w:autoSpaceDE w:val="0"/>
              <w:autoSpaceDN w:val="0"/>
              <w:adjustRightInd w:val="0"/>
              <w:jc w:val="center"/>
            </w:pPr>
            <w:r w:rsidRPr="004D5A8C">
              <w:t>поручения</w:t>
            </w:r>
          </w:p>
        </w:tc>
        <w:tc>
          <w:tcPr>
            <w:tcW w:w="984" w:type="dxa"/>
            <w:tcBorders>
              <w:left w:val="single" w:sz="8" w:space="0" w:color="auto"/>
              <w:bottom w:val="single" w:sz="8" w:space="0" w:color="auto"/>
              <w:right w:val="single" w:sz="8" w:space="0" w:color="auto"/>
            </w:tcBorders>
          </w:tcPr>
          <w:p w:rsidR="004D5A8C" w:rsidRPr="004D5A8C" w:rsidRDefault="004D5A8C" w:rsidP="004D5A8C">
            <w:pPr>
              <w:widowControl w:val="0"/>
              <w:autoSpaceDE w:val="0"/>
              <w:autoSpaceDN w:val="0"/>
              <w:adjustRightInd w:val="0"/>
              <w:jc w:val="center"/>
            </w:pPr>
            <w:r w:rsidRPr="004D5A8C">
              <w:t>сумма,</w:t>
            </w:r>
          </w:p>
          <w:p w:rsidR="004D5A8C" w:rsidRPr="004D5A8C" w:rsidRDefault="004D5A8C" w:rsidP="004D5A8C">
            <w:pPr>
              <w:widowControl w:val="0"/>
              <w:autoSpaceDE w:val="0"/>
              <w:autoSpaceDN w:val="0"/>
              <w:adjustRightInd w:val="0"/>
              <w:jc w:val="center"/>
            </w:pPr>
            <w:r w:rsidRPr="004D5A8C">
              <w:t>руб.</w:t>
            </w:r>
          </w:p>
        </w:tc>
        <w:tc>
          <w:tcPr>
            <w:tcW w:w="2424" w:type="dxa"/>
            <w:tcBorders>
              <w:left w:val="single" w:sz="8" w:space="0" w:color="auto"/>
              <w:bottom w:val="single" w:sz="8" w:space="0" w:color="auto"/>
              <w:right w:val="single" w:sz="8" w:space="0" w:color="auto"/>
            </w:tcBorders>
          </w:tcPr>
          <w:p w:rsidR="004D5A8C" w:rsidRPr="004D5A8C" w:rsidRDefault="004D5A8C" w:rsidP="004D5A8C">
            <w:pPr>
              <w:widowControl w:val="0"/>
              <w:autoSpaceDE w:val="0"/>
              <w:autoSpaceDN w:val="0"/>
              <w:adjustRightInd w:val="0"/>
              <w:jc w:val="center"/>
            </w:pPr>
            <w:r w:rsidRPr="004D5A8C">
              <w:t>остаток ссудной</w:t>
            </w:r>
          </w:p>
          <w:p w:rsidR="004D5A8C" w:rsidRPr="004D5A8C" w:rsidRDefault="004D5A8C" w:rsidP="004D5A8C">
            <w:pPr>
              <w:widowControl w:val="0"/>
              <w:autoSpaceDE w:val="0"/>
              <w:autoSpaceDN w:val="0"/>
              <w:adjustRightInd w:val="0"/>
              <w:jc w:val="center"/>
            </w:pPr>
            <w:r w:rsidRPr="004D5A8C">
              <w:t>задолженности, исходя из которой начисляется возмещение, руб.</w:t>
            </w:r>
          </w:p>
        </w:tc>
        <w:tc>
          <w:tcPr>
            <w:tcW w:w="1230" w:type="dxa"/>
            <w:tcBorders>
              <w:left w:val="single" w:sz="8" w:space="0" w:color="auto"/>
              <w:bottom w:val="single" w:sz="8" w:space="0" w:color="auto"/>
              <w:right w:val="single" w:sz="8" w:space="0" w:color="auto"/>
            </w:tcBorders>
          </w:tcPr>
          <w:p w:rsidR="004D5A8C" w:rsidRPr="004D5A8C" w:rsidRDefault="004D5A8C" w:rsidP="004D5A8C">
            <w:pPr>
              <w:widowControl w:val="0"/>
              <w:autoSpaceDE w:val="0"/>
              <w:autoSpaceDN w:val="0"/>
              <w:adjustRightInd w:val="0"/>
              <w:jc w:val="center"/>
            </w:pPr>
            <w:r w:rsidRPr="004D5A8C">
              <w:t>число</w:t>
            </w:r>
          </w:p>
          <w:p w:rsidR="004D5A8C" w:rsidRPr="004D5A8C" w:rsidRDefault="004D5A8C" w:rsidP="004D5A8C">
            <w:pPr>
              <w:widowControl w:val="0"/>
              <w:autoSpaceDE w:val="0"/>
              <w:autoSpaceDN w:val="0"/>
              <w:adjustRightInd w:val="0"/>
              <w:jc w:val="center"/>
            </w:pPr>
            <w:r w:rsidRPr="004D5A8C">
              <w:t>дней в</w:t>
            </w:r>
          </w:p>
          <w:p w:rsidR="004D5A8C" w:rsidRPr="004D5A8C" w:rsidRDefault="004D5A8C" w:rsidP="004D5A8C">
            <w:pPr>
              <w:widowControl w:val="0"/>
              <w:autoSpaceDE w:val="0"/>
              <w:autoSpaceDN w:val="0"/>
              <w:adjustRightInd w:val="0"/>
              <w:jc w:val="center"/>
            </w:pPr>
            <w:r w:rsidRPr="004D5A8C">
              <w:t>отчетном</w:t>
            </w:r>
          </w:p>
          <w:p w:rsidR="004D5A8C" w:rsidRPr="004D5A8C" w:rsidRDefault="004D5A8C" w:rsidP="004D5A8C">
            <w:pPr>
              <w:widowControl w:val="0"/>
              <w:autoSpaceDE w:val="0"/>
              <w:autoSpaceDN w:val="0"/>
              <w:adjustRightInd w:val="0"/>
              <w:jc w:val="center"/>
            </w:pPr>
            <w:r w:rsidRPr="004D5A8C">
              <w:t>периоде</w:t>
            </w:r>
          </w:p>
        </w:tc>
        <w:tc>
          <w:tcPr>
            <w:tcW w:w="2214" w:type="dxa"/>
            <w:tcBorders>
              <w:left w:val="single" w:sz="8" w:space="0" w:color="auto"/>
              <w:bottom w:val="single" w:sz="8" w:space="0" w:color="auto"/>
              <w:right w:val="single" w:sz="8" w:space="0" w:color="auto"/>
            </w:tcBorders>
          </w:tcPr>
          <w:p w:rsidR="004D5A8C" w:rsidRPr="004D5A8C" w:rsidRDefault="004D5A8C" w:rsidP="004D5A8C">
            <w:pPr>
              <w:widowControl w:val="0"/>
              <w:autoSpaceDE w:val="0"/>
              <w:autoSpaceDN w:val="0"/>
              <w:adjustRightInd w:val="0"/>
              <w:jc w:val="center"/>
            </w:pPr>
            <w:r w:rsidRPr="004D5A8C">
              <w:t>часть ставки</w:t>
            </w:r>
          </w:p>
          <w:p w:rsidR="004D5A8C" w:rsidRPr="004D5A8C" w:rsidRDefault="004D5A8C" w:rsidP="004D5A8C">
            <w:pPr>
              <w:widowControl w:val="0"/>
              <w:autoSpaceDE w:val="0"/>
              <w:autoSpaceDN w:val="0"/>
              <w:adjustRightInd w:val="0"/>
              <w:jc w:val="center"/>
            </w:pPr>
            <w:r w:rsidRPr="004D5A8C">
              <w:t>рефинансирования</w:t>
            </w:r>
          </w:p>
          <w:p w:rsidR="004D5A8C" w:rsidRPr="004D5A8C" w:rsidRDefault="004D5A8C" w:rsidP="004D5A8C">
            <w:pPr>
              <w:widowControl w:val="0"/>
              <w:autoSpaceDE w:val="0"/>
              <w:autoSpaceDN w:val="0"/>
              <w:adjustRightInd w:val="0"/>
              <w:jc w:val="center"/>
            </w:pPr>
            <w:r w:rsidRPr="004D5A8C">
              <w:t>(согласно решения</w:t>
            </w:r>
          </w:p>
          <w:p w:rsidR="004D5A8C" w:rsidRPr="004D5A8C" w:rsidRDefault="004D5A8C" w:rsidP="004D5A8C">
            <w:pPr>
              <w:widowControl w:val="0"/>
              <w:autoSpaceDE w:val="0"/>
              <w:autoSpaceDN w:val="0"/>
              <w:adjustRightInd w:val="0"/>
              <w:jc w:val="center"/>
            </w:pPr>
            <w:r w:rsidRPr="004D5A8C">
              <w:t>Координационного</w:t>
            </w:r>
          </w:p>
          <w:p w:rsidR="004D5A8C" w:rsidRPr="004D5A8C" w:rsidRDefault="004D5A8C" w:rsidP="004D5A8C">
            <w:pPr>
              <w:widowControl w:val="0"/>
              <w:autoSpaceDE w:val="0"/>
              <w:autoSpaceDN w:val="0"/>
              <w:adjustRightInd w:val="0"/>
              <w:jc w:val="center"/>
            </w:pPr>
            <w:r w:rsidRPr="004D5A8C">
              <w:t>совета)</w:t>
            </w:r>
          </w:p>
        </w:tc>
        <w:tc>
          <w:tcPr>
            <w:tcW w:w="2136" w:type="dxa"/>
            <w:tcBorders>
              <w:left w:val="single" w:sz="8" w:space="0" w:color="auto"/>
              <w:bottom w:val="single" w:sz="8" w:space="0" w:color="auto"/>
              <w:right w:val="single" w:sz="8" w:space="0" w:color="auto"/>
            </w:tcBorders>
          </w:tcPr>
          <w:p w:rsidR="004D5A8C" w:rsidRPr="004D5A8C" w:rsidRDefault="004D5A8C" w:rsidP="004D5A8C">
            <w:pPr>
              <w:widowControl w:val="0"/>
              <w:autoSpaceDE w:val="0"/>
              <w:autoSpaceDN w:val="0"/>
              <w:adjustRightInd w:val="0"/>
              <w:jc w:val="center"/>
            </w:pPr>
            <w:r w:rsidRPr="004D5A8C">
              <w:t>размер возмещения, руб.,</w:t>
            </w:r>
          </w:p>
          <w:p w:rsidR="004D5A8C" w:rsidRPr="004D5A8C" w:rsidRDefault="004D5A8C" w:rsidP="004D5A8C">
            <w:pPr>
              <w:widowControl w:val="0"/>
              <w:autoSpaceDE w:val="0"/>
              <w:autoSpaceDN w:val="0"/>
              <w:adjustRightInd w:val="0"/>
              <w:jc w:val="center"/>
            </w:pPr>
            <w:r w:rsidRPr="004D5A8C">
              <w:t>гр. 5 x гр. 6 x гр. 7 / 100 x 365 (366)</w:t>
            </w:r>
          </w:p>
          <w:p w:rsidR="004D5A8C" w:rsidRPr="004D5A8C" w:rsidRDefault="004D5A8C" w:rsidP="004D5A8C">
            <w:pPr>
              <w:widowControl w:val="0"/>
              <w:autoSpaceDE w:val="0"/>
              <w:autoSpaceDN w:val="0"/>
              <w:adjustRightInd w:val="0"/>
              <w:jc w:val="center"/>
            </w:pPr>
            <w:r w:rsidRPr="004D5A8C">
              <w:t>дней</w:t>
            </w:r>
          </w:p>
        </w:tc>
        <w:tc>
          <w:tcPr>
            <w:tcW w:w="1476" w:type="dxa"/>
            <w:vMerge/>
            <w:tcBorders>
              <w:left w:val="single" w:sz="8" w:space="0" w:color="auto"/>
              <w:bottom w:val="single" w:sz="8" w:space="0" w:color="auto"/>
              <w:right w:val="single" w:sz="8" w:space="0" w:color="auto"/>
            </w:tcBorders>
          </w:tcPr>
          <w:p w:rsidR="004D5A8C" w:rsidRPr="004D5A8C" w:rsidRDefault="004D5A8C" w:rsidP="004D5A8C">
            <w:pPr>
              <w:widowControl w:val="0"/>
              <w:autoSpaceDE w:val="0"/>
              <w:autoSpaceDN w:val="0"/>
              <w:adjustRightInd w:val="0"/>
            </w:pPr>
          </w:p>
        </w:tc>
      </w:tr>
      <w:tr w:rsidR="004D5A8C" w:rsidRPr="004D5A8C" w:rsidTr="001D6135">
        <w:tblPrEx>
          <w:tblCellMar>
            <w:top w:w="0" w:type="dxa"/>
            <w:bottom w:w="0" w:type="dxa"/>
          </w:tblCellMar>
        </w:tblPrEx>
        <w:trPr>
          <w:tblCellSpacing w:w="5" w:type="nil"/>
        </w:trPr>
        <w:tc>
          <w:tcPr>
            <w:tcW w:w="1968" w:type="dxa"/>
            <w:tcBorders>
              <w:left w:val="single" w:sz="8" w:space="0" w:color="auto"/>
              <w:bottom w:val="single" w:sz="8" w:space="0" w:color="auto"/>
              <w:right w:val="single" w:sz="8" w:space="0" w:color="auto"/>
            </w:tcBorders>
          </w:tcPr>
          <w:p w:rsidR="004D5A8C" w:rsidRPr="004D5A8C" w:rsidRDefault="004D5A8C" w:rsidP="004D5A8C">
            <w:pPr>
              <w:widowControl w:val="0"/>
              <w:autoSpaceDE w:val="0"/>
              <w:autoSpaceDN w:val="0"/>
              <w:adjustRightInd w:val="0"/>
              <w:jc w:val="center"/>
            </w:pPr>
            <w:r w:rsidRPr="004D5A8C">
              <w:t>1</w:t>
            </w:r>
          </w:p>
        </w:tc>
        <w:tc>
          <w:tcPr>
            <w:tcW w:w="1968" w:type="dxa"/>
            <w:tcBorders>
              <w:left w:val="single" w:sz="8" w:space="0" w:color="auto"/>
              <w:bottom w:val="single" w:sz="8" w:space="0" w:color="auto"/>
              <w:right w:val="single" w:sz="8" w:space="0" w:color="auto"/>
            </w:tcBorders>
          </w:tcPr>
          <w:p w:rsidR="004D5A8C" w:rsidRPr="004D5A8C" w:rsidRDefault="004D5A8C" w:rsidP="004D5A8C">
            <w:pPr>
              <w:widowControl w:val="0"/>
              <w:autoSpaceDE w:val="0"/>
              <w:autoSpaceDN w:val="0"/>
              <w:adjustRightInd w:val="0"/>
              <w:jc w:val="center"/>
            </w:pPr>
            <w:r w:rsidRPr="004D5A8C">
              <w:t>2</w:t>
            </w:r>
          </w:p>
        </w:tc>
        <w:tc>
          <w:tcPr>
            <w:tcW w:w="1476" w:type="dxa"/>
            <w:tcBorders>
              <w:left w:val="single" w:sz="8" w:space="0" w:color="auto"/>
              <w:bottom w:val="single" w:sz="8" w:space="0" w:color="auto"/>
              <w:right w:val="single" w:sz="8" w:space="0" w:color="auto"/>
            </w:tcBorders>
          </w:tcPr>
          <w:p w:rsidR="004D5A8C" w:rsidRPr="004D5A8C" w:rsidRDefault="004D5A8C" w:rsidP="004D5A8C">
            <w:pPr>
              <w:widowControl w:val="0"/>
              <w:autoSpaceDE w:val="0"/>
              <w:autoSpaceDN w:val="0"/>
              <w:adjustRightInd w:val="0"/>
              <w:jc w:val="center"/>
            </w:pPr>
            <w:r w:rsidRPr="004D5A8C">
              <w:t>3</w:t>
            </w:r>
          </w:p>
        </w:tc>
        <w:tc>
          <w:tcPr>
            <w:tcW w:w="984" w:type="dxa"/>
            <w:tcBorders>
              <w:left w:val="single" w:sz="8" w:space="0" w:color="auto"/>
              <w:bottom w:val="single" w:sz="8" w:space="0" w:color="auto"/>
              <w:right w:val="single" w:sz="8" w:space="0" w:color="auto"/>
            </w:tcBorders>
          </w:tcPr>
          <w:p w:rsidR="004D5A8C" w:rsidRPr="004D5A8C" w:rsidRDefault="004D5A8C" w:rsidP="004D5A8C">
            <w:pPr>
              <w:widowControl w:val="0"/>
              <w:autoSpaceDE w:val="0"/>
              <w:autoSpaceDN w:val="0"/>
              <w:adjustRightInd w:val="0"/>
              <w:jc w:val="center"/>
            </w:pPr>
            <w:r w:rsidRPr="004D5A8C">
              <w:t>4</w:t>
            </w:r>
          </w:p>
        </w:tc>
        <w:tc>
          <w:tcPr>
            <w:tcW w:w="2424" w:type="dxa"/>
            <w:tcBorders>
              <w:left w:val="single" w:sz="8" w:space="0" w:color="auto"/>
              <w:bottom w:val="single" w:sz="8" w:space="0" w:color="auto"/>
              <w:right w:val="single" w:sz="8" w:space="0" w:color="auto"/>
            </w:tcBorders>
          </w:tcPr>
          <w:p w:rsidR="004D5A8C" w:rsidRPr="004D5A8C" w:rsidRDefault="004D5A8C" w:rsidP="004D5A8C">
            <w:pPr>
              <w:widowControl w:val="0"/>
              <w:autoSpaceDE w:val="0"/>
              <w:autoSpaceDN w:val="0"/>
              <w:adjustRightInd w:val="0"/>
              <w:jc w:val="center"/>
            </w:pPr>
            <w:r w:rsidRPr="004D5A8C">
              <w:t>5</w:t>
            </w:r>
          </w:p>
        </w:tc>
        <w:tc>
          <w:tcPr>
            <w:tcW w:w="1230" w:type="dxa"/>
            <w:tcBorders>
              <w:left w:val="single" w:sz="8" w:space="0" w:color="auto"/>
              <w:bottom w:val="single" w:sz="8" w:space="0" w:color="auto"/>
              <w:right w:val="single" w:sz="8" w:space="0" w:color="auto"/>
            </w:tcBorders>
          </w:tcPr>
          <w:p w:rsidR="004D5A8C" w:rsidRPr="004D5A8C" w:rsidRDefault="004D5A8C" w:rsidP="004D5A8C">
            <w:pPr>
              <w:widowControl w:val="0"/>
              <w:autoSpaceDE w:val="0"/>
              <w:autoSpaceDN w:val="0"/>
              <w:adjustRightInd w:val="0"/>
              <w:jc w:val="center"/>
            </w:pPr>
            <w:r w:rsidRPr="004D5A8C">
              <w:t>6</w:t>
            </w:r>
          </w:p>
        </w:tc>
        <w:tc>
          <w:tcPr>
            <w:tcW w:w="2214" w:type="dxa"/>
            <w:tcBorders>
              <w:left w:val="single" w:sz="8" w:space="0" w:color="auto"/>
              <w:bottom w:val="single" w:sz="8" w:space="0" w:color="auto"/>
              <w:right w:val="single" w:sz="8" w:space="0" w:color="auto"/>
            </w:tcBorders>
          </w:tcPr>
          <w:p w:rsidR="004D5A8C" w:rsidRPr="004D5A8C" w:rsidRDefault="004D5A8C" w:rsidP="004D5A8C">
            <w:pPr>
              <w:widowControl w:val="0"/>
              <w:autoSpaceDE w:val="0"/>
              <w:autoSpaceDN w:val="0"/>
              <w:adjustRightInd w:val="0"/>
              <w:jc w:val="center"/>
            </w:pPr>
            <w:r w:rsidRPr="004D5A8C">
              <w:t>7</w:t>
            </w:r>
          </w:p>
        </w:tc>
        <w:tc>
          <w:tcPr>
            <w:tcW w:w="2136" w:type="dxa"/>
            <w:tcBorders>
              <w:left w:val="single" w:sz="8" w:space="0" w:color="auto"/>
              <w:bottom w:val="single" w:sz="8" w:space="0" w:color="auto"/>
              <w:right w:val="single" w:sz="8" w:space="0" w:color="auto"/>
            </w:tcBorders>
          </w:tcPr>
          <w:p w:rsidR="004D5A8C" w:rsidRPr="004D5A8C" w:rsidRDefault="004D5A8C" w:rsidP="004D5A8C">
            <w:pPr>
              <w:widowControl w:val="0"/>
              <w:autoSpaceDE w:val="0"/>
              <w:autoSpaceDN w:val="0"/>
              <w:adjustRightInd w:val="0"/>
              <w:jc w:val="center"/>
            </w:pPr>
            <w:r w:rsidRPr="004D5A8C">
              <w:t>8</w:t>
            </w:r>
          </w:p>
        </w:tc>
        <w:tc>
          <w:tcPr>
            <w:tcW w:w="1476" w:type="dxa"/>
            <w:tcBorders>
              <w:left w:val="single" w:sz="8" w:space="0" w:color="auto"/>
              <w:bottom w:val="single" w:sz="8" w:space="0" w:color="auto"/>
              <w:right w:val="single" w:sz="8" w:space="0" w:color="auto"/>
            </w:tcBorders>
          </w:tcPr>
          <w:p w:rsidR="004D5A8C" w:rsidRPr="004D5A8C" w:rsidRDefault="004D5A8C" w:rsidP="004D5A8C">
            <w:pPr>
              <w:widowControl w:val="0"/>
              <w:autoSpaceDE w:val="0"/>
              <w:autoSpaceDN w:val="0"/>
              <w:adjustRightInd w:val="0"/>
              <w:jc w:val="center"/>
            </w:pPr>
            <w:r w:rsidRPr="004D5A8C">
              <w:t>9</w:t>
            </w:r>
          </w:p>
        </w:tc>
      </w:tr>
      <w:tr w:rsidR="004D5A8C" w:rsidRPr="004D5A8C" w:rsidTr="001D6135">
        <w:tblPrEx>
          <w:tblCellMar>
            <w:top w:w="0" w:type="dxa"/>
            <w:bottom w:w="0" w:type="dxa"/>
          </w:tblCellMar>
        </w:tblPrEx>
        <w:trPr>
          <w:tblCellSpacing w:w="5" w:type="nil"/>
        </w:trPr>
        <w:tc>
          <w:tcPr>
            <w:tcW w:w="1968" w:type="dxa"/>
            <w:tcBorders>
              <w:left w:val="single" w:sz="8" w:space="0" w:color="auto"/>
              <w:bottom w:val="single" w:sz="8" w:space="0" w:color="auto"/>
              <w:right w:val="single" w:sz="8" w:space="0" w:color="auto"/>
            </w:tcBorders>
          </w:tcPr>
          <w:p w:rsidR="004D5A8C" w:rsidRPr="004D5A8C" w:rsidRDefault="004D5A8C" w:rsidP="004D5A8C">
            <w:pPr>
              <w:widowControl w:val="0"/>
              <w:autoSpaceDE w:val="0"/>
              <w:autoSpaceDN w:val="0"/>
              <w:adjustRightInd w:val="0"/>
              <w:jc w:val="center"/>
            </w:pPr>
          </w:p>
        </w:tc>
        <w:tc>
          <w:tcPr>
            <w:tcW w:w="1968" w:type="dxa"/>
            <w:tcBorders>
              <w:left w:val="single" w:sz="8" w:space="0" w:color="auto"/>
              <w:bottom w:val="single" w:sz="8" w:space="0" w:color="auto"/>
              <w:right w:val="single" w:sz="8" w:space="0" w:color="auto"/>
            </w:tcBorders>
          </w:tcPr>
          <w:p w:rsidR="004D5A8C" w:rsidRPr="004D5A8C" w:rsidRDefault="004D5A8C" w:rsidP="004D5A8C">
            <w:pPr>
              <w:widowControl w:val="0"/>
              <w:autoSpaceDE w:val="0"/>
              <w:autoSpaceDN w:val="0"/>
              <w:adjustRightInd w:val="0"/>
              <w:jc w:val="center"/>
            </w:pPr>
          </w:p>
        </w:tc>
        <w:tc>
          <w:tcPr>
            <w:tcW w:w="1476" w:type="dxa"/>
            <w:tcBorders>
              <w:left w:val="single" w:sz="8" w:space="0" w:color="auto"/>
              <w:bottom w:val="single" w:sz="8" w:space="0" w:color="auto"/>
              <w:right w:val="single" w:sz="8" w:space="0" w:color="auto"/>
            </w:tcBorders>
          </w:tcPr>
          <w:p w:rsidR="004D5A8C" w:rsidRPr="004D5A8C" w:rsidRDefault="004D5A8C" w:rsidP="004D5A8C">
            <w:pPr>
              <w:widowControl w:val="0"/>
              <w:autoSpaceDE w:val="0"/>
              <w:autoSpaceDN w:val="0"/>
              <w:adjustRightInd w:val="0"/>
              <w:jc w:val="center"/>
            </w:pPr>
          </w:p>
        </w:tc>
        <w:tc>
          <w:tcPr>
            <w:tcW w:w="984" w:type="dxa"/>
            <w:tcBorders>
              <w:left w:val="single" w:sz="8" w:space="0" w:color="auto"/>
              <w:bottom w:val="single" w:sz="8" w:space="0" w:color="auto"/>
              <w:right w:val="single" w:sz="8" w:space="0" w:color="auto"/>
            </w:tcBorders>
          </w:tcPr>
          <w:p w:rsidR="004D5A8C" w:rsidRPr="004D5A8C" w:rsidRDefault="004D5A8C" w:rsidP="004D5A8C">
            <w:pPr>
              <w:widowControl w:val="0"/>
              <w:autoSpaceDE w:val="0"/>
              <w:autoSpaceDN w:val="0"/>
              <w:adjustRightInd w:val="0"/>
              <w:jc w:val="center"/>
            </w:pPr>
          </w:p>
        </w:tc>
        <w:tc>
          <w:tcPr>
            <w:tcW w:w="2424" w:type="dxa"/>
            <w:tcBorders>
              <w:left w:val="single" w:sz="8" w:space="0" w:color="auto"/>
              <w:bottom w:val="single" w:sz="8" w:space="0" w:color="auto"/>
              <w:right w:val="single" w:sz="8" w:space="0" w:color="auto"/>
            </w:tcBorders>
          </w:tcPr>
          <w:p w:rsidR="004D5A8C" w:rsidRPr="004D5A8C" w:rsidRDefault="004D5A8C" w:rsidP="004D5A8C">
            <w:pPr>
              <w:widowControl w:val="0"/>
              <w:autoSpaceDE w:val="0"/>
              <w:autoSpaceDN w:val="0"/>
              <w:adjustRightInd w:val="0"/>
              <w:jc w:val="center"/>
            </w:pPr>
          </w:p>
        </w:tc>
        <w:tc>
          <w:tcPr>
            <w:tcW w:w="1230" w:type="dxa"/>
            <w:tcBorders>
              <w:left w:val="single" w:sz="8" w:space="0" w:color="auto"/>
              <w:bottom w:val="single" w:sz="8" w:space="0" w:color="auto"/>
              <w:right w:val="single" w:sz="8" w:space="0" w:color="auto"/>
            </w:tcBorders>
          </w:tcPr>
          <w:p w:rsidR="004D5A8C" w:rsidRPr="004D5A8C" w:rsidRDefault="004D5A8C" w:rsidP="004D5A8C">
            <w:pPr>
              <w:widowControl w:val="0"/>
              <w:autoSpaceDE w:val="0"/>
              <w:autoSpaceDN w:val="0"/>
              <w:adjustRightInd w:val="0"/>
              <w:jc w:val="center"/>
            </w:pPr>
          </w:p>
        </w:tc>
        <w:tc>
          <w:tcPr>
            <w:tcW w:w="2214" w:type="dxa"/>
            <w:tcBorders>
              <w:left w:val="single" w:sz="8" w:space="0" w:color="auto"/>
              <w:bottom w:val="single" w:sz="8" w:space="0" w:color="auto"/>
              <w:right w:val="single" w:sz="8" w:space="0" w:color="auto"/>
            </w:tcBorders>
          </w:tcPr>
          <w:p w:rsidR="004D5A8C" w:rsidRPr="004D5A8C" w:rsidRDefault="004D5A8C" w:rsidP="004D5A8C">
            <w:pPr>
              <w:widowControl w:val="0"/>
              <w:autoSpaceDE w:val="0"/>
              <w:autoSpaceDN w:val="0"/>
              <w:adjustRightInd w:val="0"/>
              <w:jc w:val="center"/>
            </w:pPr>
          </w:p>
        </w:tc>
        <w:tc>
          <w:tcPr>
            <w:tcW w:w="2136" w:type="dxa"/>
            <w:tcBorders>
              <w:left w:val="single" w:sz="8" w:space="0" w:color="auto"/>
              <w:bottom w:val="single" w:sz="8" w:space="0" w:color="auto"/>
              <w:right w:val="single" w:sz="8" w:space="0" w:color="auto"/>
            </w:tcBorders>
          </w:tcPr>
          <w:p w:rsidR="004D5A8C" w:rsidRPr="004D5A8C" w:rsidRDefault="004D5A8C" w:rsidP="004D5A8C">
            <w:pPr>
              <w:widowControl w:val="0"/>
              <w:autoSpaceDE w:val="0"/>
              <w:autoSpaceDN w:val="0"/>
              <w:adjustRightInd w:val="0"/>
              <w:jc w:val="center"/>
            </w:pPr>
          </w:p>
        </w:tc>
        <w:tc>
          <w:tcPr>
            <w:tcW w:w="1476" w:type="dxa"/>
            <w:tcBorders>
              <w:left w:val="single" w:sz="8" w:space="0" w:color="auto"/>
              <w:bottom w:val="single" w:sz="8" w:space="0" w:color="auto"/>
              <w:right w:val="single" w:sz="8" w:space="0" w:color="auto"/>
            </w:tcBorders>
          </w:tcPr>
          <w:p w:rsidR="004D5A8C" w:rsidRPr="004D5A8C" w:rsidRDefault="004D5A8C" w:rsidP="004D5A8C">
            <w:pPr>
              <w:widowControl w:val="0"/>
              <w:autoSpaceDE w:val="0"/>
              <w:autoSpaceDN w:val="0"/>
              <w:adjustRightInd w:val="0"/>
              <w:jc w:val="center"/>
            </w:pPr>
          </w:p>
        </w:tc>
      </w:tr>
    </w:tbl>
    <w:p w:rsidR="004D5A8C" w:rsidRPr="004D5A8C" w:rsidRDefault="004D5A8C" w:rsidP="004D5A8C">
      <w:pPr>
        <w:widowControl w:val="0"/>
        <w:autoSpaceDE w:val="0"/>
        <w:autoSpaceDN w:val="0"/>
        <w:adjustRightInd w:val="0"/>
        <w:ind w:firstLine="540"/>
        <w:jc w:val="both"/>
        <w:rPr>
          <w:sz w:val="28"/>
          <w:szCs w:val="20"/>
        </w:rPr>
      </w:pPr>
    </w:p>
    <w:p w:rsidR="004D5A8C" w:rsidRPr="004D5A8C" w:rsidRDefault="004D5A8C" w:rsidP="004D5A8C">
      <w:pPr>
        <w:widowControl w:val="0"/>
        <w:suppressAutoHyphens/>
        <w:autoSpaceDE w:val="0"/>
        <w:ind w:firstLine="539"/>
        <w:rPr>
          <w:rFonts w:eastAsia="Courier New"/>
          <w:sz w:val="28"/>
          <w:szCs w:val="28"/>
          <w:lang w:bidi="ru-RU"/>
        </w:rPr>
      </w:pPr>
      <w:r w:rsidRPr="004D5A8C">
        <w:rPr>
          <w:rFonts w:eastAsia="Courier New"/>
          <w:lang w:bidi="ru-RU"/>
        </w:rPr>
        <w:t>Получатель субсидии</w:t>
      </w:r>
      <w:r w:rsidRPr="004D5A8C">
        <w:rPr>
          <w:rFonts w:eastAsia="Courier New"/>
          <w:sz w:val="28"/>
          <w:szCs w:val="28"/>
          <w:lang w:bidi="ru-RU"/>
        </w:rPr>
        <w:t xml:space="preserve">                            __________     ____________________________</w:t>
      </w:r>
    </w:p>
    <w:p w:rsidR="004D5A8C" w:rsidRPr="004D5A8C" w:rsidRDefault="004D5A8C" w:rsidP="004D5A8C">
      <w:pPr>
        <w:widowControl w:val="0"/>
        <w:suppressAutoHyphens/>
        <w:autoSpaceDE w:val="0"/>
        <w:ind w:firstLine="539"/>
        <w:rPr>
          <w:rFonts w:eastAsia="Courier New"/>
          <w:lang w:bidi="ru-RU"/>
        </w:rPr>
      </w:pPr>
      <w:r w:rsidRPr="004D5A8C">
        <w:rPr>
          <w:rFonts w:eastAsia="Courier New"/>
          <w:sz w:val="28"/>
          <w:szCs w:val="28"/>
          <w:lang w:bidi="ru-RU"/>
        </w:rPr>
        <w:t xml:space="preserve">                                                               </w:t>
      </w:r>
      <w:r w:rsidRPr="004D5A8C">
        <w:rPr>
          <w:rFonts w:eastAsia="Courier New"/>
          <w:lang w:bidi="ru-RU"/>
        </w:rPr>
        <w:t>(подпись)                 (расшифровка подписи) М.П.</w:t>
      </w:r>
    </w:p>
    <w:p w:rsidR="004D5A8C" w:rsidRDefault="004D5A8C" w:rsidP="00C0684E">
      <w:pPr>
        <w:widowControl w:val="0"/>
        <w:suppressAutoHyphens/>
        <w:autoSpaceDE w:val="0"/>
        <w:ind w:firstLine="539"/>
        <w:rPr>
          <w:rFonts w:eastAsia="Courier New"/>
          <w:lang w:bidi="ru-RU"/>
        </w:rPr>
      </w:pPr>
      <w:r w:rsidRPr="004D5A8C">
        <w:rPr>
          <w:rFonts w:eastAsia="Courier New"/>
          <w:lang w:bidi="ru-RU"/>
        </w:rPr>
        <w:t xml:space="preserve">Проверено </w:t>
      </w:r>
      <w:r w:rsidR="00C0684E">
        <w:rPr>
          <w:rFonts w:eastAsia="Courier New"/>
          <w:lang w:bidi="ru-RU"/>
        </w:rPr>
        <w:t>комитетом по экономике</w:t>
      </w:r>
    </w:p>
    <w:p w:rsidR="00C0684E" w:rsidRPr="004D5A8C" w:rsidRDefault="00C0684E" w:rsidP="00C0684E">
      <w:pPr>
        <w:widowControl w:val="0"/>
        <w:suppressAutoHyphens/>
        <w:autoSpaceDE w:val="0"/>
        <w:ind w:firstLine="539"/>
        <w:rPr>
          <w:rFonts w:eastAsia="Arial"/>
          <w:lang w:bidi="ru-RU"/>
        </w:rPr>
      </w:pPr>
      <w:r>
        <w:rPr>
          <w:rFonts w:eastAsia="Courier New"/>
          <w:lang w:bidi="ru-RU"/>
        </w:rPr>
        <w:t>и муниципальному имуществу</w:t>
      </w:r>
    </w:p>
    <w:p w:rsidR="004D5A8C" w:rsidRPr="004D5A8C" w:rsidRDefault="004D5A8C" w:rsidP="004D5A8C">
      <w:pPr>
        <w:widowControl w:val="0"/>
        <w:suppressAutoHyphens/>
        <w:autoSpaceDE w:val="0"/>
        <w:ind w:firstLine="539"/>
        <w:rPr>
          <w:rFonts w:eastAsia="Courier New"/>
          <w:lang w:bidi="ru-RU"/>
        </w:rPr>
      </w:pPr>
      <w:r w:rsidRPr="004D5A8C">
        <w:rPr>
          <w:rFonts w:eastAsia="Courier New"/>
          <w:lang w:bidi="ru-RU"/>
        </w:rPr>
        <w:t>администрации Фурмановского</w:t>
      </w:r>
    </w:p>
    <w:p w:rsidR="004D5A8C" w:rsidRPr="004D5A8C" w:rsidRDefault="004D5A8C" w:rsidP="004D5A8C">
      <w:pPr>
        <w:widowControl w:val="0"/>
        <w:suppressAutoHyphens/>
        <w:autoSpaceDE w:val="0"/>
        <w:ind w:firstLine="539"/>
        <w:rPr>
          <w:rFonts w:eastAsia="Courier New"/>
          <w:sz w:val="28"/>
          <w:szCs w:val="28"/>
          <w:lang w:bidi="ru-RU"/>
        </w:rPr>
      </w:pPr>
      <w:r w:rsidRPr="004D5A8C">
        <w:rPr>
          <w:rFonts w:eastAsia="Courier New"/>
          <w:lang w:bidi="ru-RU"/>
        </w:rPr>
        <w:t>муниципального района</w:t>
      </w:r>
      <w:r w:rsidRPr="004D5A8C">
        <w:rPr>
          <w:rFonts w:eastAsia="Courier New"/>
          <w:sz w:val="28"/>
          <w:szCs w:val="28"/>
          <w:lang w:bidi="ru-RU"/>
        </w:rPr>
        <w:t xml:space="preserve">                        __________    ____________________________</w:t>
      </w:r>
    </w:p>
    <w:p w:rsidR="004D5A8C" w:rsidRPr="004D5A8C" w:rsidRDefault="004D5A8C" w:rsidP="004D5A8C">
      <w:pPr>
        <w:widowControl w:val="0"/>
        <w:suppressAutoHyphens/>
        <w:autoSpaceDE w:val="0"/>
        <w:ind w:firstLine="539"/>
        <w:rPr>
          <w:rFonts w:eastAsia="Courier New"/>
          <w:lang w:bidi="ru-RU"/>
        </w:rPr>
      </w:pPr>
      <w:r w:rsidRPr="004D5A8C">
        <w:rPr>
          <w:rFonts w:eastAsia="Courier New"/>
          <w:lang w:bidi="ru-RU"/>
        </w:rPr>
        <w:t xml:space="preserve">                                                                          (подпись)                   (расшифровка подписи) </w:t>
      </w:r>
    </w:p>
    <w:p w:rsidR="004D5A8C" w:rsidRPr="004D5A8C" w:rsidRDefault="004D5A8C" w:rsidP="004D5A8C">
      <w:pPr>
        <w:widowControl w:val="0"/>
        <w:suppressAutoHyphens/>
        <w:autoSpaceDE w:val="0"/>
        <w:ind w:firstLine="539"/>
        <w:rPr>
          <w:rFonts w:eastAsia="Courier New"/>
          <w:lang w:bidi="ru-RU"/>
        </w:rPr>
      </w:pPr>
      <w:r w:rsidRPr="004D5A8C">
        <w:rPr>
          <w:rFonts w:eastAsia="Courier New"/>
          <w:lang w:bidi="ru-RU"/>
        </w:rPr>
        <w:t>Согласовано отделом бюджетного</w:t>
      </w:r>
    </w:p>
    <w:p w:rsidR="004D5A8C" w:rsidRPr="004D5A8C" w:rsidRDefault="004D5A8C" w:rsidP="004D5A8C">
      <w:pPr>
        <w:widowControl w:val="0"/>
        <w:suppressAutoHyphens/>
        <w:autoSpaceDE w:val="0"/>
        <w:ind w:firstLine="539"/>
        <w:rPr>
          <w:rFonts w:eastAsia="Courier New"/>
          <w:lang w:bidi="ru-RU"/>
        </w:rPr>
      </w:pPr>
      <w:r w:rsidRPr="004D5A8C">
        <w:rPr>
          <w:rFonts w:eastAsia="Courier New"/>
          <w:lang w:bidi="ru-RU"/>
        </w:rPr>
        <w:t>учета и отчетности администрации</w:t>
      </w:r>
    </w:p>
    <w:p w:rsidR="004D5A8C" w:rsidRPr="004D5A8C" w:rsidRDefault="004D5A8C" w:rsidP="004D5A8C">
      <w:pPr>
        <w:widowControl w:val="0"/>
        <w:suppressAutoHyphens/>
        <w:autoSpaceDE w:val="0"/>
        <w:ind w:firstLine="539"/>
        <w:rPr>
          <w:rFonts w:eastAsia="Courier New"/>
          <w:lang w:bidi="ru-RU"/>
        </w:rPr>
      </w:pPr>
      <w:r w:rsidRPr="004D5A8C">
        <w:rPr>
          <w:rFonts w:eastAsia="Courier New"/>
          <w:lang w:bidi="ru-RU"/>
        </w:rPr>
        <w:t>Фурмановского муниципального</w:t>
      </w:r>
    </w:p>
    <w:p w:rsidR="004D5A8C" w:rsidRPr="004D5A8C" w:rsidRDefault="004D5A8C" w:rsidP="004D5A8C">
      <w:pPr>
        <w:widowControl w:val="0"/>
        <w:suppressAutoHyphens/>
        <w:autoSpaceDE w:val="0"/>
        <w:ind w:firstLine="539"/>
        <w:rPr>
          <w:rFonts w:eastAsia="Courier New"/>
          <w:sz w:val="28"/>
          <w:szCs w:val="28"/>
          <w:lang w:bidi="ru-RU"/>
        </w:rPr>
      </w:pPr>
      <w:r w:rsidRPr="004D5A8C">
        <w:rPr>
          <w:rFonts w:eastAsia="Courier New"/>
          <w:lang w:bidi="ru-RU"/>
        </w:rPr>
        <w:t>района</w:t>
      </w:r>
      <w:r w:rsidRPr="004D5A8C">
        <w:rPr>
          <w:rFonts w:eastAsia="Courier New"/>
          <w:sz w:val="28"/>
          <w:szCs w:val="28"/>
          <w:lang w:bidi="ru-RU"/>
        </w:rPr>
        <w:t xml:space="preserve">                                                  __________     ____________________________</w:t>
      </w:r>
    </w:p>
    <w:p w:rsidR="004D5A8C" w:rsidRPr="004D5A8C" w:rsidRDefault="004D5A8C" w:rsidP="004D5A8C">
      <w:pPr>
        <w:widowControl w:val="0"/>
        <w:suppressAutoHyphens/>
        <w:autoSpaceDE w:val="0"/>
        <w:ind w:firstLine="539"/>
        <w:rPr>
          <w:rFonts w:eastAsia="Courier New"/>
          <w:sz w:val="22"/>
          <w:szCs w:val="22"/>
          <w:lang w:bidi="ru-RU"/>
        </w:rPr>
        <w:sectPr w:rsidR="004D5A8C" w:rsidRPr="004D5A8C" w:rsidSect="001D6135">
          <w:pgSz w:w="16838" w:h="11906" w:orient="landscape"/>
          <w:pgMar w:top="719" w:right="851" w:bottom="540" w:left="851" w:header="709" w:footer="709" w:gutter="0"/>
          <w:cols w:space="708"/>
          <w:docGrid w:linePitch="360"/>
        </w:sectPr>
      </w:pPr>
      <w:r w:rsidRPr="004D5A8C">
        <w:rPr>
          <w:rFonts w:eastAsia="Courier New"/>
          <w:sz w:val="20"/>
          <w:szCs w:val="20"/>
          <w:lang w:bidi="ru-RU"/>
        </w:rPr>
        <w:t xml:space="preserve">                                                                                          </w:t>
      </w:r>
      <w:r w:rsidRPr="004D5A8C">
        <w:rPr>
          <w:rFonts w:eastAsia="Courier New"/>
          <w:lang w:bidi="ru-RU"/>
        </w:rPr>
        <w:t>(подпись)                (расшифровка подписи)</w:t>
      </w:r>
    </w:p>
    <w:p w:rsidR="004D5A8C" w:rsidRPr="004D5A8C" w:rsidRDefault="004D5A8C" w:rsidP="004D5A8C">
      <w:pPr>
        <w:ind w:firstLine="720"/>
        <w:jc w:val="right"/>
        <w:rPr>
          <w:sz w:val="22"/>
          <w:szCs w:val="22"/>
        </w:rPr>
      </w:pPr>
      <w:r w:rsidRPr="004D5A8C">
        <w:rPr>
          <w:sz w:val="22"/>
          <w:szCs w:val="22"/>
        </w:rPr>
        <w:lastRenderedPageBreak/>
        <w:t>Приложение №4</w:t>
      </w:r>
    </w:p>
    <w:p w:rsidR="004D5A8C" w:rsidRPr="004D5A8C" w:rsidRDefault="004D5A8C" w:rsidP="004D5A8C">
      <w:pPr>
        <w:keepNext/>
        <w:jc w:val="right"/>
      </w:pPr>
      <w:r w:rsidRPr="004D5A8C">
        <w:rPr>
          <w:sz w:val="22"/>
          <w:szCs w:val="22"/>
        </w:rPr>
        <w:t>к Порядку предоставления субсидий</w:t>
      </w:r>
      <w:r w:rsidRPr="004D5A8C">
        <w:t xml:space="preserve"> </w:t>
      </w:r>
    </w:p>
    <w:p w:rsidR="004D5A8C" w:rsidRPr="004D5A8C" w:rsidRDefault="004D5A8C" w:rsidP="004D5A8C">
      <w:pPr>
        <w:jc w:val="right"/>
      </w:pPr>
    </w:p>
    <w:p w:rsidR="00E14136" w:rsidRPr="00E14136" w:rsidRDefault="00E14136" w:rsidP="00E14136">
      <w:pPr>
        <w:widowControl w:val="0"/>
        <w:autoSpaceDE w:val="0"/>
        <w:autoSpaceDN w:val="0"/>
        <w:adjustRightInd w:val="0"/>
        <w:jc w:val="center"/>
      </w:pPr>
      <w:r w:rsidRPr="00E14136">
        <w:t>Критерии оценки заявок</w:t>
      </w:r>
    </w:p>
    <w:p w:rsidR="00E14136" w:rsidRPr="00E14136" w:rsidRDefault="00E14136" w:rsidP="00E14136">
      <w:pPr>
        <w:widowControl w:val="0"/>
        <w:autoSpaceDE w:val="0"/>
        <w:autoSpaceDN w:val="0"/>
        <w:adjustRightInd w:val="0"/>
        <w:jc w:val="center"/>
      </w:pPr>
      <w:r w:rsidRPr="00E14136">
        <w:t>на субсидирование процентной ставки по кредитам, полученным</w:t>
      </w:r>
    </w:p>
    <w:p w:rsidR="00E14136" w:rsidRPr="00E14136" w:rsidRDefault="00E14136" w:rsidP="00E14136">
      <w:pPr>
        <w:widowControl w:val="0"/>
        <w:autoSpaceDE w:val="0"/>
        <w:autoSpaceDN w:val="0"/>
        <w:adjustRightInd w:val="0"/>
        <w:jc w:val="center"/>
        <w:rPr>
          <w:sz w:val="28"/>
          <w:szCs w:val="20"/>
        </w:rPr>
      </w:pPr>
      <w:r w:rsidRPr="00E14136">
        <w:t>в кредитных организациях субъектами малого и среднего предпринимательства</w:t>
      </w:r>
    </w:p>
    <w:p w:rsidR="00E14136" w:rsidRPr="00E14136" w:rsidRDefault="00E14136" w:rsidP="00E14136">
      <w:pPr>
        <w:jc w:val="center"/>
        <w:rPr>
          <w:sz w:val="16"/>
          <w:szCs w:val="16"/>
        </w:rPr>
      </w:pPr>
    </w:p>
    <w:tbl>
      <w:tblPr>
        <w:tblW w:w="10080" w:type="dxa"/>
        <w:tblCellSpacing w:w="5" w:type="nil"/>
        <w:tblInd w:w="-285" w:type="dxa"/>
        <w:tblLayout w:type="fixed"/>
        <w:tblCellMar>
          <w:left w:w="75" w:type="dxa"/>
          <w:right w:w="75" w:type="dxa"/>
        </w:tblCellMar>
        <w:tblLook w:val="0000" w:firstRow="0" w:lastRow="0" w:firstColumn="0" w:lastColumn="0" w:noHBand="0" w:noVBand="0"/>
      </w:tblPr>
      <w:tblGrid>
        <w:gridCol w:w="540"/>
        <w:gridCol w:w="8460"/>
        <w:gridCol w:w="1080"/>
      </w:tblGrid>
      <w:tr w:rsidR="00E14136" w:rsidRPr="00E14136" w:rsidTr="001D6135">
        <w:tblPrEx>
          <w:tblCellMar>
            <w:top w:w="0" w:type="dxa"/>
            <w:bottom w:w="0" w:type="dxa"/>
          </w:tblCellMar>
        </w:tblPrEx>
        <w:trPr>
          <w:trHeight w:val="400"/>
          <w:tblCellSpacing w:w="5" w:type="nil"/>
        </w:trPr>
        <w:tc>
          <w:tcPr>
            <w:tcW w:w="540" w:type="dxa"/>
            <w:tcBorders>
              <w:top w:val="single" w:sz="8" w:space="0" w:color="auto"/>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jc w:val="center"/>
            </w:pPr>
            <w:r w:rsidRPr="00E14136">
              <w:t>№</w:t>
            </w:r>
          </w:p>
          <w:p w:rsidR="00E14136" w:rsidRPr="00E14136" w:rsidRDefault="00E14136" w:rsidP="00E14136">
            <w:pPr>
              <w:widowControl w:val="0"/>
              <w:autoSpaceDE w:val="0"/>
              <w:autoSpaceDN w:val="0"/>
              <w:adjustRightInd w:val="0"/>
              <w:jc w:val="center"/>
            </w:pPr>
            <w:r w:rsidRPr="00E14136">
              <w:t>п/п</w:t>
            </w:r>
          </w:p>
        </w:tc>
        <w:tc>
          <w:tcPr>
            <w:tcW w:w="8460" w:type="dxa"/>
            <w:tcBorders>
              <w:top w:val="single" w:sz="8" w:space="0" w:color="auto"/>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jc w:val="center"/>
            </w:pPr>
            <w:r w:rsidRPr="00E14136">
              <w:t>Наименование критерия</w:t>
            </w:r>
          </w:p>
        </w:tc>
        <w:tc>
          <w:tcPr>
            <w:tcW w:w="1080" w:type="dxa"/>
            <w:tcBorders>
              <w:top w:val="single" w:sz="8" w:space="0" w:color="auto"/>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jc w:val="center"/>
            </w:pPr>
            <w:r w:rsidRPr="00E14136">
              <w:t>Баллы</w:t>
            </w:r>
          </w:p>
          <w:p w:rsidR="00E14136" w:rsidRPr="00E14136" w:rsidRDefault="00E14136" w:rsidP="00E14136">
            <w:pPr>
              <w:widowControl w:val="0"/>
              <w:autoSpaceDE w:val="0"/>
              <w:autoSpaceDN w:val="0"/>
              <w:adjustRightInd w:val="0"/>
              <w:jc w:val="center"/>
            </w:pPr>
            <w:r w:rsidRPr="00E14136">
              <w:t>(0 - 30)</w:t>
            </w:r>
          </w:p>
        </w:tc>
      </w:tr>
      <w:tr w:rsidR="00E14136" w:rsidRPr="00E14136" w:rsidTr="001D6135">
        <w:tblPrEx>
          <w:tblCellMar>
            <w:top w:w="0" w:type="dxa"/>
            <w:bottom w:w="0" w:type="dxa"/>
          </w:tblCellMar>
        </w:tblPrEx>
        <w:trPr>
          <w:trHeight w:val="182"/>
          <w:tblCellSpacing w:w="5" w:type="nil"/>
        </w:trPr>
        <w:tc>
          <w:tcPr>
            <w:tcW w:w="540" w:type="dxa"/>
            <w:vMerge w:val="restart"/>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jc w:val="center"/>
            </w:pPr>
            <w:r w:rsidRPr="00E14136">
              <w:t>1</w:t>
            </w:r>
          </w:p>
        </w:tc>
        <w:tc>
          <w:tcPr>
            <w:tcW w:w="8460" w:type="dxa"/>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pPr>
            <w:r w:rsidRPr="00E14136">
              <w:t xml:space="preserve">Период осуществления деятельности с момента  государственной регистрации:                                              </w:t>
            </w:r>
          </w:p>
        </w:tc>
        <w:tc>
          <w:tcPr>
            <w:tcW w:w="1080" w:type="dxa"/>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jc w:val="center"/>
            </w:pPr>
          </w:p>
        </w:tc>
      </w:tr>
      <w:tr w:rsidR="00E14136" w:rsidRPr="00E14136" w:rsidTr="001D6135">
        <w:tblPrEx>
          <w:tblCellMar>
            <w:top w:w="0" w:type="dxa"/>
            <w:bottom w:w="0" w:type="dxa"/>
          </w:tblCellMar>
        </w:tblPrEx>
        <w:trPr>
          <w:trHeight w:val="233"/>
          <w:tblCellSpacing w:w="5" w:type="nil"/>
        </w:trPr>
        <w:tc>
          <w:tcPr>
            <w:tcW w:w="540" w:type="dxa"/>
            <w:vMerge/>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jc w:val="center"/>
            </w:pPr>
          </w:p>
        </w:tc>
        <w:tc>
          <w:tcPr>
            <w:tcW w:w="8460" w:type="dxa"/>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pPr>
            <w:r w:rsidRPr="00E14136">
              <w:t xml:space="preserve">- до 2 лет                                                  </w:t>
            </w:r>
          </w:p>
        </w:tc>
        <w:tc>
          <w:tcPr>
            <w:tcW w:w="1080" w:type="dxa"/>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jc w:val="center"/>
            </w:pPr>
            <w:r w:rsidRPr="00E14136">
              <w:t>15</w:t>
            </w:r>
          </w:p>
        </w:tc>
      </w:tr>
      <w:tr w:rsidR="00E14136" w:rsidRPr="00E14136" w:rsidTr="001D6135">
        <w:tblPrEx>
          <w:tblCellMar>
            <w:top w:w="0" w:type="dxa"/>
            <w:bottom w:w="0" w:type="dxa"/>
          </w:tblCellMar>
        </w:tblPrEx>
        <w:trPr>
          <w:trHeight w:val="134"/>
          <w:tblCellSpacing w:w="5" w:type="nil"/>
        </w:trPr>
        <w:tc>
          <w:tcPr>
            <w:tcW w:w="540" w:type="dxa"/>
            <w:vMerge/>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jc w:val="center"/>
            </w:pPr>
          </w:p>
        </w:tc>
        <w:tc>
          <w:tcPr>
            <w:tcW w:w="8460" w:type="dxa"/>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pPr>
            <w:r w:rsidRPr="00E14136">
              <w:t xml:space="preserve">- от 2 до 5 лет                                             </w:t>
            </w:r>
          </w:p>
        </w:tc>
        <w:tc>
          <w:tcPr>
            <w:tcW w:w="1080" w:type="dxa"/>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jc w:val="center"/>
            </w:pPr>
            <w:r w:rsidRPr="00E14136">
              <w:t>10</w:t>
            </w:r>
          </w:p>
        </w:tc>
      </w:tr>
      <w:tr w:rsidR="00E14136" w:rsidRPr="00E14136" w:rsidTr="001D6135">
        <w:tblPrEx>
          <w:tblCellMar>
            <w:top w:w="0" w:type="dxa"/>
            <w:bottom w:w="0" w:type="dxa"/>
          </w:tblCellMar>
        </w:tblPrEx>
        <w:trPr>
          <w:tblCellSpacing w:w="5" w:type="nil"/>
        </w:trPr>
        <w:tc>
          <w:tcPr>
            <w:tcW w:w="540" w:type="dxa"/>
            <w:vMerge/>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jc w:val="center"/>
            </w:pPr>
          </w:p>
        </w:tc>
        <w:tc>
          <w:tcPr>
            <w:tcW w:w="8460" w:type="dxa"/>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pPr>
            <w:r w:rsidRPr="00E14136">
              <w:t xml:space="preserve">- от 5 лет и выше                                           </w:t>
            </w:r>
          </w:p>
        </w:tc>
        <w:tc>
          <w:tcPr>
            <w:tcW w:w="1080" w:type="dxa"/>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jc w:val="center"/>
            </w:pPr>
            <w:r w:rsidRPr="00E14136">
              <w:t>5</w:t>
            </w:r>
          </w:p>
        </w:tc>
      </w:tr>
      <w:tr w:rsidR="00E14136" w:rsidRPr="00E14136" w:rsidTr="001D6135">
        <w:tblPrEx>
          <w:tblCellMar>
            <w:top w:w="0" w:type="dxa"/>
            <w:bottom w:w="0" w:type="dxa"/>
          </w:tblCellMar>
        </w:tblPrEx>
        <w:trPr>
          <w:trHeight w:val="431"/>
          <w:tblCellSpacing w:w="5" w:type="nil"/>
        </w:trPr>
        <w:tc>
          <w:tcPr>
            <w:tcW w:w="540" w:type="dxa"/>
            <w:vMerge w:val="restart"/>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jc w:val="center"/>
            </w:pPr>
            <w:r w:rsidRPr="00E14136">
              <w:t>2</w:t>
            </w:r>
          </w:p>
        </w:tc>
        <w:tc>
          <w:tcPr>
            <w:tcW w:w="8460" w:type="dxa"/>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pPr>
            <w:r w:rsidRPr="00E14136">
              <w:t xml:space="preserve">Отношение   субъекта   предпринимательства   к   социальному предпринимательству </w:t>
            </w:r>
            <w:hyperlink w:anchor="Par443" w:history="1">
              <w:r w:rsidRPr="00E14136">
                <w:t>&lt;*&gt;</w:t>
              </w:r>
            </w:hyperlink>
            <w:r w:rsidRPr="00E14136">
              <w:t xml:space="preserve">:                                    </w:t>
            </w:r>
          </w:p>
        </w:tc>
        <w:tc>
          <w:tcPr>
            <w:tcW w:w="1080" w:type="dxa"/>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jc w:val="center"/>
            </w:pPr>
          </w:p>
        </w:tc>
      </w:tr>
      <w:tr w:rsidR="00E14136" w:rsidRPr="00E14136" w:rsidTr="001D6135">
        <w:tblPrEx>
          <w:tblCellMar>
            <w:top w:w="0" w:type="dxa"/>
            <w:bottom w:w="0" w:type="dxa"/>
          </w:tblCellMar>
        </w:tblPrEx>
        <w:trPr>
          <w:trHeight w:val="142"/>
          <w:tblCellSpacing w:w="5" w:type="nil"/>
        </w:trPr>
        <w:tc>
          <w:tcPr>
            <w:tcW w:w="540" w:type="dxa"/>
            <w:vMerge/>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jc w:val="center"/>
            </w:pPr>
          </w:p>
        </w:tc>
        <w:tc>
          <w:tcPr>
            <w:tcW w:w="8460" w:type="dxa"/>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pPr>
            <w:r w:rsidRPr="00E14136">
              <w:t xml:space="preserve">- относится к социальному предпринимательству               </w:t>
            </w:r>
          </w:p>
        </w:tc>
        <w:tc>
          <w:tcPr>
            <w:tcW w:w="1080" w:type="dxa"/>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jc w:val="center"/>
            </w:pPr>
            <w:r w:rsidRPr="00E14136">
              <w:t>25</w:t>
            </w:r>
          </w:p>
        </w:tc>
      </w:tr>
      <w:tr w:rsidR="00E14136" w:rsidRPr="00E14136" w:rsidTr="001D6135">
        <w:tblPrEx>
          <w:tblCellMar>
            <w:top w:w="0" w:type="dxa"/>
            <w:bottom w:w="0" w:type="dxa"/>
          </w:tblCellMar>
        </w:tblPrEx>
        <w:trPr>
          <w:tblCellSpacing w:w="5" w:type="nil"/>
        </w:trPr>
        <w:tc>
          <w:tcPr>
            <w:tcW w:w="540" w:type="dxa"/>
            <w:vMerge/>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jc w:val="center"/>
            </w:pPr>
          </w:p>
        </w:tc>
        <w:tc>
          <w:tcPr>
            <w:tcW w:w="8460" w:type="dxa"/>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pPr>
            <w:r w:rsidRPr="00E14136">
              <w:t xml:space="preserve">- не относится к социальному предпринимательству            </w:t>
            </w:r>
          </w:p>
        </w:tc>
        <w:tc>
          <w:tcPr>
            <w:tcW w:w="1080" w:type="dxa"/>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jc w:val="center"/>
            </w:pPr>
            <w:r w:rsidRPr="00E14136">
              <w:t>0</w:t>
            </w:r>
          </w:p>
        </w:tc>
      </w:tr>
      <w:tr w:rsidR="00E14136" w:rsidRPr="00E14136" w:rsidTr="001D6135">
        <w:tblPrEx>
          <w:tblCellMar>
            <w:top w:w="0" w:type="dxa"/>
            <w:bottom w:w="0" w:type="dxa"/>
          </w:tblCellMar>
        </w:tblPrEx>
        <w:trPr>
          <w:trHeight w:val="307"/>
          <w:tblCellSpacing w:w="5" w:type="nil"/>
        </w:trPr>
        <w:tc>
          <w:tcPr>
            <w:tcW w:w="540" w:type="dxa"/>
            <w:vMerge w:val="restart"/>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jc w:val="center"/>
            </w:pPr>
            <w:r w:rsidRPr="00E14136">
              <w:t>3</w:t>
            </w:r>
          </w:p>
        </w:tc>
        <w:tc>
          <w:tcPr>
            <w:tcW w:w="8460" w:type="dxa"/>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pPr>
            <w:r w:rsidRPr="00E14136">
              <w:t xml:space="preserve">Создание новых рабочих мест:                                </w:t>
            </w:r>
          </w:p>
        </w:tc>
        <w:tc>
          <w:tcPr>
            <w:tcW w:w="1080" w:type="dxa"/>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jc w:val="center"/>
            </w:pPr>
          </w:p>
        </w:tc>
      </w:tr>
      <w:tr w:rsidR="00E14136" w:rsidRPr="00E14136" w:rsidTr="001D6135">
        <w:tblPrEx>
          <w:tblCellMar>
            <w:top w:w="0" w:type="dxa"/>
            <w:bottom w:w="0" w:type="dxa"/>
          </w:tblCellMar>
        </w:tblPrEx>
        <w:trPr>
          <w:trHeight w:val="331"/>
          <w:tblCellSpacing w:w="5" w:type="nil"/>
        </w:trPr>
        <w:tc>
          <w:tcPr>
            <w:tcW w:w="540" w:type="dxa"/>
            <w:vMerge/>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jc w:val="center"/>
            </w:pPr>
          </w:p>
        </w:tc>
        <w:tc>
          <w:tcPr>
            <w:tcW w:w="8460" w:type="dxa"/>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pPr>
            <w:r w:rsidRPr="00E14136">
              <w:t xml:space="preserve">- от 5 и выше новых рабочих мест                            </w:t>
            </w:r>
          </w:p>
        </w:tc>
        <w:tc>
          <w:tcPr>
            <w:tcW w:w="1080" w:type="dxa"/>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jc w:val="center"/>
            </w:pPr>
            <w:r w:rsidRPr="00E14136">
              <w:t>25</w:t>
            </w:r>
          </w:p>
        </w:tc>
      </w:tr>
      <w:tr w:rsidR="00E14136" w:rsidRPr="00E14136" w:rsidTr="001D6135">
        <w:tblPrEx>
          <w:tblCellMar>
            <w:top w:w="0" w:type="dxa"/>
            <w:bottom w:w="0" w:type="dxa"/>
          </w:tblCellMar>
        </w:tblPrEx>
        <w:trPr>
          <w:trHeight w:val="162"/>
          <w:tblCellSpacing w:w="5" w:type="nil"/>
        </w:trPr>
        <w:tc>
          <w:tcPr>
            <w:tcW w:w="540" w:type="dxa"/>
            <w:vMerge/>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jc w:val="center"/>
            </w:pPr>
          </w:p>
        </w:tc>
        <w:tc>
          <w:tcPr>
            <w:tcW w:w="8460" w:type="dxa"/>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pPr>
            <w:r w:rsidRPr="00E14136">
              <w:t xml:space="preserve">- от 1 до 5 новых рабочих мест                              </w:t>
            </w:r>
          </w:p>
        </w:tc>
        <w:tc>
          <w:tcPr>
            <w:tcW w:w="1080" w:type="dxa"/>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jc w:val="center"/>
            </w:pPr>
            <w:r w:rsidRPr="00E14136">
              <w:t>15</w:t>
            </w:r>
          </w:p>
        </w:tc>
      </w:tr>
      <w:tr w:rsidR="00E14136" w:rsidRPr="00E14136" w:rsidTr="001D6135">
        <w:tblPrEx>
          <w:tblCellMar>
            <w:top w:w="0" w:type="dxa"/>
            <w:bottom w:w="0" w:type="dxa"/>
          </w:tblCellMar>
        </w:tblPrEx>
        <w:trPr>
          <w:tblCellSpacing w:w="5" w:type="nil"/>
        </w:trPr>
        <w:tc>
          <w:tcPr>
            <w:tcW w:w="540" w:type="dxa"/>
            <w:vMerge/>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jc w:val="center"/>
            </w:pPr>
          </w:p>
        </w:tc>
        <w:tc>
          <w:tcPr>
            <w:tcW w:w="8460" w:type="dxa"/>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pPr>
            <w:r w:rsidRPr="00E14136">
              <w:t xml:space="preserve">- создание новых рабочих мест не предусмотрено              </w:t>
            </w:r>
          </w:p>
        </w:tc>
        <w:tc>
          <w:tcPr>
            <w:tcW w:w="1080" w:type="dxa"/>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jc w:val="center"/>
            </w:pPr>
            <w:r w:rsidRPr="00E14136">
              <w:t>0</w:t>
            </w:r>
          </w:p>
        </w:tc>
      </w:tr>
      <w:tr w:rsidR="00E14136" w:rsidRPr="00E14136" w:rsidTr="001D6135">
        <w:tblPrEx>
          <w:tblCellMar>
            <w:top w:w="0" w:type="dxa"/>
            <w:bottom w:w="0" w:type="dxa"/>
          </w:tblCellMar>
        </w:tblPrEx>
        <w:trPr>
          <w:trHeight w:val="247"/>
          <w:tblCellSpacing w:w="5" w:type="nil"/>
        </w:trPr>
        <w:tc>
          <w:tcPr>
            <w:tcW w:w="540" w:type="dxa"/>
            <w:vMerge w:val="restart"/>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jc w:val="center"/>
            </w:pPr>
            <w:r w:rsidRPr="00E14136">
              <w:t>4</w:t>
            </w:r>
          </w:p>
        </w:tc>
        <w:tc>
          <w:tcPr>
            <w:tcW w:w="8460" w:type="dxa"/>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pPr>
            <w:r w:rsidRPr="00E14136">
              <w:t xml:space="preserve">Уровень средней заработной платы:                           </w:t>
            </w:r>
          </w:p>
        </w:tc>
        <w:tc>
          <w:tcPr>
            <w:tcW w:w="1080" w:type="dxa"/>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jc w:val="center"/>
            </w:pPr>
          </w:p>
        </w:tc>
      </w:tr>
      <w:tr w:rsidR="00E14136" w:rsidRPr="00E14136" w:rsidTr="001D6135">
        <w:tblPrEx>
          <w:tblCellMar>
            <w:top w:w="0" w:type="dxa"/>
            <w:bottom w:w="0" w:type="dxa"/>
          </w:tblCellMar>
        </w:tblPrEx>
        <w:trPr>
          <w:trHeight w:val="479"/>
          <w:tblCellSpacing w:w="5" w:type="nil"/>
        </w:trPr>
        <w:tc>
          <w:tcPr>
            <w:tcW w:w="540" w:type="dxa"/>
            <w:vMerge/>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jc w:val="center"/>
            </w:pPr>
          </w:p>
        </w:tc>
        <w:tc>
          <w:tcPr>
            <w:tcW w:w="8460" w:type="dxa"/>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pPr>
            <w:r w:rsidRPr="00E14136">
              <w:t>- отношение средней заработной платы к величине прожиточного минимума</w:t>
            </w:r>
          </w:p>
          <w:p w:rsidR="00E14136" w:rsidRPr="00E14136" w:rsidRDefault="00E14136" w:rsidP="00E14136">
            <w:pPr>
              <w:widowControl w:val="0"/>
              <w:autoSpaceDE w:val="0"/>
              <w:autoSpaceDN w:val="0"/>
              <w:adjustRightInd w:val="0"/>
            </w:pPr>
            <w:r w:rsidRPr="00E14136">
              <w:t xml:space="preserve">для трудоспособного населения в Ивановской  области больше 3                                                    </w:t>
            </w:r>
          </w:p>
        </w:tc>
        <w:tc>
          <w:tcPr>
            <w:tcW w:w="1080" w:type="dxa"/>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jc w:val="center"/>
            </w:pPr>
            <w:r w:rsidRPr="00E14136">
              <w:t>30</w:t>
            </w:r>
          </w:p>
        </w:tc>
      </w:tr>
      <w:tr w:rsidR="00E14136" w:rsidRPr="00E14136" w:rsidTr="001D6135">
        <w:tblPrEx>
          <w:tblCellMar>
            <w:top w:w="0" w:type="dxa"/>
            <w:bottom w:w="0" w:type="dxa"/>
          </w:tblCellMar>
        </w:tblPrEx>
        <w:trPr>
          <w:trHeight w:val="445"/>
          <w:tblCellSpacing w:w="5" w:type="nil"/>
        </w:trPr>
        <w:tc>
          <w:tcPr>
            <w:tcW w:w="540" w:type="dxa"/>
            <w:vMerge/>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jc w:val="center"/>
            </w:pPr>
          </w:p>
        </w:tc>
        <w:tc>
          <w:tcPr>
            <w:tcW w:w="8460" w:type="dxa"/>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pPr>
            <w:r w:rsidRPr="00E14136">
              <w:t>- отношение средней заработной платы к величине прожиточного минимума</w:t>
            </w:r>
          </w:p>
          <w:p w:rsidR="00E14136" w:rsidRPr="00E14136" w:rsidRDefault="00E14136" w:rsidP="00E14136">
            <w:pPr>
              <w:widowControl w:val="0"/>
              <w:autoSpaceDE w:val="0"/>
              <w:autoSpaceDN w:val="0"/>
              <w:adjustRightInd w:val="0"/>
            </w:pPr>
            <w:r w:rsidRPr="00E14136">
              <w:t xml:space="preserve">для трудоспособного населения в Ивановской  области от 2 до 3                                                   </w:t>
            </w:r>
          </w:p>
        </w:tc>
        <w:tc>
          <w:tcPr>
            <w:tcW w:w="1080" w:type="dxa"/>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jc w:val="center"/>
            </w:pPr>
            <w:r w:rsidRPr="00E14136">
              <w:t>20</w:t>
            </w:r>
          </w:p>
        </w:tc>
      </w:tr>
      <w:tr w:rsidR="00E14136" w:rsidRPr="00E14136" w:rsidTr="001D6135">
        <w:tblPrEx>
          <w:tblCellMar>
            <w:top w:w="0" w:type="dxa"/>
            <w:bottom w:w="0" w:type="dxa"/>
          </w:tblCellMar>
        </w:tblPrEx>
        <w:trPr>
          <w:trHeight w:val="425"/>
          <w:tblCellSpacing w:w="5" w:type="nil"/>
        </w:trPr>
        <w:tc>
          <w:tcPr>
            <w:tcW w:w="540" w:type="dxa"/>
            <w:vMerge/>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jc w:val="center"/>
            </w:pPr>
          </w:p>
        </w:tc>
        <w:tc>
          <w:tcPr>
            <w:tcW w:w="8460" w:type="dxa"/>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pPr>
            <w:r w:rsidRPr="00E14136">
              <w:t>- отношение средней заработной платы к величине прожиточного минимума</w:t>
            </w:r>
          </w:p>
          <w:p w:rsidR="00E14136" w:rsidRPr="00E14136" w:rsidRDefault="00E14136" w:rsidP="00E14136">
            <w:pPr>
              <w:widowControl w:val="0"/>
              <w:autoSpaceDE w:val="0"/>
              <w:autoSpaceDN w:val="0"/>
              <w:adjustRightInd w:val="0"/>
            </w:pPr>
            <w:r w:rsidRPr="00E14136">
              <w:t xml:space="preserve">для трудоспособного населения в Ивановской  области от 1,5 до 2                                                 </w:t>
            </w:r>
          </w:p>
        </w:tc>
        <w:tc>
          <w:tcPr>
            <w:tcW w:w="1080" w:type="dxa"/>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jc w:val="center"/>
            </w:pPr>
            <w:r w:rsidRPr="00E14136">
              <w:t>10</w:t>
            </w:r>
          </w:p>
        </w:tc>
      </w:tr>
      <w:tr w:rsidR="00E14136" w:rsidRPr="00E14136" w:rsidTr="001D6135">
        <w:tblPrEx>
          <w:tblCellMar>
            <w:top w:w="0" w:type="dxa"/>
            <w:bottom w:w="0" w:type="dxa"/>
          </w:tblCellMar>
        </w:tblPrEx>
        <w:trPr>
          <w:trHeight w:val="378"/>
          <w:tblCellSpacing w:w="5" w:type="nil"/>
        </w:trPr>
        <w:tc>
          <w:tcPr>
            <w:tcW w:w="540" w:type="dxa"/>
            <w:vMerge/>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jc w:val="center"/>
            </w:pPr>
          </w:p>
        </w:tc>
        <w:tc>
          <w:tcPr>
            <w:tcW w:w="8460" w:type="dxa"/>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pPr>
            <w:r w:rsidRPr="00E14136">
              <w:t>- отношение средней заработной платы к величине прожиточного минимума</w:t>
            </w:r>
          </w:p>
          <w:p w:rsidR="00E14136" w:rsidRPr="00E14136" w:rsidRDefault="00E14136" w:rsidP="00E14136">
            <w:pPr>
              <w:widowControl w:val="0"/>
              <w:autoSpaceDE w:val="0"/>
              <w:autoSpaceDN w:val="0"/>
              <w:adjustRightInd w:val="0"/>
            </w:pPr>
            <w:r w:rsidRPr="00E14136">
              <w:t xml:space="preserve">для трудоспособного населения в Ивановской  области от 1 до 1,5                                                 </w:t>
            </w:r>
          </w:p>
        </w:tc>
        <w:tc>
          <w:tcPr>
            <w:tcW w:w="1080" w:type="dxa"/>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jc w:val="center"/>
            </w:pPr>
            <w:r w:rsidRPr="00E14136">
              <w:t>0</w:t>
            </w:r>
          </w:p>
        </w:tc>
      </w:tr>
      <w:tr w:rsidR="00E14136" w:rsidRPr="00E14136" w:rsidTr="001D6135">
        <w:tblPrEx>
          <w:tblCellMar>
            <w:top w:w="0" w:type="dxa"/>
            <w:bottom w:w="0" w:type="dxa"/>
          </w:tblCellMar>
        </w:tblPrEx>
        <w:trPr>
          <w:trHeight w:val="164"/>
          <w:tblCellSpacing w:w="5" w:type="nil"/>
        </w:trPr>
        <w:tc>
          <w:tcPr>
            <w:tcW w:w="540" w:type="dxa"/>
            <w:vMerge w:val="restart"/>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jc w:val="center"/>
            </w:pPr>
            <w:r w:rsidRPr="00E14136">
              <w:t>5</w:t>
            </w:r>
          </w:p>
        </w:tc>
        <w:tc>
          <w:tcPr>
            <w:tcW w:w="8460" w:type="dxa"/>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pPr>
            <w:r w:rsidRPr="00E14136">
              <w:t xml:space="preserve">Объем налоговых отчислений в бюджеты всех уровней:          </w:t>
            </w:r>
          </w:p>
        </w:tc>
        <w:tc>
          <w:tcPr>
            <w:tcW w:w="1080" w:type="dxa"/>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jc w:val="center"/>
            </w:pPr>
          </w:p>
        </w:tc>
      </w:tr>
      <w:tr w:rsidR="00E14136" w:rsidRPr="00E14136" w:rsidTr="001D6135">
        <w:tblPrEx>
          <w:tblCellMar>
            <w:top w:w="0" w:type="dxa"/>
            <w:bottom w:w="0" w:type="dxa"/>
          </w:tblCellMar>
        </w:tblPrEx>
        <w:trPr>
          <w:trHeight w:val="283"/>
          <w:tblCellSpacing w:w="5" w:type="nil"/>
        </w:trPr>
        <w:tc>
          <w:tcPr>
            <w:tcW w:w="540" w:type="dxa"/>
            <w:vMerge/>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jc w:val="center"/>
            </w:pPr>
          </w:p>
        </w:tc>
        <w:tc>
          <w:tcPr>
            <w:tcW w:w="8460" w:type="dxa"/>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pPr>
            <w:r w:rsidRPr="00E14136">
              <w:t xml:space="preserve">-  объем  налоговых  отчислений  в  бюджеты   всех   уровней увеличивается                                               </w:t>
            </w:r>
          </w:p>
        </w:tc>
        <w:tc>
          <w:tcPr>
            <w:tcW w:w="1080" w:type="dxa"/>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jc w:val="center"/>
            </w:pPr>
            <w:r w:rsidRPr="00E14136">
              <w:t>20</w:t>
            </w:r>
          </w:p>
        </w:tc>
      </w:tr>
      <w:tr w:rsidR="00E14136" w:rsidRPr="00E14136" w:rsidTr="001D6135">
        <w:tblPrEx>
          <w:tblCellMar>
            <w:top w:w="0" w:type="dxa"/>
            <w:bottom w:w="0" w:type="dxa"/>
          </w:tblCellMar>
        </w:tblPrEx>
        <w:trPr>
          <w:trHeight w:val="156"/>
          <w:tblCellSpacing w:w="5" w:type="nil"/>
        </w:trPr>
        <w:tc>
          <w:tcPr>
            <w:tcW w:w="540" w:type="dxa"/>
            <w:vMerge/>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jc w:val="center"/>
            </w:pPr>
          </w:p>
        </w:tc>
        <w:tc>
          <w:tcPr>
            <w:tcW w:w="8460" w:type="dxa"/>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pPr>
            <w:r w:rsidRPr="00E14136">
              <w:t xml:space="preserve">- объем налоговых отчислений в бюджеты всех уровней не изменяется                                                  </w:t>
            </w:r>
          </w:p>
        </w:tc>
        <w:tc>
          <w:tcPr>
            <w:tcW w:w="1080" w:type="dxa"/>
            <w:tcBorders>
              <w:left w:val="single" w:sz="8" w:space="0" w:color="auto"/>
              <w:bottom w:val="single" w:sz="8" w:space="0" w:color="auto"/>
              <w:right w:val="single" w:sz="8" w:space="0" w:color="auto"/>
            </w:tcBorders>
          </w:tcPr>
          <w:p w:rsidR="00E14136" w:rsidRPr="00E14136" w:rsidRDefault="00E14136" w:rsidP="00E14136">
            <w:pPr>
              <w:widowControl w:val="0"/>
              <w:autoSpaceDE w:val="0"/>
              <w:autoSpaceDN w:val="0"/>
              <w:adjustRightInd w:val="0"/>
              <w:jc w:val="center"/>
            </w:pPr>
            <w:r w:rsidRPr="00E14136">
              <w:t>0</w:t>
            </w:r>
          </w:p>
        </w:tc>
      </w:tr>
    </w:tbl>
    <w:p w:rsidR="00E14136" w:rsidRPr="00E14136" w:rsidRDefault="00E14136" w:rsidP="00E14136">
      <w:pPr>
        <w:widowControl w:val="0"/>
        <w:autoSpaceDE w:val="0"/>
        <w:autoSpaceDN w:val="0"/>
        <w:adjustRightInd w:val="0"/>
        <w:ind w:firstLine="540"/>
        <w:jc w:val="both"/>
        <w:rPr>
          <w:sz w:val="16"/>
          <w:szCs w:val="16"/>
        </w:rPr>
      </w:pPr>
    </w:p>
    <w:p w:rsidR="00E14136" w:rsidRPr="00E14136" w:rsidRDefault="00E14136" w:rsidP="00E14136">
      <w:pPr>
        <w:widowControl w:val="0"/>
        <w:autoSpaceDE w:val="0"/>
        <w:autoSpaceDN w:val="0"/>
        <w:adjustRightInd w:val="0"/>
        <w:ind w:firstLine="720"/>
        <w:jc w:val="both"/>
      </w:pPr>
      <w:bookmarkStart w:id="2" w:name="Par443"/>
      <w:bookmarkEnd w:id="2"/>
      <w:r w:rsidRPr="00E14136">
        <w:t>&lt;*&gt; Социальное предпринимательство - социально ответственная деятельность субъектов малого и среднего предпринимательства, направленная на решение социальных проблем, в том числе по следующим направлениям:</w:t>
      </w:r>
    </w:p>
    <w:p w:rsidR="00E14136" w:rsidRPr="00E14136" w:rsidRDefault="00E14136" w:rsidP="00E14136">
      <w:pPr>
        <w:widowControl w:val="0"/>
        <w:autoSpaceDE w:val="0"/>
        <w:autoSpaceDN w:val="0"/>
        <w:adjustRightInd w:val="0"/>
        <w:ind w:firstLine="720"/>
        <w:jc w:val="both"/>
      </w:pPr>
      <w:r w:rsidRPr="00E14136">
        <w:t>- обеспечение занятости инвалидов, матерей, имеющих детей в возрасте до 3 лет, а также лиц, осужденных к исправительным работам;</w:t>
      </w:r>
    </w:p>
    <w:p w:rsidR="00E14136" w:rsidRPr="00E14136" w:rsidRDefault="00E14136" w:rsidP="00E14136">
      <w:pPr>
        <w:widowControl w:val="0"/>
        <w:autoSpaceDE w:val="0"/>
        <w:autoSpaceDN w:val="0"/>
        <w:adjustRightInd w:val="0"/>
        <w:ind w:firstLine="720"/>
        <w:jc w:val="both"/>
      </w:pPr>
      <w:r w:rsidRPr="00E14136">
        <w:t>-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w:t>
      </w:r>
    </w:p>
    <w:p w:rsidR="00E14136" w:rsidRPr="00E14136" w:rsidRDefault="00E14136" w:rsidP="00E14136">
      <w:pPr>
        <w:widowControl w:val="0"/>
        <w:autoSpaceDE w:val="0"/>
        <w:autoSpaceDN w:val="0"/>
        <w:adjustRightInd w:val="0"/>
        <w:ind w:firstLine="720"/>
        <w:jc w:val="both"/>
      </w:pPr>
      <w:r w:rsidRPr="00E14136">
        <w:t>Общий оценочный балл заявки определяется как сумма баллов по каждому из критериев и используется для ранжирования инвестиционных проектов:</w:t>
      </w:r>
    </w:p>
    <w:p w:rsidR="00E14136" w:rsidRPr="00E14136" w:rsidRDefault="00E14136" w:rsidP="00E14136">
      <w:pPr>
        <w:widowControl w:val="0"/>
        <w:autoSpaceDE w:val="0"/>
        <w:autoSpaceDN w:val="0"/>
        <w:adjustRightInd w:val="0"/>
        <w:ind w:firstLine="720"/>
        <w:jc w:val="both"/>
      </w:pPr>
      <w:r w:rsidRPr="00E14136">
        <w:t>до 50 баллов - инвестиционный проект средней значимости;</w:t>
      </w:r>
    </w:p>
    <w:p w:rsidR="004D5A8C" w:rsidRPr="004D5A8C" w:rsidRDefault="00E14136" w:rsidP="00E14136">
      <w:pPr>
        <w:widowControl w:val="0"/>
        <w:autoSpaceDE w:val="0"/>
        <w:autoSpaceDN w:val="0"/>
        <w:adjustRightInd w:val="0"/>
        <w:ind w:firstLine="720"/>
        <w:jc w:val="both"/>
      </w:pPr>
      <w:r w:rsidRPr="00E14136">
        <w:t>от 50 баллов и выше - инвестиционный проект высокой значимости.</w:t>
      </w:r>
    </w:p>
    <w:p w:rsidR="00401DD2" w:rsidRPr="0016278E" w:rsidRDefault="00401DD2" w:rsidP="004D5A8C">
      <w:pPr>
        <w:ind w:firstLine="540"/>
        <w:jc w:val="right"/>
        <w:rPr>
          <w:sz w:val="22"/>
          <w:szCs w:val="22"/>
        </w:rPr>
      </w:pPr>
      <w:r w:rsidRPr="00BA235E">
        <w:br w:type="page"/>
      </w:r>
      <w:r w:rsidRPr="0016278E">
        <w:rPr>
          <w:sz w:val="22"/>
          <w:szCs w:val="22"/>
        </w:rPr>
        <w:lastRenderedPageBreak/>
        <w:t>Приложение 2</w:t>
      </w:r>
    </w:p>
    <w:p w:rsidR="00FC3E25" w:rsidRDefault="00401DD2" w:rsidP="00FA338F">
      <w:pPr>
        <w:autoSpaceDE w:val="0"/>
        <w:autoSpaceDN w:val="0"/>
        <w:adjustRightInd w:val="0"/>
        <w:ind w:left="4500"/>
        <w:jc w:val="right"/>
        <w:rPr>
          <w:sz w:val="22"/>
          <w:szCs w:val="22"/>
        </w:rPr>
      </w:pPr>
      <w:r w:rsidRPr="0016278E">
        <w:rPr>
          <w:sz w:val="22"/>
          <w:szCs w:val="22"/>
        </w:rPr>
        <w:t>к муниципальной программе</w:t>
      </w:r>
      <w:r w:rsidR="00FA338F">
        <w:rPr>
          <w:sz w:val="22"/>
          <w:szCs w:val="22"/>
        </w:rPr>
        <w:t xml:space="preserve"> </w:t>
      </w:r>
      <w:r w:rsidRPr="0016278E">
        <w:rPr>
          <w:sz w:val="22"/>
          <w:szCs w:val="22"/>
        </w:rPr>
        <w:t>«Развитие</w:t>
      </w:r>
    </w:p>
    <w:p w:rsidR="00FC3E25" w:rsidRDefault="00401DD2" w:rsidP="00FA338F">
      <w:pPr>
        <w:autoSpaceDE w:val="0"/>
        <w:autoSpaceDN w:val="0"/>
        <w:adjustRightInd w:val="0"/>
        <w:ind w:left="4500"/>
        <w:jc w:val="right"/>
        <w:rPr>
          <w:sz w:val="22"/>
          <w:szCs w:val="22"/>
        </w:rPr>
      </w:pPr>
      <w:r w:rsidRPr="0016278E">
        <w:rPr>
          <w:sz w:val="22"/>
          <w:szCs w:val="22"/>
        </w:rPr>
        <w:t>малого и среднего предпринимательства</w:t>
      </w:r>
    </w:p>
    <w:p w:rsidR="00401DD2" w:rsidRPr="00BA235E" w:rsidRDefault="00401DD2" w:rsidP="00FA338F">
      <w:pPr>
        <w:autoSpaceDE w:val="0"/>
        <w:autoSpaceDN w:val="0"/>
        <w:adjustRightInd w:val="0"/>
        <w:ind w:left="4500"/>
        <w:jc w:val="right"/>
      </w:pPr>
      <w:r w:rsidRPr="0016278E">
        <w:rPr>
          <w:sz w:val="22"/>
          <w:szCs w:val="22"/>
        </w:rPr>
        <w:t>в Фурмановском муниципальном районе»</w:t>
      </w:r>
    </w:p>
    <w:p w:rsidR="00401DD2" w:rsidRPr="00BA235E" w:rsidRDefault="00401DD2" w:rsidP="00401DD2">
      <w:pPr>
        <w:autoSpaceDE w:val="0"/>
        <w:autoSpaceDN w:val="0"/>
        <w:adjustRightInd w:val="0"/>
        <w:jc w:val="center"/>
      </w:pPr>
      <w:r w:rsidRPr="00BA235E">
        <w:t xml:space="preserve">                  </w:t>
      </w:r>
    </w:p>
    <w:p w:rsidR="00401DD2" w:rsidRPr="0016278E" w:rsidRDefault="00401DD2" w:rsidP="00401DD2">
      <w:pPr>
        <w:autoSpaceDE w:val="0"/>
        <w:autoSpaceDN w:val="0"/>
        <w:adjustRightInd w:val="0"/>
        <w:jc w:val="center"/>
        <w:rPr>
          <w:b/>
          <w:bCs/>
        </w:rPr>
      </w:pPr>
      <w:r w:rsidRPr="0016278E">
        <w:rPr>
          <w:b/>
          <w:bCs/>
        </w:rPr>
        <w:t>Подпрограмма</w:t>
      </w:r>
    </w:p>
    <w:p w:rsidR="00401DD2" w:rsidRPr="0016278E" w:rsidRDefault="00401DD2" w:rsidP="00401DD2">
      <w:pPr>
        <w:autoSpaceDE w:val="0"/>
        <w:autoSpaceDN w:val="0"/>
        <w:adjustRightInd w:val="0"/>
        <w:jc w:val="center"/>
        <w:rPr>
          <w:b/>
          <w:bCs/>
        </w:rPr>
      </w:pPr>
      <w:r w:rsidRPr="0016278E">
        <w:rPr>
          <w:b/>
          <w:bCs/>
        </w:rPr>
        <w:t xml:space="preserve"> «</w:t>
      </w:r>
      <w:r w:rsidRPr="0016278E">
        <w:rPr>
          <w:b/>
        </w:rPr>
        <w:t>Имущественная поддержка субъектов малого и среднего предпринимательства</w:t>
      </w:r>
      <w:r w:rsidRPr="0016278E">
        <w:rPr>
          <w:b/>
          <w:bCs/>
        </w:rPr>
        <w:t>»</w:t>
      </w:r>
    </w:p>
    <w:p w:rsidR="00401DD2" w:rsidRPr="00FA338F" w:rsidRDefault="00401DD2" w:rsidP="00401DD2">
      <w:pPr>
        <w:autoSpaceDE w:val="0"/>
        <w:autoSpaceDN w:val="0"/>
        <w:adjustRightInd w:val="0"/>
        <w:jc w:val="center"/>
        <w:rPr>
          <w:sz w:val="16"/>
          <w:szCs w:val="16"/>
        </w:rPr>
      </w:pPr>
    </w:p>
    <w:p w:rsidR="00401DD2" w:rsidRPr="0016278E" w:rsidRDefault="00401DD2" w:rsidP="00401DD2">
      <w:pPr>
        <w:jc w:val="center"/>
        <w:rPr>
          <w:b/>
          <w:bCs/>
        </w:rPr>
      </w:pPr>
      <w:r w:rsidRPr="0016278E">
        <w:rPr>
          <w:b/>
          <w:bCs/>
        </w:rPr>
        <w:t>1. Паспорт подпрограммы</w:t>
      </w:r>
    </w:p>
    <w:p w:rsidR="00401DD2" w:rsidRPr="00FA338F" w:rsidRDefault="00401DD2" w:rsidP="00401DD2">
      <w:pPr>
        <w:jc w:val="both"/>
        <w:rPr>
          <w:sz w:val="16"/>
          <w:szCs w:val="16"/>
        </w:rPr>
      </w:pPr>
    </w:p>
    <w:tbl>
      <w:tblPr>
        <w:tblW w:w="9180" w:type="dxa"/>
        <w:tblInd w:w="212" w:type="dxa"/>
        <w:tblLayout w:type="fixed"/>
        <w:tblCellMar>
          <w:left w:w="70" w:type="dxa"/>
          <w:right w:w="70" w:type="dxa"/>
        </w:tblCellMar>
        <w:tblLook w:val="0000" w:firstRow="0" w:lastRow="0" w:firstColumn="0" w:lastColumn="0" w:noHBand="0" w:noVBand="0"/>
      </w:tblPr>
      <w:tblGrid>
        <w:gridCol w:w="2700"/>
        <w:gridCol w:w="6480"/>
      </w:tblGrid>
      <w:tr w:rsidR="00401DD2" w:rsidRPr="0016278E" w:rsidTr="00FC3E25">
        <w:tblPrEx>
          <w:tblCellMar>
            <w:top w:w="0" w:type="dxa"/>
            <w:bottom w:w="0" w:type="dxa"/>
          </w:tblCellMar>
        </w:tblPrEx>
        <w:trPr>
          <w:cantSplit/>
          <w:trHeight w:val="480"/>
        </w:trPr>
        <w:tc>
          <w:tcPr>
            <w:tcW w:w="2700" w:type="dxa"/>
            <w:tcBorders>
              <w:top w:val="single" w:sz="6" w:space="0" w:color="auto"/>
              <w:left w:val="single" w:sz="6" w:space="0" w:color="auto"/>
              <w:bottom w:val="single" w:sz="6" w:space="0" w:color="auto"/>
              <w:right w:val="single" w:sz="6" w:space="0" w:color="auto"/>
            </w:tcBorders>
          </w:tcPr>
          <w:p w:rsidR="00401DD2" w:rsidRPr="0016278E" w:rsidRDefault="00401DD2" w:rsidP="00B3031D">
            <w:pPr>
              <w:jc w:val="both"/>
            </w:pPr>
            <w:r w:rsidRPr="0016278E">
              <w:t xml:space="preserve">Наименование подпрограммы          </w:t>
            </w:r>
          </w:p>
        </w:tc>
        <w:tc>
          <w:tcPr>
            <w:tcW w:w="6480" w:type="dxa"/>
            <w:tcBorders>
              <w:top w:val="single" w:sz="6" w:space="0" w:color="auto"/>
              <w:left w:val="single" w:sz="6" w:space="0" w:color="auto"/>
              <w:bottom w:val="single" w:sz="6" w:space="0" w:color="auto"/>
              <w:right w:val="single" w:sz="6" w:space="0" w:color="auto"/>
            </w:tcBorders>
          </w:tcPr>
          <w:p w:rsidR="00401DD2" w:rsidRPr="0016278E" w:rsidRDefault="00401DD2" w:rsidP="00B3031D">
            <w:pPr>
              <w:jc w:val="both"/>
            </w:pPr>
            <w:r w:rsidRPr="0016278E">
              <w:rPr>
                <w:bCs/>
              </w:rPr>
              <w:t>Имущественная поддержка субъектов малого и среднего предпринимательства</w:t>
            </w:r>
            <w:r w:rsidRPr="0016278E">
              <w:t xml:space="preserve">                </w:t>
            </w:r>
          </w:p>
        </w:tc>
      </w:tr>
      <w:tr w:rsidR="00401DD2" w:rsidRPr="0016278E" w:rsidTr="00FC3E25">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401DD2" w:rsidRPr="0016278E" w:rsidRDefault="00401DD2" w:rsidP="00B3031D">
            <w:r w:rsidRPr="0016278E">
              <w:t>Срок реализации подпрограммы</w:t>
            </w:r>
          </w:p>
        </w:tc>
        <w:tc>
          <w:tcPr>
            <w:tcW w:w="6480" w:type="dxa"/>
            <w:tcBorders>
              <w:top w:val="single" w:sz="6" w:space="0" w:color="auto"/>
              <w:left w:val="single" w:sz="6" w:space="0" w:color="auto"/>
              <w:bottom w:val="single" w:sz="6" w:space="0" w:color="auto"/>
              <w:right w:val="single" w:sz="6" w:space="0" w:color="auto"/>
            </w:tcBorders>
          </w:tcPr>
          <w:p w:rsidR="00401DD2" w:rsidRPr="0016278E" w:rsidRDefault="00401DD2" w:rsidP="00B3031D">
            <w:pPr>
              <w:jc w:val="both"/>
            </w:pPr>
            <w:r w:rsidRPr="0016278E">
              <w:t>2014 – 2017 годы</w:t>
            </w:r>
          </w:p>
        </w:tc>
      </w:tr>
      <w:tr w:rsidR="00401DD2" w:rsidRPr="0016278E" w:rsidTr="00FC3E25">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401DD2" w:rsidRPr="0016278E" w:rsidRDefault="00401DD2" w:rsidP="00B3031D">
            <w:r w:rsidRPr="0016278E">
              <w:t xml:space="preserve">Исполнители подпрограммы </w:t>
            </w:r>
          </w:p>
        </w:tc>
        <w:tc>
          <w:tcPr>
            <w:tcW w:w="6480" w:type="dxa"/>
            <w:tcBorders>
              <w:top w:val="single" w:sz="6" w:space="0" w:color="auto"/>
              <w:left w:val="single" w:sz="6" w:space="0" w:color="auto"/>
              <w:bottom w:val="single" w:sz="6" w:space="0" w:color="auto"/>
              <w:right w:val="single" w:sz="6" w:space="0" w:color="auto"/>
            </w:tcBorders>
          </w:tcPr>
          <w:p w:rsidR="00401DD2" w:rsidRPr="0016278E" w:rsidRDefault="00401DD2" w:rsidP="00C0684E">
            <w:pPr>
              <w:jc w:val="both"/>
            </w:pPr>
            <w:r w:rsidRPr="0016278E">
              <w:t xml:space="preserve">Комитет по </w:t>
            </w:r>
            <w:r w:rsidR="00C0684E">
              <w:t xml:space="preserve">экономике и </w:t>
            </w:r>
            <w:r w:rsidRPr="0016278E">
              <w:t>муниципальн</w:t>
            </w:r>
            <w:r w:rsidR="00C0684E">
              <w:t>ому</w:t>
            </w:r>
            <w:r w:rsidRPr="0016278E">
              <w:t xml:space="preserve"> имуществ</w:t>
            </w:r>
            <w:r w:rsidR="00C0684E">
              <w:t>у</w:t>
            </w:r>
            <w:r w:rsidRPr="0016278E">
              <w:t xml:space="preserve">  администрации Фурмановского муниципального района</w:t>
            </w:r>
          </w:p>
        </w:tc>
      </w:tr>
      <w:tr w:rsidR="00401DD2" w:rsidRPr="0016278E" w:rsidTr="00FC3E25">
        <w:tblPrEx>
          <w:tblCellMar>
            <w:top w:w="0" w:type="dxa"/>
            <w:bottom w:w="0" w:type="dxa"/>
          </w:tblCellMar>
        </w:tblPrEx>
        <w:trPr>
          <w:cantSplit/>
          <w:trHeight w:val="332"/>
        </w:trPr>
        <w:tc>
          <w:tcPr>
            <w:tcW w:w="2700" w:type="dxa"/>
            <w:tcBorders>
              <w:top w:val="single" w:sz="6" w:space="0" w:color="auto"/>
              <w:left w:val="single" w:sz="6" w:space="0" w:color="auto"/>
              <w:bottom w:val="single" w:sz="6" w:space="0" w:color="auto"/>
              <w:right w:val="single" w:sz="6" w:space="0" w:color="auto"/>
            </w:tcBorders>
          </w:tcPr>
          <w:p w:rsidR="00401DD2" w:rsidRPr="0016278E" w:rsidRDefault="00401DD2" w:rsidP="00B3031D">
            <w:r w:rsidRPr="0016278E">
              <w:t>Цель (цели) подпрограммы</w:t>
            </w:r>
          </w:p>
        </w:tc>
        <w:tc>
          <w:tcPr>
            <w:tcW w:w="6480" w:type="dxa"/>
            <w:tcBorders>
              <w:top w:val="single" w:sz="6" w:space="0" w:color="auto"/>
              <w:left w:val="single" w:sz="6" w:space="0" w:color="auto"/>
              <w:bottom w:val="single" w:sz="6" w:space="0" w:color="auto"/>
              <w:right w:val="single" w:sz="6" w:space="0" w:color="auto"/>
            </w:tcBorders>
          </w:tcPr>
          <w:p w:rsidR="00401DD2" w:rsidRPr="0016278E" w:rsidRDefault="00401DD2" w:rsidP="00B3031D">
            <w:pPr>
              <w:jc w:val="both"/>
            </w:pPr>
            <w:r w:rsidRPr="0016278E">
              <w:t>Создание благоприятных условий для устойчивого развития предпринимательства и предпринимательской инициативы граждан; повышение темпов развития предпринимательства в районе</w:t>
            </w:r>
          </w:p>
        </w:tc>
      </w:tr>
      <w:tr w:rsidR="00401DD2" w:rsidRPr="0016278E" w:rsidTr="00FC3E25">
        <w:tblPrEx>
          <w:tblCellMar>
            <w:top w:w="0" w:type="dxa"/>
            <w:bottom w:w="0" w:type="dxa"/>
          </w:tblCellMar>
        </w:tblPrEx>
        <w:trPr>
          <w:cantSplit/>
          <w:trHeight w:val="332"/>
        </w:trPr>
        <w:tc>
          <w:tcPr>
            <w:tcW w:w="2700" w:type="dxa"/>
            <w:tcBorders>
              <w:top w:val="single" w:sz="6" w:space="0" w:color="auto"/>
              <w:left w:val="single" w:sz="6" w:space="0" w:color="auto"/>
              <w:bottom w:val="single" w:sz="6" w:space="0" w:color="auto"/>
              <w:right w:val="single" w:sz="6" w:space="0" w:color="auto"/>
            </w:tcBorders>
          </w:tcPr>
          <w:p w:rsidR="00401DD2" w:rsidRPr="0016278E" w:rsidRDefault="00401DD2" w:rsidP="00B3031D">
            <w:r w:rsidRPr="0016278E">
              <w:t>Объем ресурсного обеспечения подпрограммы</w:t>
            </w:r>
          </w:p>
        </w:tc>
        <w:tc>
          <w:tcPr>
            <w:tcW w:w="6480" w:type="dxa"/>
            <w:tcBorders>
              <w:top w:val="single" w:sz="6" w:space="0" w:color="auto"/>
              <w:left w:val="single" w:sz="6" w:space="0" w:color="auto"/>
              <w:bottom w:val="single" w:sz="6" w:space="0" w:color="auto"/>
              <w:right w:val="single" w:sz="6" w:space="0" w:color="auto"/>
            </w:tcBorders>
            <w:shd w:val="clear" w:color="auto" w:fill="auto"/>
          </w:tcPr>
          <w:p w:rsidR="00401DD2" w:rsidRPr="0016278E" w:rsidRDefault="00401DD2" w:rsidP="00B3031D">
            <w:pPr>
              <w:jc w:val="both"/>
            </w:pPr>
            <w:r w:rsidRPr="0016278E">
              <w:t>Выделение средств бюджета Фурмановского муниципального района на реализацию подпрограммы не требуется</w:t>
            </w:r>
          </w:p>
        </w:tc>
      </w:tr>
    </w:tbl>
    <w:p w:rsidR="00401DD2" w:rsidRPr="0016278E" w:rsidRDefault="00401DD2" w:rsidP="00401DD2">
      <w:pPr>
        <w:autoSpaceDE w:val="0"/>
        <w:autoSpaceDN w:val="0"/>
        <w:adjustRightInd w:val="0"/>
        <w:jc w:val="center"/>
      </w:pPr>
    </w:p>
    <w:p w:rsidR="00401DD2" w:rsidRPr="0016278E" w:rsidRDefault="00401DD2" w:rsidP="00401DD2">
      <w:pPr>
        <w:jc w:val="center"/>
        <w:rPr>
          <w:b/>
          <w:bCs/>
        </w:rPr>
      </w:pPr>
      <w:r w:rsidRPr="0016278E">
        <w:rPr>
          <w:b/>
          <w:bCs/>
        </w:rPr>
        <w:t>2. Краткая характеристика сферы реализации подпрограммы</w:t>
      </w:r>
    </w:p>
    <w:p w:rsidR="00401DD2" w:rsidRPr="0047792D" w:rsidRDefault="00401DD2" w:rsidP="00401DD2">
      <w:pPr>
        <w:jc w:val="both"/>
        <w:rPr>
          <w:bCs/>
          <w:sz w:val="16"/>
          <w:szCs w:val="16"/>
        </w:rPr>
      </w:pPr>
      <w:r w:rsidRPr="0016278E">
        <w:rPr>
          <w:b/>
          <w:bCs/>
        </w:rPr>
        <w:t> </w:t>
      </w:r>
    </w:p>
    <w:p w:rsidR="00401DD2" w:rsidRDefault="00401DD2" w:rsidP="00401DD2">
      <w:pPr>
        <w:ind w:firstLine="720"/>
        <w:jc w:val="both"/>
      </w:pPr>
      <w:r w:rsidRPr="0016278E">
        <w:t xml:space="preserve">В целях совершенствования системы имущественной поддержки малого и среднего предпринимательства на территории Фурмановского муниципального района и в соответствии с Федеральным законом  от 24.07.2007 № 209-ФЗ «О развитии малого и среднего предпринимательства в Российской Федерации»  решением Фурмановского районного Совета от 24.09.2008 №85 утвержден </w:t>
      </w:r>
      <w:r w:rsidRPr="0016278E">
        <w:rPr>
          <w:bCs/>
        </w:rPr>
        <w:t xml:space="preserve">перечень имущества </w:t>
      </w:r>
      <w:r w:rsidRPr="0016278E">
        <w:t>Фурмановского муниципального района,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их поддержки (в редакции решения Совета Фурмановского муниципального района от 04.09.2014 №56):</w:t>
      </w:r>
    </w:p>
    <w:p w:rsidR="00FA338F" w:rsidRPr="00FA338F" w:rsidRDefault="00FA338F" w:rsidP="00401DD2">
      <w:pPr>
        <w:ind w:firstLine="720"/>
        <w:jc w:val="both"/>
        <w:rPr>
          <w:sz w:val="16"/>
          <w:szCs w:val="16"/>
        </w:rPr>
      </w:pPr>
    </w:p>
    <w:tbl>
      <w:tblPr>
        <w:tblW w:w="9151" w:type="dxa"/>
        <w:tblInd w:w="212" w:type="dxa"/>
        <w:tblLayout w:type="fixed"/>
        <w:tblCellMar>
          <w:left w:w="70" w:type="dxa"/>
          <w:right w:w="70" w:type="dxa"/>
        </w:tblCellMar>
        <w:tblLook w:val="0000" w:firstRow="0" w:lastRow="0" w:firstColumn="0" w:lastColumn="0" w:noHBand="0" w:noVBand="0"/>
      </w:tblPr>
      <w:tblGrid>
        <w:gridCol w:w="540"/>
        <w:gridCol w:w="2154"/>
        <w:gridCol w:w="4252"/>
        <w:gridCol w:w="2205"/>
      </w:tblGrid>
      <w:tr w:rsidR="00401DD2" w:rsidRPr="00BA235E" w:rsidTr="0079054E">
        <w:trPr>
          <w:cantSplit/>
          <w:trHeight w:val="480"/>
        </w:trPr>
        <w:tc>
          <w:tcPr>
            <w:tcW w:w="540" w:type="dxa"/>
            <w:tcBorders>
              <w:top w:val="single" w:sz="4" w:space="0" w:color="000000"/>
              <w:left w:val="single" w:sz="4" w:space="0" w:color="000000"/>
              <w:bottom w:val="single" w:sz="4" w:space="0" w:color="000000"/>
            </w:tcBorders>
            <w:shd w:val="clear" w:color="auto" w:fill="auto"/>
          </w:tcPr>
          <w:p w:rsidR="00401DD2" w:rsidRPr="0079054E" w:rsidRDefault="00401DD2" w:rsidP="00B3031D">
            <w:pPr>
              <w:autoSpaceDE w:val="0"/>
              <w:autoSpaceDN w:val="0"/>
              <w:adjustRightInd w:val="0"/>
              <w:snapToGrid w:val="0"/>
              <w:jc w:val="center"/>
            </w:pPr>
            <w:r w:rsidRPr="0079054E">
              <w:t xml:space="preserve">№ </w:t>
            </w:r>
            <w:r w:rsidRPr="0079054E">
              <w:br/>
              <w:t>п/п</w:t>
            </w:r>
          </w:p>
        </w:tc>
        <w:tc>
          <w:tcPr>
            <w:tcW w:w="2154" w:type="dxa"/>
            <w:tcBorders>
              <w:top w:val="single" w:sz="4" w:space="0" w:color="000000"/>
              <w:left w:val="single" w:sz="4" w:space="0" w:color="000000"/>
              <w:bottom w:val="single" w:sz="4" w:space="0" w:color="000000"/>
            </w:tcBorders>
            <w:shd w:val="clear" w:color="auto" w:fill="auto"/>
          </w:tcPr>
          <w:p w:rsidR="00401DD2" w:rsidRPr="0079054E" w:rsidRDefault="00401DD2" w:rsidP="00B3031D">
            <w:pPr>
              <w:autoSpaceDE w:val="0"/>
              <w:autoSpaceDN w:val="0"/>
              <w:adjustRightInd w:val="0"/>
              <w:snapToGrid w:val="0"/>
              <w:jc w:val="center"/>
            </w:pPr>
            <w:r w:rsidRPr="0079054E">
              <w:t>Вид объекта</w:t>
            </w:r>
          </w:p>
        </w:tc>
        <w:tc>
          <w:tcPr>
            <w:tcW w:w="4252" w:type="dxa"/>
            <w:tcBorders>
              <w:top w:val="single" w:sz="4" w:space="0" w:color="000000"/>
              <w:left w:val="single" w:sz="4" w:space="0" w:color="000000"/>
              <w:bottom w:val="single" w:sz="4" w:space="0" w:color="000000"/>
            </w:tcBorders>
            <w:shd w:val="clear" w:color="auto" w:fill="auto"/>
          </w:tcPr>
          <w:p w:rsidR="00401DD2" w:rsidRPr="0079054E" w:rsidRDefault="00401DD2" w:rsidP="00B3031D">
            <w:pPr>
              <w:autoSpaceDE w:val="0"/>
              <w:autoSpaceDN w:val="0"/>
              <w:adjustRightInd w:val="0"/>
              <w:snapToGrid w:val="0"/>
              <w:jc w:val="center"/>
            </w:pPr>
            <w:r w:rsidRPr="0079054E">
              <w:t>Местонахождение объекта</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401DD2" w:rsidRPr="0079054E" w:rsidRDefault="00401DD2" w:rsidP="00B3031D">
            <w:pPr>
              <w:autoSpaceDE w:val="0"/>
              <w:autoSpaceDN w:val="0"/>
              <w:adjustRightInd w:val="0"/>
              <w:snapToGrid w:val="0"/>
              <w:jc w:val="center"/>
            </w:pPr>
            <w:r w:rsidRPr="0079054E">
              <w:t>Ориентировочная</w:t>
            </w:r>
            <w:r w:rsidRPr="0079054E">
              <w:br/>
              <w:t>площадь объекта, кв. м</w:t>
            </w:r>
          </w:p>
        </w:tc>
      </w:tr>
      <w:tr w:rsidR="00401DD2" w:rsidRPr="00BA235E" w:rsidTr="0079054E">
        <w:trPr>
          <w:cantSplit/>
          <w:trHeight w:val="360"/>
        </w:trPr>
        <w:tc>
          <w:tcPr>
            <w:tcW w:w="540" w:type="dxa"/>
            <w:tcBorders>
              <w:top w:val="single" w:sz="4" w:space="0" w:color="000000"/>
              <w:left w:val="single" w:sz="4" w:space="0" w:color="000000"/>
              <w:bottom w:val="single" w:sz="4" w:space="0" w:color="000000"/>
            </w:tcBorders>
            <w:shd w:val="clear" w:color="auto" w:fill="auto"/>
          </w:tcPr>
          <w:p w:rsidR="00401DD2" w:rsidRPr="00BA235E" w:rsidRDefault="00401DD2" w:rsidP="00B3031D">
            <w:pPr>
              <w:autoSpaceDE w:val="0"/>
              <w:autoSpaceDN w:val="0"/>
              <w:adjustRightInd w:val="0"/>
              <w:snapToGrid w:val="0"/>
              <w:jc w:val="center"/>
            </w:pPr>
            <w:r w:rsidRPr="00BA235E">
              <w:t>1</w:t>
            </w:r>
          </w:p>
        </w:tc>
        <w:tc>
          <w:tcPr>
            <w:tcW w:w="2154" w:type="dxa"/>
            <w:tcBorders>
              <w:top w:val="single" w:sz="4" w:space="0" w:color="000000"/>
              <w:left w:val="single" w:sz="4" w:space="0" w:color="000000"/>
              <w:bottom w:val="single" w:sz="4" w:space="0" w:color="000000"/>
            </w:tcBorders>
            <w:shd w:val="clear" w:color="auto" w:fill="auto"/>
          </w:tcPr>
          <w:p w:rsidR="00401DD2" w:rsidRPr="00BA235E" w:rsidRDefault="00401DD2" w:rsidP="00B3031D">
            <w:pPr>
              <w:autoSpaceDE w:val="0"/>
              <w:autoSpaceDN w:val="0"/>
              <w:adjustRightInd w:val="0"/>
              <w:snapToGrid w:val="0"/>
            </w:pPr>
            <w:r w:rsidRPr="00BA235E">
              <w:t xml:space="preserve"> Нежилое</w:t>
            </w:r>
            <w:r w:rsidRPr="00BA235E">
              <w:br/>
              <w:t xml:space="preserve">помещение         </w:t>
            </w:r>
          </w:p>
        </w:tc>
        <w:tc>
          <w:tcPr>
            <w:tcW w:w="4252" w:type="dxa"/>
            <w:tcBorders>
              <w:top w:val="single" w:sz="4" w:space="0" w:color="000000"/>
              <w:left w:val="single" w:sz="4" w:space="0" w:color="000000"/>
              <w:bottom w:val="single" w:sz="4" w:space="0" w:color="000000"/>
            </w:tcBorders>
            <w:shd w:val="clear" w:color="auto" w:fill="auto"/>
          </w:tcPr>
          <w:p w:rsidR="00401DD2" w:rsidRPr="00BA235E" w:rsidRDefault="00401DD2" w:rsidP="00B3031D">
            <w:pPr>
              <w:autoSpaceDE w:val="0"/>
              <w:autoSpaceDN w:val="0"/>
              <w:adjustRightInd w:val="0"/>
              <w:snapToGrid w:val="0"/>
            </w:pPr>
            <w:r w:rsidRPr="00BA235E">
              <w:t>Ивановская область, г. Фурманов,</w:t>
            </w:r>
          </w:p>
          <w:p w:rsidR="00401DD2" w:rsidRPr="00BA235E" w:rsidRDefault="00401DD2" w:rsidP="00B3031D">
            <w:pPr>
              <w:autoSpaceDE w:val="0"/>
              <w:autoSpaceDN w:val="0"/>
              <w:adjustRightInd w:val="0"/>
            </w:pPr>
            <w:r w:rsidRPr="00BA235E">
              <w:t>ул. Социалистическая, д. 12</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401DD2" w:rsidRPr="00BA235E" w:rsidRDefault="00401DD2" w:rsidP="00B3031D">
            <w:pPr>
              <w:autoSpaceDE w:val="0"/>
              <w:autoSpaceDN w:val="0"/>
              <w:adjustRightInd w:val="0"/>
              <w:snapToGrid w:val="0"/>
              <w:jc w:val="center"/>
            </w:pPr>
            <w:r w:rsidRPr="00BA235E">
              <w:t>854,9</w:t>
            </w:r>
          </w:p>
        </w:tc>
      </w:tr>
      <w:tr w:rsidR="00401DD2" w:rsidRPr="00BA235E" w:rsidTr="0079054E">
        <w:trPr>
          <w:cantSplit/>
          <w:trHeight w:val="360"/>
        </w:trPr>
        <w:tc>
          <w:tcPr>
            <w:tcW w:w="540" w:type="dxa"/>
            <w:tcBorders>
              <w:top w:val="single" w:sz="4" w:space="0" w:color="000000"/>
              <w:left w:val="single" w:sz="4" w:space="0" w:color="000000"/>
              <w:bottom w:val="single" w:sz="4" w:space="0" w:color="000000"/>
            </w:tcBorders>
            <w:shd w:val="clear" w:color="auto" w:fill="auto"/>
          </w:tcPr>
          <w:p w:rsidR="00401DD2" w:rsidRPr="00BA235E" w:rsidRDefault="00401DD2" w:rsidP="00B3031D">
            <w:pPr>
              <w:autoSpaceDE w:val="0"/>
              <w:autoSpaceDN w:val="0"/>
              <w:adjustRightInd w:val="0"/>
              <w:snapToGrid w:val="0"/>
              <w:jc w:val="center"/>
            </w:pPr>
            <w:r w:rsidRPr="00BA235E">
              <w:t>2</w:t>
            </w:r>
          </w:p>
        </w:tc>
        <w:tc>
          <w:tcPr>
            <w:tcW w:w="2154" w:type="dxa"/>
            <w:tcBorders>
              <w:top w:val="single" w:sz="4" w:space="0" w:color="000000"/>
              <w:left w:val="single" w:sz="4" w:space="0" w:color="000000"/>
              <w:bottom w:val="single" w:sz="4" w:space="0" w:color="000000"/>
            </w:tcBorders>
            <w:shd w:val="clear" w:color="auto" w:fill="auto"/>
          </w:tcPr>
          <w:p w:rsidR="00401DD2" w:rsidRPr="00BA235E" w:rsidRDefault="00401DD2" w:rsidP="00B3031D">
            <w:pPr>
              <w:autoSpaceDE w:val="0"/>
              <w:autoSpaceDN w:val="0"/>
              <w:adjustRightInd w:val="0"/>
              <w:snapToGrid w:val="0"/>
            </w:pPr>
            <w:r w:rsidRPr="00BA235E">
              <w:t>Нежилое</w:t>
            </w:r>
            <w:r w:rsidRPr="00BA235E">
              <w:br/>
              <w:t xml:space="preserve">здание        </w:t>
            </w:r>
          </w:p>
        </w:tc>
        <w:tc>
          <w:tcPr>
            <w:tcW w:w="4252" w:type="dxa"/>
            <w:tcBorders>
              <w:top w:val="single" w:sz="4" w:space="0" w:color="000000"/>
              <w:left w:val="single" w:sz="4" w:space="0" w:color="000000"/>
              <w:bottom w:val="single" w:sz="4" w:space="0" w:color="000000"/>
            </w:tcBorders>
            <w:shd w:val="clear" w:color="auto" w:fill="auto"/>
          </w:tcPr>
          <w:p w:rsidR="00401DD2" w:rsidRPr="00BA235E" w:rsidRDefault="00401DD2" w:rsidP="00B3031D">
            <w:pPr>
              <w:autoSpaceDE w:val="0"/>
              <w:autoSpaceDN w:val="0"/>
              <w:adjustRightInd w:val="0"/>
              <w:snapToGrid w:val="0"/>
            </w:pPr>
            <w:r w:rsidRPr="00BA235E">
              <w:t>Ивановская область, г. Фурманов,</w:t>
            </w:r>
          </w:p>
          <w:p w:rsidR="00401DD2" w:rsidRPr="00BA235E" w:rsidRDefault="00401DD2" w:rsidP="00B3031D">
            <w:pPr>
              <w:autoSpaceDE w:val="0"/>
              <w:autoSpaceDN w:val="0"/>
              <w:adjustRightInd w:val="0"/>
            </w:pPr>
            <w:r w:rsidRPr="00BA235E">
              <w:t>ул. Тимирязева, д. 42</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401DD2" w:rsidRPr="00BA235E" w:rsidRDefault="00401DD2" w:rsidP="00B3031D">
            <w:pPr>
              <w:autoSpaceDE w:val="0"/>
              <w:autoSpaceDN w:val="0"/>
              <w:adjustRightInd w:val="0"/>
              <w:snapToGrid w:val="0"/>
              <w:jc w:val="center"/>
            </w:pPr>
            <w:r w:rsidRPr="00BA235E">
              <w:t>73,9</w:t>
            </w:r>
          </w:p>
        </w:tc>
      </w:tr>
      <w:tr w:rsidR="00401DD2" w:rsidRPr="00BA235E" w:rsidTr="0079054E">
        <w:trPr>
          <w:cantSplit/>
          <w:trHeight w:val="360"/>
        </w:trPr>
        <w:tc>
          <w:tcPr>
            <w:tcW w:w="540" w:type="dxa"/>
            <w:tcBorders>
              <w:top w:val="single" w:sz="4" w:space="0" w:color="000000"/>
              <w:left w:val="single" w:sz="4" w:space="0" w:color="000000"/>
              <w:bottom w:val="single" w:sz="4" w:space="0" w:color="000000"/>
            </w:tcBorders>
            <w:shd w:val="clear" w:color="auto" w:fill="auto"/>
          </w:tcPr>
          <w:p w:rsidR="00401DD2" w:rsidRPr="00BA235E" w:rsidRDefault="00401DD2" w:rsidP="00B3031D">
            <w:pPr>
              <w:autoSpaceDE w:val="0"/>
              <w:autoSpaceDN w:val="0"/>
              <w:adjustRightInd w:val="0"/>
              <w:snapToGrid w:val="0"/>
              <w:jc w:val="center"/>
            </w:pPr>
            <w:r w:rsidRPr="00BA235E">
              <w:t>3</w:t>
            </w:r>
          </w:p>
        </w:tc>
        <w:tc>
          <w:tcPr>
            <w:tcW w:w="2154" w:type="dxa"/>
            <w:tcBorders>
              <w:top w:val="single" w:sz="4" w:space="0" w:color="000000"/>
              <w:left w:val="single" w:sz="4" w:space="0" w:color="000000"/>
              <w:bottom w:val="single" w:sz="4" w:space="0" w:color="000000"/>
            </w:tcBorders>
            <w:shd w:val="clear" w:color="auto" w:fill="auto"/>
          </w:tcPr>
          <w:p w:rsidR="00401DD2" w:rsidRPr="00BA235E" w:rsidRDefault="00401DD2" w:rsidP="00B3031D">
            <w:pPr>
              <w:autoSpaceDE w:val="0"/>
              <w:autoSpaceDN w:val="0"/>
              <w:adjustRightInd w:val="0"/>
              <w:snapToGrid w:val="0"/>
            </w:pPr>
            <w:r w:rsidRPr="00BA235E">
              <w:t xml:space="preserve"> Нежилое</w:t>
            </w:r>
            <w:r w:rsidRPr="00BA235E">
              <w:br/>
              <w:t xml:space="preserve">помещение         </w:t>
            </w:r>
          </w:p>
        </w:tc>
        <w:tc>
          <w:tcPr>
            <w:tcW w:w="4252" w:type="dxa"/>
            <w:tcBorders>
              <w:top w:val="single" w:sz="4" w:space="0" w:color="000000"/>
              <w:left w:val="single" w:sz="4" w:space="0" w:color="000000"/>
              <w:bottom w:val="single" w:sz="4" w:space="0" w:color="000000"/>
            </w:tcBorders>
            <w:shd w:val="clear" w:color="auto" w:fill="auto"/>
          </w:tcPr>
          <w:p w:rsidR="00401DD2" w:rsidRPr="00BA235E" w:rsidRDefault="00401DD2" w:rsidP="00B3031D">
            <w:pPr>
              <w:autoSpaceDE w:val="0"/>
              <w:autoSpaceDN w:val="0"/>
              <w:adjustRightInd w:val="0"/>
              <w:snapToGrid w:val="0"/>
            </w:pPr>
            <w:r w:rsidRPr="00BA235E">
              <w:t>Ивановская область, г. Фурманов,</w:t>
            </w:r>
          </w:p>
          <w:p w:rsidR="00401DD2" w:rsidRPr="00BA235E" w:rsidRDefault="00401DD2" w:rsidP="00B3031D">
            <w:pPr>
              <w:autoSpaceDE w:val="0"/>
              <w:autoSpaceDN w:val="0"/>
              <w:adjustRightInd w:val="0"/>
            </w:pPr>
            <w:r w:rsidRPr="00BA235E">
              <w:t>ул. Социалистическая, д. 37 (подвальное помещение)</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401DD2" w:rsidRPr="00BA235E" w:rsidRDefault="00401DD2" w:rsidP="00B3031D">
            <w:pPr>
              <w:autoSpaceDE w:val="0"/>
              <w:autoSpaceDN w:val="0"/>
              <w:adjustRightInd w:val="0"/>
              <w:snapToGrid w:val="0"/>
              <w:jc w:val="center"/>
            </w:pPr>
            <w:r w:rsidRPr="00BA235E">
              <w:t>257,7</w:t>
            </w:r>
          </w:p>
        </w:tc>
      </w:tr>
      <w:tr w:rsidR="00401DD2" w:rsidRPr="00BA235E" w:rsidTr="0079054E">
        <w:trPr>
          <w:cantSplit/>
          <w:trHeight w:val="360"/>
        </w:trPr>
        <w:tc>
          <w:tcPr>
            <w:tcW w:w="540" w:type="dxa"/>
            <w:tcBorders>
              <w:top w:val="single" w:sz="4" w:space="0" w:color="000000"/>
              <w:left w:val="single" w:sz="4" w:space="0" w:color="000000"/>
              <w:bottom w:val="single" w:sz="4" w:space="0" w:color="000000"/>
            </w:tcBorders>
            <w:shd w:val="clear" w:color="auto" w:fill="auto"/>
          </w:tcPr>
          <w:p w:rsidR="00401DD2" w:rsidRPr="00BA235E" w:rsidRDefault="00401DD2" w:rsidP="00B3031D">
            <w:pPr>
              <w:autoSpaceDE w:val="0"/>
              <w:autoSpaceDN w:val="0"/>
              <w:adjustRightInd w:val="0"/>
              <w:snapToGrid w:val="0"/>
              <w:jc w:val="center"/>
            </w:pPr>
            <w:r w:rsidRPr="00BA235E">
              <w:t>4</w:t>
            </w:r>
          </w:p>
        </w:tc>
        <w:tc>
          <w:tcPr>
            <w:tcW w:w="2154" w:type="dxa"/>
            <w:tcBorders>
              <w:top w:val="single" w:sz="4" w:space="0" w:color="000000"/>
              <w:left w:val="single" w:sz="4" w:space="0" w:color="000000"/>
              <w:bottom w:val="single" w:sz="4" w:space="0" w:color="000000"/>
            </w:tcBorders>
            <w:shd w:val="clear" w:color="auto" w:fill="auto"/>
          </w:tcPr>
          <w:p w:rsidR="00401DD2" w:rsidRPr="00BA235E" w:rsidRDefault="00401DD2" w:rsidP="00B3031D">
            <w:pPr>
              <w:autoSpaceDE w:val="0"/>
              <w:autoSpaceDN w:val="0"/>
              <w:adjustRightInd w:val="0"/>
              <w:snapToGrid w:val="0"/>
            </w:pPr>
            <w:r w:rsidRPr="00BA235E">
              <w:t>Нежилое</w:t>
            </w:r>
            <w:r w:rsidRPr="00BA235E">
              <w:br/>
              <w:t xml:space="preserve">здание        </w:t>
            </w:r>
          </w:p>
        </w:tc>
        <w:tc>
          <w:tcPr>
            <w:tcW w:w="4252" w:type="dxa"/>
            <w:tcBorders>
              <w:top w:val="single" w:sz="4" w:space="0" w:color="000000"/>
              <w:left w:val="single" w:sz="4" w:space="0" w:color="000000"/>
              <w:bottom w:val="single" w:sz="4" w:space="0" w:color="000000"/>
            </w:tcBorders>
            <w:shd w:val="clear" w:color="auto" w:fill="auto"/>
          </w:tcPr>
          <w:p w:rsidR="00401DD2" w:rsidRPr="00BA235E" w:rsidRDefault="00401DD2" w:rsidP="00B3031D">
            <w:pPr>
              <w:autoSpaceDE w:val="0"/>
              <w:autoSpaceDN w:val="0"/>
              <w:adjustRightInd w:val="0"/>
              <w:snapToGrid w:val="0"/>
            </w:pPr>
            <w:r w:rsidRPr="00BA235E">
              <w:t>Ивановская область, г. Фурманов,</w:t>
            </w:r>
          </w:p>
          <w:p w:rsidR="00401DD2" w:rsidRPr="00BA235E" w:rsidRDefault="00401DD2" w:rsidP="00CF28DE">
            <w:pPr>
              <w:autoSpaceDE w:val="0"/>
              <w:autoSpaceDN w:val="0"/>
              <w:adjustRightInd w:val="0"/>
            </w:pPr>
            <w:r w:rsidRPr="00BA235E">
              <w:t xml:space="preserve">ул. Шагова, д. </w:t>
            </w:r>
            <w:r w:rsidR="00CF28DE">
              <w:t>2</w:t>
            </w:r>
            <w:r w:rsidRPr="00BA235E">
              <w:t>7</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401DD2" w:rsidRPr="00BA235E" w:rsidRDefault="00401DD2" w:rsidP="00B3031D">
            <w:pPr>
              <w:autoSpaceDE w:val="0"/>
              <w:autoSpaceDN w:val="0"/>
              <w:adjustRightInd w:val="0"/>
              <w:snapToGrid w:val="0"/>
              <w:jc w:val="center"/>
            </w:pPr>
            <w:r w:rsidRPr="00BA235E">
              <w:t>261,7</w:t>
            </w:r>
          </w:p>
        </w:tc>
      </w:tr>
    </w:tbl>
    <w:p w:rsidR="00401DD2" w:rsidRPr="00FA338F" w:rsidRDefault="00401DD2" w:rsidP="00401DD2">
      <w:pPr>
        <w:spacing w:after="120"/>
        <w:ind w:left="283" w:firstLine="15"/>
        <w:rPr>
          <w:sz w:val="16"/>
          <w:szCs w:val="16"/>
        </w:rPr>
      </w:pPr>
      <w:r w:rsidRPr="00BA235E">
        <w:t xml:space="preserve">  </w:t>
      </w:r>
      <w:r w:rsidRPr="00BA235E">
        <w:rPr>
          <w:sz w:val="28"/>
          <w:szCs w:val="28"/>
        </w:rPr>
        <w:t xml:space="preserve"> </w:t>
      </w:r>
    </w:p>
    <w:p w:rsidR="00401DD2" w:rsidRPr="0016278E" w:rsidRDefault="00401DD2" w:rsidP="00401DD2">
      <w:pPr>
        <w:jc w:val="center"/>
        <w:rPr>
          <w:b/>
          <w:bCs/>
        </w:rPr>
      </w:pPr>
      <w:r w:rsidRPr="0016278E">
        <w:rPr>
          <w:b/>
          <w:bCs/>
        </w:rPr>
        <w:t>3. Ожидаемые результаты реализации подпрограммы</w:t>
      </w:r>
    </w:p>
    <w:p w:rsidR="00FC3E25" w:rsidRPr="00FC3E25" w:rsidRDefault="00FC3E25" w:rsidP="00401DD2">
      <w:pPr>
        <w:autoSpaceDE w:val="0"/>
        <w:autoSpaceDN w:val="0"/>
        <w:adjustRightInd w:val="0"/>
        <w:ind w:right="61" w:firstLine="720"/>
        <w:jc w:val="both"/>
        <w:rPr>
          <w:sz w:val="16"/>
          <w:szCs w:val="16"/>
        </w:rPr>
      </w:pPr>
    </w:p>
    <w:p w:rsidR="00401DD2" w:rsidRPr="0016278E" w:rsidRDefault="00401DD2" w:rsidP="00401DD2">
      <w:pPr>
        <w:autoSpaceDE w:val="0"/>
        <w:autoSpaceDN w:val="0"/>
        <w:adjustRightInd w:val="0"/>
        <w:ind w:right="61" w:firstLine="720"/>
        <w:jc w:val="both"/>
      </w:pPr>
      <w:r w:rsidRPr="0016278E">
        <w:t>Реализация подпрограммы позволит расширить возможности субъектов малого и среднего предпринимательства по организации их деятельности, будет способствовать обеспечению населения Фурмановского муниципального района наиболее востребованными товарами, работами и услугами.</w:t>
      </w:r>
    </w:p>
    <w:p w:rsidR="00C0684E" w:rsidRDefault="00C0684E" w:rsidP="00401DD2">
      <w:pPr>
        <w:jc w:val="center"/>
        <w:rPr>
          <w:b/>
          <w:bCs/>
        </w:rPr>
      </w:pPr>
    </w:p>
    <w:p w:rsidR="00401DD2" w:rsidRPr="0016278E" w:rsidRDefault="00401DD2" w:rsidP="00401DD2">
      <w:pPr>
        <w:jc w:val="center"/>
        <w:rPr>
          <w:b/>
          <w:bCs/>
        </w:rPr>
      </w:pPr>
      <w:r w:rsidRPr="0016278E">
        <w:rPr>
          <w:b/>
          <w:bCs/>
        </w:rPr>
        <w:lastRenderedPageBreak/>
        <w:t>4. Мероприятия подпрограммы</w:t>
      </w:r>
    </w:p>
    <w:p w:rsidR="00401DD2" w:rsidRPr="0047792D" w:rsidRDefault="00401DD2" w:rsidP="00401DD2">
      <w:pPr>
        <w:ind w:firstLine="720"/>
        <w:jc w:val="both"/>
        <w:rPr>
          <w:bCs/>
          <w:sz w:val="16"/>
          <w:szCs w:val="16"/>
        </w:rPr>
      </w:pPr>
    </w:p>
    <w:p w:rsidR="00401DD2" w:rsidRPr="0016278E" w:rsidRDefault="00401DD2" w:rsidP="00401DD2">
      <w:pPr>
        <w:autoSpaceDE w:val="0"/>
        <w:autoSpaceDN w:val="0"/>
        <w:adjustRightInd w:val="0"/>
        <w:ind w:right="61" w:firstLine="720"/>
        <w:jc w:val="both"/>
        <w:rPr>
          <w:bCs/>
        </w:rPr>
      </w:pPr>
      <w:r w:rsidRPr="0016278E">
        <w:rPr>
          <w:bCs/>
        </w:rPr>
        <w:t>Реализация подпрограммы предполагает выполнение следующих мероприятий:</w:t>
      </w:r>
    </w:p>
    <w:p w:rsidR="00401DD2" w:rsidRPr="0016278E" w:rsidRDefault="00401DD2" w:rsidP="00401DD2">
      <w:pPr>
        <w:autoSpaceDE w:val="0"/>
        <w:autoSpaceDN w:val="0"/>
        <w:adjustRightInd w:val="0"/>
        <w:ind w:right="61" w:firstLine="720"/>
        <w:jc w:val="both"/>
      </w:pPr>
      <w:r w:rsidRPr="0016278E">
        <w:rPr>
          <w:bCs/>
        </w:rPr>
        <w:t>1. Формирование перечня имущества</w:t>
      </w:r>
      <w:r w:rsidRPr="0016278E">
        <w:t>, предназначенного для оказания имущественной поддержки субъектам малого и среднего предпринимательства и организациям, образующим инфраструктуру их поддержки.</w:t>
      </w:r>
    </w:p>
    <w:p w:rsidR="00401DD2" w:rsidRPr="0016278E" w:rsidRDefault="00401DD2" w:rsidP="00401DD2">
      <w:pPr>
        <w:autoSpaceDE w:val="0"/>
        <w:autoSpaceDN w:val="0"/>
        <w:adjustRightInd w:val="0"/>
        <w:ind w:right="61" w:firstLine="720"/>
        <w:jc w:val="both"/>
        <w:rPr>
          <w:i/>
          <w:u w:val="single"/>
        </w:rPr>
      </w:pPr>
      <w:r w:rsidRPr="0016278E">
        <w:t>Мероприятие предполагает ведение перечня имущества Фурмановского муниципального района,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качестве имущественной поддержки.</w:t>
      </w:r>
    </w:p>
    <w:p w:rsidR="00401DD2" w:rsidRPr="0016278E" w:rsidRDefault="00401DD2" w:rsidP="00401DD2">
      <w:pPr>
        <w:autoSpaceDE w:val="0"/>
        <w:autoSpaceDN w:val="0"/>
        <w:adjustRightInd w:val="0"/>
        <w:ind w:firstLine="720"/>
        <w:jc w:val="both"/>
        <w:outlineLvl w:val="1"/>
      </w:pPr>
      <w:r w:rsidRPr="0016278E">
        <w:t xml:space="preserve">Исполнителем мероприятия подпрограммы выступает комитет </w:t>
      </w:r>
      <w:r w:rsidR="00C0684E" w:rsidRPr="00C0684E">
        <w:t>по экономике и муниципальному имуществу</w:t>
      </w:r>
      <w:r w:rsidRPr="0016278E">
        <w:t xml:space="preserve"> администрации Фурмановского муниципального района.</w:t>
      </w:r>
    </w:p>
    <w:p w:rsidR="00401DD2" w:rsidRPr="0016278E" w:rsidRDefault="00401DD2" w:rsidP="00401DD2">
      <w:pPr>
        <w:autoSpaceDE w:val="0"/>
        <w:autoSpaceDN w:val="0"/>
        <w:adjustRightInd w:val="0"/>
        <w:ind w:firstLine="720"/>
        <w:jc w:val="both"/>
        <w:outlineLvl w:val="1"/>
      </w:pPr>
      <w:r w:rsidRPr="0016278E">
        <w:t>Срок выполнения мероприятия – 2014-2017 годы.</w:t>
      </w:r>
    </w:p>
    <w:p w:rsidR="00401DD2" w:rsidRPr="0016278E" w:rsidRDefault="00401DD2" w:rsidP="00401DD2">
      <w:pPr>
        <w:autoSpaceDE w:val="0"/>
        <w:autoSpaceDN w:val="0"/>
        <w:adjustRightInd w:val="0"/>
        <w:ind w:right="61" w:firstLine="720"/>
        <w:jc w:val="both"/>
      </w:pPr>
      <w:r w:rsidRPr="0016278E">
        <w:t>2. Оказание имущественной поддержки субъектам малого и среднего предпринимательства и организациям, образующим инфраструктуру их поддержки.</w:t>
      </w:r>
    </w:p>
    <w:p w:rsidR="00401DD2" w:rsidRPr="0016278E" w:rsidRDefault="00401DD2" w:rsidP="00401DD2">
      <w:pPr>
        <w:autoSpaceDE w:val="0"/>
        <w:autoSpaceDN w:val="0"/>
        <w:adjustRightInd w:val="0"/>
        <w:ind w:right="61" w:firstLine="720"/>
        <w:jc w:val="both"/>
      </w:pPr>
      <w:r w:rsidRPr="0016278E">
        <w:t>Мероприятие нацелено на создание стимулов для дальнейшего развития субъектов малого и среднего предпринимательства в районе.</w:t>
      </w:r>
    </w:p>
    <w:p w:rsidR="00401DD2" w:rsidRPr="0016278E" w:rsidRDefault="00401DD2" w:rsidP="0047792D">
      <w:pPr>
        <w:autoSpaceDE w:val="0"/>
        <w:autoSpaceDN w:val="0"/>
        <w:adjustRightInd w:val="0"/>
        <w:ind w:right="61" w:firstLine="720"/>
        <w:jc w:val="both"/>
      </w:pPr>
      <w:r w:rsidRPr="0016278E">
        <w:t xml:space="preserve">Оказание имущественной поддержки, предусматриваемой подпрограммой, осуществляется в соответствии с </w:t>
      </w:r>
      <w:r w:rsidR="0047792D">
        <w:t xml:space="preserve">порядком оказания имущественной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(приложение к подпрограмме). </w:t>
      </w:r>
    </w:p>
    <w:p w:rsidR="00401DD2" w:rsidRPr="0016278E" w:rsidRDefault="00401DD2" w:rsidP="00401DD2">
      <w:pPr>
        <w:autoSpaceDE w:val="0"/>
        <w:autoSpaceDN w:val="0"/>
        <w:adjustRightInd w:val="0"/>
        <w:ind w:firstLine="720"/>
        <w:jc w:val="both"/>
        <w:outlineLvl w:val="1"/>
      </w:pPr>
      <w:r w:rsidRPr="0016278E">
        <w:t xml:space="preserve">Исполнителем мероприятия подпрограммы выступает комитет </w:t>
      </w:r>
      <w:r w:rsidR="00C0684E" w:rsidRPr="00C0684E">
        <w:t>по экономике и муниципальному имуществу</w:t>
      </w:r>
      <w:r w:rsidRPr="0016278E">
        <w:t xml:space="preserve"> администрации Фурмановского муниципального района.</w:t>
      </w:r>
    </w:p>
    <w:p w:rsidR="00401DD2" w:rsidRPr="0016278E" w:rsidRDefault="00401DD2" w:rsidP="00401DD2">
      <w:pPr>
        <w:autoSpaceDE w:val="0"/>
        <w:autoSpaceDN w:val="0"/>
        <w:adjustRightInd w:val="0"/>
        <w:ind w:right="61" w:firstLine="720"/>
        <w:jc w:val="both"/>
      </w:pPr>
      <w:r w:rsidRPr="0016278E">
        <w:t>Срок выполнения мероприятия – 2014-2017 годы.</w:t>
      </w:r>
    </w:p>
    <w:p w:rsidR="00401DD2" w:rsidRPr="00FA338F" w:rsidRDefault="00401DD2" w:rsidP="00401DD2">
      <w:pPr>
        <w:autoSpaceDE w:val="0"/>
        <w:autoSpaceDN w:val="0"/>
        <w:adjustRightInd w:val="0"/>
        <w:jc w:val="center"/>
        <w:outlineLvl w:val="1"/>
        <w:rPr>
          <w:sz w:val="16"/>
          <w:szCs w:val="16"/>
        </w:rPr>
      </w:pPr>
    </w:p>
    <w:p w:rsidR="00401DD2" w:rsidRPr="0016278E" w:rsidRDefault="00401DD2" w:rsidP="00401DD2">
      <w:pPr>
        <w:autoSpaceDE w:val="0"/>
        <w:autoSpaceDN w:val="0"/>
        <w:adjustRightInd w:val="0"/>
        <w:jc w:val="center"/>
        <w:outlineLvl w:val="1"/>
      </w:pPr>
      <w:r w:rsidRPr="0016278E">
        <w:t>Ресурсное обеспечение мероприятий подпрограммы:</w:t>
      </w:r>
    </w:p>
    <w:p w:rsidR="00401DD2" w:rsidRPr="00FA338F" w:rsidRDefault="00401DD2" w:rsidP="00401DD2">
      <w:pPr>
        <w:autoSpaceDE w:val="0"/>
        <w:autoSpaceDN w:val="0"/>
        <w:adjustRightInd w:val="0"/>
        <w:ind w:firstLine="720"/>
        <w:jc w:val="both"/>
        <w:outlineLvl w:val="1"/>
        <w:rPr>
          <w:b/>
          <w:bCs/>
          <w:sz w:val="16"/>
          <w:szCs w:val="16"/>
        </w:rPr>
      </w:pPr>
    </w:p>
    <w:tbl>
      <w:tblPr>
        <w:tblW w:w="101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893"/>
        <w:gridCol w:w="2088"/>
        <w:gridCol w:w="900"/>
        <w:gridCol w:w="900"/>
        <w:gridCol w:w="900"/>
        <w:gridCol w:w="900"/>
      </w:tblGrid>
      <w:tr w:rsidR="00401DD2" w:rsidRPr="00BA235E" w:rsidTr="00C0684E">
        <w:tc>
          <w:tcPr>
            <w:tcW w:w="540" w:type="dxa"/>
            <w:vMerge w:val="restart"/>
            <w:shd w:val="clear" w:color="auto" w:fill="auto"/>
          </w:tcPr>
          <w:p w:rsidR="00401DD2" w:rsidRPr="00BA235E" w:rsidRDefault="00401DD2" w:rsidP="00B3031D">
            <w:pPr>
              <w:autoSpaceDE w:val="0"/>
              <w:autoSpaceDN w:val="0"/>
              <w:adjustRightInd w:val="0"/>
              <w:jc w:val="center"/>
              <w:outlineLvl w:val="1"/>
            </w:pPr>
            <w:r w:rsidRPr="00BA235E">
              <w:t>№ п/п</w:t>
            </w:r>
          </w:p>
        </w:tc>
        <w:tc>
          <w:tcPr>
            <w:tcW w:w="3893" w:type="dxa"/>
            <w:vMerge w:val="restart"/>
            <w:shd w:val="clear" w:color="auto" w:fill="auto"/>
          </w:tcPr>
          <w:p w:rsidR="00401DD2" w:rsidRPr="00BA235E" w:rsidRDefault="00401DD2" w:rsidP="00B3031D">
            <w:pPr>
              <w:autoSpaceDE w:val="0"/>
              <w:autoSpaceDN w:val="0"/>
              <w:adjustRightInd w:val="0"/>
              <w:jc w:val="center"/>
              <w:outlineLvl w:val="1"/>
            </w:pPr>
            <w:r w:rsidRPr="00BA235E">
              <w:t>Наименование</w:t>
            </w:r>
          </w:p>
          <w:p w:rsidR="00401DD2" w:rsidRPr="00BA235E" w:rsidRDefault="00401DD2" w:rsidP="00B3031D">
            <w:pPr>
              <w:autoSpaceDE w:val="0"/>
              <w:autoSpaceDN w:val="0"/>
              <w:adjustRightInd w:val="0"/>
              <w:jc w:val="center"/>
              <w:outlineLvl w:val="1"/>
            </w:pPr>
            <w:r w:rsidRPr="00BA235E">
              <w:t>мероприятий</w:t>
            </w:r>
          </w:p>
        </w:tc>
        <w:tc>
          <w:tcPr>
            <w:tcW w:w="2088" w:type="dxa"/>
            <w:vMerge w:val="restart"/>
            <w:shd w:val="clear" w:color="auto" w:fill="auto"/>
          </w:tcPr>
          <w:p w:rsidR="00401DD2" w:rsidRPr="00BA235E" w:rsidRDefault="00401DD2" w:rsidP="00B3031D">
            <w:pPr>
              <w:autoSpaceDE w:val="0"/>
              <w:autoSpaceDN w:val="0"/>
              <w:adjustRightInd w:val="0"/>
              <w:jc w:val="center"/>
              <w:outlineLvl w:val="1"/>
            </w:pPr>
            <w:r w:rsidRPr="00BA235E">
              <w:t>Исполнители мероприятий</w:t>
            </w:r>
          </w:p>
        </w:tc>
        <w:tc>
          <w:tcPr>
            <w:tcW w:w="3600" w:type="dxa"/>
            <w:gridSpan w:val="4"/>
            <w:shd w:val="clear" w:color="auto" w:fill="auto"/>
          </w:tcPr>
          <w:p w:rsidR="00401DD2" w:rsidRPr="00BA235E" w:rsidRDefault="00401DD2" w:rsidP="00B3031D">
            <w:pPr>
              <w:autoSpaceDE w:val="0"/>
              <w:autoSpaceDN w:val="0"/>
              <w:adjustRightInd w:val="0"/>
              <w:jc w:val="center"/>
              <w:outlineLvl w:val="1"/>
            </w:pPr>
            <w:r w:rsidRPr="00BA235E">
              <w:t>Объем ресурсного обеспечения, тыс. руб.</w:t>
            </w:r>
          </w:p>
        </w:tc>
      </w:tr>
      <w:tr w:rsidR="00401DD2" w:rsidRPr="00BA235E" w:rsidTr="00C0684E">
        <w:tc>
          <w:tcPr>
            <w:tcW w:w="540" w:type="dxa"/>
            <w:vMerge/>
            <w:shd w:val="clear" w:color="auto" w:fill="auto"/>
          </w:tcPr>
          <w:p w:rsidR="00401DD2" w:rsidRPr="00BA235E" w:rsidRDefault="00401DD2" w:rsidP="00B3031D">
            <w:pPr>
              <w:autoSpaceDE w:val="0"/>
              <w:autoSpaceDN w:val="0"/>
              <w:adjustRightInd w:val="0"/>
              <w:jc w:val="center"/>
              <w:outlineLvl w:val="1"/>
            </w:pPr>
          </w:p>
        </w:tc>
        <w:tc>
          <w:tcPr>
            <w:tcW w:w="3893" w:type="dxa"/>
            <w:vMerge/>
            <w:shd w:val="clear" w:color="auto" w:fill="auto"/>
          </w:tcPr>
          <w:p w:rsidR="00401DD2" w:rsidRPr="00BA235E" w:rsidRDefault="00401DD2" w:rsidP="00B3031D">
            <w:pPr>
              <w:autoSpaceDE w:val="0"/>
              <w:autoSpaceDN w:val="0"/>
              <w:adjustRightInd w:val="0"/>
              <w:jc w:val="center"/>
              <w:outlineLvl w:val="1"/>
            </w:pPr>
          </w:p>
        </w:tc>
        <w:tc>
          <w:tcPr>
            <w:tcW w:w="2088" w:type="dxa"/>
            <w:vMerge/>
            <w:shd w:val="clear" w:color="auto" w:fill="auto"/>
          </w:tcPr>
          <w:p w:rsidR="00401DD2" w:rsidRPr="00BA235E" w:rsidRDefault="00401DD2" w:rsidP="00B3031D">
            <w:pPr>
              <w:autoSpaceDE w:val="0"/>
              <w:autoSpaceDN w:val="0"/>
              <w:adjustRightInd w:val="0"/>
              <w:jc w:val="center"/>
              <w:outlineLvl w:val="1"/>
            </w:pPr>
          </w:p>
        </w:tc>
        <w:tc>
          <w:tcPr>
            <w:tcW w:w="900" w:type="dxa"/>
            <w:shd w:val="clear" w:color="auto" w:fill="auto"/>
          </w:tcPr>
          <w:p w:rsidR="00401DD2" w:rsidRPr="00BA235E" w:rsidRDefault="00401DD2" w:rsidP="00B3031D">
            <w:pPr>
              <w:autoSpaceDE w:val="0"/>
              <w:autoSpaceDN w:val="0"/>
              <w:adjustRightInd w:val="0"/>
              <w:jc w:val="center"/>
              <w:outlineLvl w:val="1"/>
            </w:pPr>
            <w:r w:rsidRPr="00BA235E">
              <w:t>2014 год</w:t>
            </w:r>
          </w:p>
        </w:tc>
        <w:tc>
          <w:tcPr>
            <w:tcW w:w="900" w:type="dxa"/>
            <w:shd w:val="clear" w:color="auto" w:fill="auto"/>
          </w:tcPr>
          <w:p w:rsidR="00401DD2" w:rsidRPr="00BA235E" w:rsidRDefault="00401DD2" w:rsidP="00B3031D">
            <w:pPr>
              <w:autoSpaceDE w:val="0"/>
              <w:autoSpaceDN w:val="0"/>
              <w:adjustRightInd w:val="0"/>
              <w:jc w:val="center"/>
              <w:outlineLvl w:val="1"/>
            </w:pPr>
            <w:r w:rsidRPr="00BA235E">
              <w:t>2015</w:t>
            </w:r>
          </w:p>
          <w:p w:rsidR="00401DD2" w:rsidRPr="00BA235E" w:rsidRDefault="00401DD2" w:rsidP="00B3031D">
            <w:pPr>
              <w:autoSpaceDE w:val="0"/>
              <w:autoSpaceDN w:val="0"/>
              <w:adjustRightInd w:val="0"/>
              <w:jc w:val="center"/>
              <w:outlineLvl w:val="1"/>
            </w:pPr>
            <w:r w:rsidRPr="00BA235E">
              <w:t>год</w:t>
            </w:r>
          </w:p>
        </w:tc>
        <w:tc>
          <w:tcPr>
            <w:tcW w:w="900" w:type="dxa"/>
            <w:shd w:val="clear" w:color="auto" w:fill="auto"/>
          </w:tcPr>
          <w:p w:rsidR="00401DD2" w:rsidRPr="00BA235E" w:rsidRDefault="00401DD2" w:rsidP="00B3031D">
            <w:pPr>
              <w:autoSpaceDE w:val="0"/>
              <w:autoSpaceDN w:val="0"/>
              <w:adjustRightInd w:val="0"/>
              <w:jc w:val="center"/>
              <w:outlineLvl w:val="1"/>
            </w:pPr>
            <w:r w:rsidRPr="00BA235E">
              <w:t>2016</w:t>
            </w:r>
          </w:p>
          <w:p w:rsidR="00401DD2" w:rsidRPr="00BA235E" w:rsidRDefault="00401DD2" w:rsidP="00B3031D">
            <w:pPr>
              <w:autoSpaceDE w:val="0"/>
              <w:autoSpaceDN w:val="0"/>
              <w:adjustRightInd w:val="0"/>
              <w:jc w:val="center"/>
              <w:outlineLvl w:val="1"/>
            </w:pPr>
            <w:r w:rsidRPr="00BA235E">
              <w:t>год</w:t>
            </w:r>
          </w:p>
        </w:tc>
        <w:tc>
          <w:tcPr>
            <w:tcW w:w="900" w:type="dxa"/>
            <w:shd w:val="clear" w:color="auto" w:fill="auto"/>
          </w:tcPr>
          <w:p w:rsidR="00401DD2" w:rsidRPr="00BA235E" w:rsidRDefault="00401DD2" w:rsidP="00B3031D">
            <w:pPr>
              <w:autoSpaceDE w:val="0"/>
              <w:autoSpaceDN w:val="0"/>
              <w:adjustRightInd w:val="0"/>
              <w:jc w:val="center"/>
              <w:outlineLvl w:val="1"/>
            </w:pPr>
            <w:r w:rsidRPr="00BA235E">
              <w:t>2017</w:t>
            </w:r>
          </w:p>
          <w:p w:rsidR="00401DD2" w:rsidRPr="00BA235E" w:rsidRDefault="00401DD2" w:rsidP="00B3031D">
            <w:pPr>
              <w:autoSpaceDE w:val="0"/>
              <w:autoSpaceDN w:val="0"/>
              <w:adjustRightInd w:val="0"/>
              <w:jc w:val="center"/>
              <w:outlineLvl w:val="1"/>
            </w:pPr>
            <w:r w:rsidRPr="00BA235E">
              <w:t>год</w:t>
            </w:r>
          </w:p>
        </w:tc>
      </w:tr>
      <w:tr w:rsidR="00401DD2" w:rsidRPr="00BA235E" w:rsidTr="00C0684E">
        <w:trPr>
          <w:trHeight w:val="180"/>
        </w:trPr>
        <w:tc>
          <w:tcPr>
            <w:tcW w:w="540" w:type="dxa"/>
            <w:shd w:val="clear" w:color="auto" w:fill="auto"/>
          </w:tcPr>
          <w:p w:rsidR="00401DD2" w:rsidRPr="00BA235E" w:rsidRDefault="00401DD2" w:rsidP="00B3031D">
            <w:pPr>
              <w:autoSpaceDE w:val="0"/>
              <w:autoSpaceDN w:val="0"/>
              <w:adjustRightInd w:val="0"/>
              <w:outlineLvl w:val="1"/>
            </w:pPr>
          </w:p>
        </w:tc>
        <w:tc>
          <w:tcPr>
            <w:tcW w:w="3893" w:type="dxa"/>
            <w:shd w:val="clear" w:color="auto" w:fill="auto"/>
          </w:tcPr>
          <w:p w:rsidR="00401DD2" w:rsidRPr="00BA235E" w:rsidRDefault="00401DD2" w:rsidP="00B3031D">
            <w:pPr>
              <w:autoSpaceDE w:val="0"/>
              <w:autoSpaceDN w:val="0"/>
              <w:adjustRightInd w:val="0"/>
              <w:outlineLvl w:val="1"/>
            </w:pPr>
            <w:r w:rsidRPr="00BA235E">
              <w:rPr>
                <w:bCs/>
              </w:rPr>
              <w:t>Подпрограмма, всего</w:t>
            </w:r>
          </w:p>
        </w:tc>
        <w:tc>
          <w:tcPr>
            <w:tcW w:w="2088" w:type="dxa"/>
            <w:shd w:val="clear" w:color="auto" w:fill="auto"/>
          </w:tcPr>
          <w:p w:rsidR="00401DD2" w:rsidRPr="00BA235E" w:rsidRDefault="00401DD2" w:rsidP="00B3031D">
            <w:pPr>
              <w:autoSpaceDE w:val="0"/>
              <w:autoSpaceDN w:val="0"/>
              <w:adjustRightInd w:val="0"/>
              <w:jc w:val="center"/>
              <w:outlineLvl w:val="1"/>
            </w:pPr>
            <w:r w:rsidRPr="00BA235E">
              <w:t xml:space="preserve">Комитет </w:t>
            </w:r>
            <w:r w:rsidR="00C0684E" w:rsidRPr="00C0684E">
              <w:t>по экономике и муниципальному имуществу</w:t>
            </w:r>
          </w:p>
        </w:tc>
        <w:tc>
          <w:tcPr>
            <w:tcW w:w="900" w:type="dxa"/>
            <w:shd w:val="clear" w:color="auto" w:fill="auto"/>
          </w:tcPr>
          <w:p w:rsidR="00401DD2" w:rsidRPr="00BA235E" w:rsidRDefault="00401DD2" w:rsidP="00B3031D">
            <w:pPr>
              <w:autoSpaceDE w:val="0"/>
              <w:autoSpaceDN w:val="0"/>
              <w:adjustRightInd w:val="0"/>
              <w:jc w:val="center"/>
              <w:outlineLvl w:val="1"/>
            </w:pPr>
            <w:r w:rsidRPr="00BA235E">
              <w:t>-</w:t>
            </w:r>
          </w:p>
        </w:tc>
        <w:tc>
          <w:tcPr>
            <w:tcW w:w="900" w:type="dxa"/>
            <w:shd w:val="clear" w:color="auto" w:fill="auto"/>
          </w:tcPr>
          <w:p w:rsidR="00401DD2" w:rsidRPr="00BA235E" w:rsidRDefault="00401DD2" w:rsidP="00B3031D">
            <w:pPr>
              <w:autoSpaceDE w:val="0"/>
              <w:autoSpaceDN w:val="0"/>
              <w:adjustRightInd w:val="0"/>
              <w:jc w:val="center"/>
              <w:outlineLvl w:val="1"/>
            </w:pPr>
            <w:r w:rsidRPr="00BA235E">
              <w:t>-</w:t>
            </w:r>
          </w:p>
        </w:tc>
        <w:tc>
          <w:tcPr>
            <w:tcW w:w="900" w:type="dxa"/>
            <w:shd w:val="clear" w:color="auto" w:fill="auto"/>
          </w:tcPr>
          <w:p w:rsidR="00401DD2" w:rsidRPr="00BA235E" w:rsidRDefault="00401DD2" w:rsidP="00B3031D">
            <w:pPr>
              <w:widowControl w:val="0"/>
              <w:autoSpaceDE w:val="0"/>
              <w:autoSpaceDN w:val="0"/>
              <w:adjustRightInd w:val="0"/>
              <w:ind w:left="-108"/>
              <w:jc w:val="center"/>
              <w:outlineLvl w:val="1"/>
            </w:pPr>
            <w:r w:rsidRPr="00BA235E">
              <w:t>-</w:t>
            </w:r>
          </w:p>
        </w:tc>
        <w:tc>
          <w:tcPr>
            <w:tcW w:w="900" w:type="dxa"/>
            <w:shd w:val="clear" w:color="auto" w:fill="auto"/>
          </w:tcPr>
          <w:p w:rsidR="00401DD2" w:rsidRPr="00BA235E" w:rsidRDefault="00401DD2" w:rsidP="00B3031D">
            <w:pPr>
              <w:widowControl w:val="0"/>
              <w:autoSpaceDE w:val="0"/>
              <w:autoSpaceDN w:val="0"/>
              <w:adjustRightInd w:val="0"/>
              <w:ind w:left="-108"/>
              <w:jc w:val="center"/>
              <w:outlineLvl w:val="1"/>
            </w:pPr>
            <w:r w:rsidRPr="00BA235E">
              <w:t>-</w:t>
            </w:r>
          </w:p>
        </w:tc>
      </w:tr>
      <w:tr w:rsidR="00401DD2" w:rsidRPr="00BA235E" w:rsidTr="00C0684E">
        <w:trPr>
          <w:trHeight w:val="169"/>
        </w:trPr>
        <w:tc>
          <w:tcPr>
            <w:tcW w:w="540" w:type="dxa"/>
            <w:shd w:val="clear" w:color="auto" w:fill="auto"/>
          </w:tcPr>
          <w:p w:rsidR="00401DD2" w:rsidRPr="00BA235E" w:rsidRDefault="00401DD2" w:rsidP="00B3031D">
            <w:pPr>
              <w:autoSpaceDE w:val="0"/>
              <w:autoSpaceDN w:val="0"/>
              <w:adjustRightInd w:val="0"/>
              <w:jc w:val="center"/>
              <w:outlineLvl w:val="1"/>
            </w:pPr>
            <w:r w:rsidRPr="00BA235E">
              <w:t>1.</w:t>
            </w:r>
          </w:p>
        </w:tc>
        <w:tc>
          <w:tcPr>
            <w:tcW w:w="3893" w:type="dxa"/>
            <w:shd w:val="clear" w:color="auto" w:fill="auto"/>
          </w:tcPr>
          <w:p w:rsidR="00401DD2" w:rsidRPr="00BA235E" w:rsidRDefault="00401DD2" w:rsidP="00B3031D">
            <w:pPr>
              <w:autoSpaceDE w:val="0"/>
              <w:autoSpaceDN w:val="0"/>
              <w:adjustRightInd w:val="0"/>
              <w:outlineLvl w:val="1"/>
            </w:pPr>
            <w:r w:rsidRPr="00BA235E">
              <w:rPr>
                <w:bCs/>
              </w:rPr>
              <w:t>Формирование перечня имущества</w:t>
            </w:r>
            <w:r w:rsidRPr="00BA235E">
              <w:t>, предназначенного для оказания имущественной поддержки субъектам малого и среднего предпринимательства и организациям, образующим инфраструктуру их поддержки</w:t>
            </w:r>
          </w:p>
        </w:tc>
        <w:tc>
          <w:tcPr>
            <w:tcW w:w="2088" w:type="dxa"/>
            <w:shd w:val="clear" w:color="auto" w:fill="auto"/>
          </w:tcPr>
          <w:p w:rsidR="00401DD2" w:rsidRPr="00BA235E" w:rsidRDefault="00401DD2" w:rsidP="00B3031D">
            <w:pPr>
              <w:autoSpaceDE w:val="0"/>
              <w:autoSpaceDN w:val="0"/>
              <w:adjustRightInd w:val="0"/>
              <w:jc w:val="center"/>
              <w:outlineLvl w:val="1"/>
            </w:pPr>
            <w:r w:rsidRPr="00BA235E">
              <w:t xml:space="preserve">Комитет </w:t>
            </w:r>
            <w:r w:rsidR="00C0684E" w:rsidRPr="00C0684E">
              <w:t>по экономике и муниципальному имуществу</w:t>
            </w:r>
          </w:p>
        </w:tc>
        <w:tc>
          <w:tcPr>
            <w:tcW w:w="900" w:type="dxa"/>
            <w:shd w:val="clear" w:color="auto" w:fill="auto"/>
          </w:tcPr>
          <w:p w:rsidR="00401DD2" w:rsidRPr="00BA235E" w:rsidRDefault="00401DD2" w:rsidP="00B3031D">
            <w:pPr>
              <w:autoSpaceDE w:val="0"/>
              <w:autoSpaceDN w:val="0"/>
              <w:adjustRightInd w:val="0"/>
              <w:jc w:val="center"/>
              <w:outlineLvl w:val="1"/>
            </w:pPr>
            <w:r w:rsidRPr="00BA235E">
              <w:t>-</w:t>
            </w:r>
          </w:p>
        </w:tc>
        <w:tc>
          <w:tcPr>
            <w:tcW w:w="900" w:type="dxa"/>
            <w:shd w:val="clear" w:color="auto" w:fill="auto"/>
          </w:tcPr>
          <w:p w:rsidR="00401DD2" w:rsidRPr="00BA235E" w:rsidRDefault="00401DD2" w:rsidP="00B3031D">
            <w:pPr>
              <w:autoSpaceDE w:val="0"/>
              <w:autoSpaceDN w:val="0"/>
              <w:adjustRightInd w:val="0"/>
              <w:jc w:val="center"/>
              <w:outlineLvl w:val="1"/>
            </w:pPr>
            <w:r w:rsidRPr="00BA235E">
              <w:t>-</w:t>
            </w:r>
          </w:p>
        </w:tc>
        <w:tc>
          <w:tcPr>
            <w:tcW w:w="900" w:type="dxa"/>
            <w:shd w:val="clear" w:color="auto" w:fill="auto"/>
          </w:tcPr>
          <w:p w:rsidR="00401DD2" w:rsidRPr="00BA235E" w:rsidRDefault="00401DD2" w:rsidP="00B3031D">
            <w:pPr>
              <w:widowControl w:val="0"/>
              <w:autoSpaceDE w:val="0"/>
              <w:autoSpaceDN w:val="0"/>
              <w:adjustRightInd w:val="0"/>
              <w:ind w:left="-108"/>
              <w:jc w:val="center"/>
              <w:outlineLvl w:val="1"/>
            </w:pPr>
            <w:r w:rsidRPr="00BA235E">
              <w:t>-</w:t>
            </w:r>
          </w:p>
        </w:tc>
        <w:tc>
          <w:tcPr>
            <w:tcW w:w="900" w:type="dxa"/>
            <w:shd w:val="clear" w:color="auto" w:fill="auto"/>
          </w:tcPr>
          <w:p w:rsidR="00401DD2" w:rsidRPr="00BA235E" w:rsidRDefault="00401DD2" w:rsidP="00B3031D">
            <w:pPr>
              <w:widowControl w:val="0"/>
              <w:autoSpaceDE w:val="0"/>
              <w:autoSpaceDN w:val="0"/>
              <w:adjustRightInd w:val="0"/>
              <w:ind w:left="-108"/>
              <w:jc w:val="center"/>
              <w:outlineLvl w:val="1"/>
            </w:pPr>
            <w:r w:rsidRPr="00BA235E">
              <w:t>-</w:t>
            </w:r>
          </w:p>
        </w:tc>
      </w:tr>
      <w:tr w:rsidR="00401DD2" w:rsidRPr="00BA235E" w:rsidTr="00C0684E">
        <w:trPr>
          <w:trHeight w:val="169"/>
        </w:trPr>
        <w:tc>
          <w:tcPr>
            <w:tcW w:w="540" w:type="dxa"/>
            <w:shd w:val="clear" w:color="auto" w:fill="auto"/>
          </w:tcPr>
          <w:p w:rsidR="00401DD2" w:rsidRPr="00BA235E" w:rsidRDefault="00401DD2" w:rsidP="00B3031D">
            <w:pPr>
              <w:autoSpaceDE w:val="0"/>
              <w:autoSpaceDN w:val="0"/>
              <w:adjustRightInd w:val="0"/>
              <w:jc w:val="center"/>
              <w:outlineLvl w:val="1"/>
            </w:pPr>
            <w:r w:rsidRPr="00BA235E">
              <w:t>2.</w:t>
            </w:r>
          </w:p>
        </w:tc>
        <w:tc>
          <w:tcPr>
            <w:tcW w:w="3893" w:type="dxa"/>
            <w:shd w:val="clear" w:color="auto" w:fill="auto"/>
          </w:tcPr>
          <w:p w:rsidR="00401DD2" w:rsidRPr="00BA235E" w:rsidRDefault="00401DD2" w:rsidP="00B3031D">
            <w:pPr>
              <w:autoSpaceDE w:val="0"/>
              <w:autoSpaceDN w:val="0"/>
              <w:adjustRightInd w:val="0"/>
              <w:outlineLvl w:val="1"/>
              <w:rPr>
                <w:bCs/>
              </w:rPr>
            </w:pPr>
            <w:r w:rsidRPr="00BA235E">
              <w:t>Оказание имущественной поддержки субъектам малого и среднего предпринимательства и организациям, образующим инфраструктуру их поддержки</w:t>
            </w:r>
          </w:p>
        </w:tc>
        <w:tc>
          <w:tcPr>
            <w:tcW w:w="2088" w:type="dxa"/>
            <w:shd w:val="clear" w:color="auto" w:fill="auto"/>
          </w:tcPr>
          <w:p w:rsidR="00401DD2" w:rsidRPr="00BA235E" w:rsidRDefault="00401DD2" w:rsidP="00B3031D">
            <w:pPr>
              <w:autoSpaceDE w:val="0"/>
              <w:autoSpaceDN w:val="0"/>
              <w:adjustRightInd w:val="0"/>
              <w:jc w:val="center"/>
              <w:outlineLvl w:val="1"/>
            </w:pPr>
            <w:r w:rsidRPr="00BA235E">
              <w:t xml:space="preserve">Комитет </w:t>
            </w:r>
            <w:r w:rsidR="00C0684E" w:rsidRPr="00C0684E">
              <w:t>по экономике и муниципальному имуществу</w:t>
            </w:r>
          </w:p>
        </w:tc>
        <w:tc>
          <w:tcPr>
            <w:tcW w:w="900" w:type="dxa"/>
            <w:shd w:val="clear" w:color="auto" w:fill="auto"/>
          </w:tcPr>
          <w:p w:rsidR="00401DD2" w:rsidRPr="00BA235E" w:rsidRDefault="00401DD2" w:rsidP="00B3031D">
            <w:pPr>
              <w:autoSpaceDE w:val="0"/>
              <w:autoSpaceDN w:val="0"/>
              <w:adjustRightInd w:val="0"/>
              <w:jc w:val="center"/>
              <w:outlineLvl w:val="1"/>
            </w:pPr>
            <w:r w:rsidRPr="00BA235E">
              <w:t>-</w:t>
            </w:r>
          </w:p>
        </w:tc>
        <w:tc>
          <w:tcPr>
            <w:tcW w:w="900" w:type="dxa"/>
            <w:shd w:val="clear" w:color="auto" w:fill="auto"/>
          </w:tcPr>
          <w:p w:rsidR="00401DD2" w:rsidRPr="00BA235E" w:rsidRDefault="00401DD2" w:rsidP="00B3031D">
            <w:pPr>
              <w:autoSpaceDE w:val="0"/>
              <w:autoSpaceDN w:val="0"/>
              <w:adjustRightInd w:val="0"/>
              <w:jc w:val="center"/>
              <w:outlineLvl w:val="1"/>
            </w:pPr>
            <w:r w:rsidRPr="00BA235E">
              <w:t>-</w:t>
            </w:r>
          </w:p>
        </w:tc>
        <w:tc>
          <w:tcPr>
            <w:tcW w:w="900" w:type="dxa"/>
            <w:shd w:val="clear" w:color="auto" w:fill="auto"/>
          </w:tcPr>
          <w:p w:rsidR="00401DD2" w:rsidRPr="00BA235E" w:rsidRDefault="00401DD2" w:rsidP="00B3031D">
            <w:pPr>
              <w:widowControl w:val="0"/>
              <w:autoSpaceDE w:val="0"/>
              <w:autoSpaceDN w:val="0"/>
              <w:adjustRightInd w:val="0"/>
              <w:ind w:left="-108"/>
              <w:jc w:val="center"/>
              <w:outlineLvl w:val="1"/>
            </w:pPr>
            <w:r w:rsidRPr="00BA235E">
              <w:t>-</w:t>
            </w:r>
          </w:p>
        </w:tc>
        <w:tc>
          <w:tcPr>
            <w:tcW w:w="900" w:type="dxa"/>
            <w:shd w:val="clear" w:color="auto" w:fill="auto"/>
          </w:tcPr>
          <w:p w:rsidR="00401DD2" w:rsidRPr="00BA235E" w:rsidRDefault="00401DD2" w:rsidP="00B3031D">
            <w:pPr>
              <w:widowControl w:val="0"/>
              <w:autoSpaceDE w:val="0"/>
              <w:autoSpaceDN w:val="0"/>
              <w:adjustRightInd w:val="0"/>
              <w:ind w:left="-108"/>
              <w:jc w:val="center"/>
              <w:outlineLvl w:val="1"/>
            </w:pPr>
            <w:r w:rsidRPr="00BA235E">
              <w:t>-</w:t>
            </w:r>
          </w:p>
        </w:tc>
      </w:tr>
    </w:tbl>
    <w:p w:rsidR="00401DD2" w:rsidRPr="00BA235E" w:rsidRDefault="00401DD2" w:rsidP="00401DD2">
      <w:pPr>
        <w:ind w:firstLine="540"/>
        <w:jc w:val="both"/>
      </w:pPr>
    </w:p>
    <w:p w:rsidR="00F96D4E" w:rsidRDefault="00401DD2" w:rsidP="00401DD2">
      <w:pPr>
        <w:autoSpaceDE w:val="0"/>
        <w:autoSpaceDN w:val="0"/>
        <w:adjustRightInd w:val="0"/>
        <w:ind w:right="61" w:firstLine="720"/>
        <w:jc w:val="both"/>
      </w:pPr>
      <w:r w:rsidRPr="0016278E">
        <w:t>Выполнение мероприятий подпрограммы не требует выделения средств из бюджета Фурмановского муниципального района.</w:t>
      </w:r>
    </w:p>
    <w:p w:rsidR="00401DD2" w:rsidRDefault="00F96D4E" w:rsidP="00F96D4E">
      <w:pPr>
        <w:autoSpaceDE w:val="0"/>
        <w:autoSpaceDN w:val="0"/>
        <w:adjustRightInd w:val="0"/>
        <w:ind w:left="5670" w:right="61"/>
        <w:jc w:val="right"/>
        <w:rPr>
          <w:sz w:val="22"/>
          <w:szCs w:val="22"/>
        </w:rPr>
      </w:pPr>
      <w:r>
        <w:br w:type="page"/>
      </w:r>
      <w:r>
        <w:rPr>
          <w:sz w:val="22"/>
          <w:szCs w:val="22"/>
        </w:rPr>
        <w:lastRenderedPageBreak/>
        <w:t>Приложение</w:t>
      </w:r>
    </w:p>
    <w:p w:rsidR="00F96D4E" w:rsidRDefault="00F96D4E" w:rsidP="00F96D4E">
      <w:pPr>
        <w:autoSpaceDE w:val="0"/>
        <w:autoSpaceDN w:val="0"/>
        <w:adjustRightInd w:val="0"/>
        <w:ind w:left="5670" w:right="61"/>
        <w:jc w:val="right"/>
        <w:rPr>
          <w:sz w:val="22"/>
          <w:szCs w:val="22"/>
        </w:rPr>
      </w:pPr>
      <w:r>
        <w:rPr>
          <w:sz w:val="22"/>
          <w:szCs w:val="22"/>
        </w:rPr>
        <w:t>к подпрограмме</w:t>
      </w:r>
    </w:p>
    <w:p w:rsidR="00F96D4E" w:rsidRDefault="00F96D4E" w:rsidP="00F96D4E">
      <w:pPr>
        <w:autoSpaceDE w:val="0"/>
        <w:autoSpaceDN w:val="0"/>
        <w:adjustRightInd w:val="0"/>
        <w:ind w:left="5670" w:right="61"/>
        <w:jc w:val="right"/>
        <w:rPr>
          <w:sz w:val="22"/>
          <w:szCs w:val="22"/>
        </w:rPr>
      </w:pPr>
    </w:p>
    <w:p w:rsidR="00CE05BB" w:rsidRPr="00CE05BB" w:rsidRDefault="00CE05BB" w:rsidP="00CE05BB">
      <w:pPr>
        <w:autoSpaceDE w:val="0"/>
        <w:autoSpaceDN w:val="0"/>
        <w:adjustRightInd w:val="0"/>
        <w:jc w:val="center"/>
        <w:outlineLvl w:val="0"/>
        <w:rPr>
          <w:b/>
        </w:rPr>
      </w:pPr>
      <w:r w:rsidRPr="00CE05BB">
        <w:rPr>
          <w:b/>
        </w:rPr>
        <w:t>ПОРЯДОК</w:t>
      </w:r>
    </w:p>
    <w:p w:rsidR="00CE05BB" w:rsidRPr="00CE05BB" w:rsidRDefault="00CE05BB" w:rsidP="00CE05BB">
      <w:pPr>
        <w:autoSpaceDE w:val="0"/>
        <w:autoSpaceDN w:val="0"/>
        <w:adjustRightInd w:val="0"/>
        <w:jc w:val="center"/>
        <w:outlineLvl w:val="0"/>
        <w:rPr>
          <w:b/>
        </w:rPr>
      </w:pPr>
      <w:r w:rsidRPr="00CE05BB">
        <w:rPr>
          <w:b/>
        </w:rPr>
        <w:t xml:space="preserve">оказания имущественной поддержки субъектов малого и среднего </w:t>
      </w:r>
    </w:p>
    <w:p w:rsidR="00CE05BB" w:rsidRPr="00CE05BB" w:rsidRDefault="00CE05BB" w:rsidP="00CE05BB">
      <w:pPr>
        <w:autoSpaceDE w:val="0"/>
        <w:autoSpaceDN w:val="0"/>
        <w:adjustRightInd w:val="0"/>
        <w:jc w:val="center"/>
        <w:outlineLvl w:val="0"/>
        <w:rPr>
          <w:b/>
        </w:rPr>
      </w:pPr>
      <w:r w:rsidRPr="00CE05BB">
        <w:rPr>
          <w:b/>
        </w:rPr>
        <w:t xml:space="preserve">предпринимательства и организаций, образующих инфраструктуру </w:t>
      </w:r>
    </w:p>
    <w:p w:rsidR="00CE05BB" w:rsidRPr="00CE05BB" w:rsidRDefault="00CE05BB" w:rsidP="00CE05BB">
      <w:pPr>
        <w:autoSpaceDE w:val="0"/>
        <w:autoSpaceDN w:val="0"/>
        <w:adjustRightInd w:val="0"/>
        <w:jc w:val="center"/>
        <w:outlineLvl w:val="0"/>
      </w:pPr>
      <w:r w:rsidRPr="00CE05BB">
        <w:rPr>
          <w:b/>
        </w:rPr>
        <w:t>поддержки субъектов малого и среднего предпринимательства</w:t>
      </w:r>
    </w:p>
    <w:p w:rsidR="00CE05BB" w:rsidRPr="00CE05BB" w:rsidRDefault="00CE05BB" w:rsidP="00CE05BB">
      <w:pPr>
        <w:autoSpaceDE w:val="0"/>
        <w:autoSpaceDN w:val="0"/>
        <w:adjustRightInd w:val="0"/>
        <w:ind w:firstLine="540"/>
        <w:jc w:val="both"/>
      </w:pPr>
    </w:p>
    <w:p w:rsidR="00CE05BB" w:rsidRPr="00CE05BB" w:rsidRDefault="00CE05BB" w:rsidP="00C66EBA">
      <w:pPr>
        <w:autoSpaceDE w:val="0"/>
        <w:autoSpaceDN w:val="0"/>
        <w:adjustRightInd w:val="0"/>
        <w:ind w:firstLine="709"/>
        <w:jc w:val="both"/>
      </w:pPr>
      <w:r w:rsidRPr="00CE05BB">
        <w:t xml:space="preserve">1.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с соблюдением положений законодательства Российской Федерации, муниципальных правовых актов Фурмановского муниципального района, регулирующих </w:t>
      </w:r>
      <w:r>
        <w:t xml:space="preserve">порядок </w:t>
      </w:r>
      <w:r w:rsidRPr="00CE05BB">
        <w:t>управления и распоряжения имуществом, находящимся в собственности Фурмановского муниципального района.</w:t>
      </w:r>
    </w:p>
    <w:p w:rsidR="00CE05BB" w:rsidRPr="00CE05BB" w:rsidRDefault="00CE05BB" w:rsidP="00C66EBA">
      <w:pPr>
        <w:autoSpaceDE w:val="0"/>
        <w:autoSpaceDN w:val="0"/>
        <w:adjustRightInd w:val="0"/>
        <w:ind w:firstLine="709"/>
        <w:jc w:val="both"/>
      </w:pPr>
      <w:r w:rsidRPr="00CE05BB">
        <w:t>2. Имущественная поддержка предоставляется в форме передачи во владение и (или) в пользование муниципального имущества на возмездной основе, безвозмездной основе, льготных условиях в соответствии муниципальными программами (подпрограммами) либо в виде муниципальной преференции.</w:t>
      </w:r>
    </w:p>
    <w:p w:rsidR="00CE05BB" w:rsidRPr="00CE05BB" w:rsidRDefault="00CE05BB" w:rsidP="00C66EBA">
      <w:pPr>
        <w:autoSpaceDE w:val="0"/>
        <w:autoSpaceDN w:val="0"/>
        <w:adjustRightInd w:val="0"/>
        <w:ind w:firstLine="709"/>
        <w:jc w:val="both"/>
      </w:pPr>
      <w:r w:rsidRPr="00CE05BB">
        <w:t>Предоставление имущественной поддержки СМСП, организаций, образующих инфраструктуру поддержки СМСП, путем передачи нежилых помещений, свободных от прав третьих лиц, осуществляется по результатам проведения конкурсов или аукционов на право заключения договоров аренды. При этом начальная цена (начальный размер годовой арендной платы) за пользование помещением определяется на основании отчета независимого оценщика.</w:t>
      </w:r>
    </w:p>
    <w:p w:rsidR="00CE05BB" w:rsidRPr="00CE05BB" w:rsidRDefault="00CE05BB" w:rsidP="00C66EBA">
      <w:pPr>
        <w:autoSpaceDE w:val="0"/>
        <w:autoSpaceDN w:val="0"/>
        <w:adjustRightInd w:val="0"/>
        <w:ind w:firstLine="709"/>
        <w:jc w:val="both"/>
      </w:pPr>
      <w:r w:rsidRPr="00CE05BB">
        <w:t>3.</w:t>
      </w:r>
      <w:r>
        <w:t xml:space="preserve"> Перечень</w:t>
      </w:r>
      <w:r w:rsidRPr="00CE05BB">
        <w:t xml:space="preserve"> </w:t>
      </w:r>
      <w:hyperlink r:id="rId9" w:history="1"/>
      <w:r w:rsidRPr="00CE05BB">
        <w:t xml:space="preserve">имущества Фурмановского муниципального района, предназначенного для передачи во владение и (или) в пользование СМСП, организациям, образующим инфраструктуру поддержки СМСП, формируется комитетом </w:t>
      </w:r>
      <w:r w:rsidR="00C0684E" w:rsidRPr="00C0684E">
        <w:t>по экономике и муниципальному имуществу</w:t>
      </w:r>
      <w:r w:rsidRPr="00CE05BB">
        <w:t xml:space="preserve"> администрации Фурмановского муниципального района и утверждается Советом Фурмановского муниципального района.</w:t>
      </w:r>
    </w:p>
    <w:p w:rsidR="00CE05BB" w:rsidRPr="00CE05BB" w:rsidRDefault="00CE05BB" w:rsidP="00C66EBA">
      <w:pPr>
        <w:autoSpaceDE w:val="0"/>
        <w:autoSpaceDN w:val="0"/>
        <w:adjustRightInd w:val="0"/>
        <w:ind w:firstLine="709"/>
        <w:jc w:val="both"/>
      </w:pPr>
      <w:r w:rsidRPr="00CE05BB">
        <w:t xml:space="preserve">В </w:t>
      </w:r>
      <w:r>
        <w:t xml:space="preserve">перечень </w:t>
      </w:r>
      <w:r w:rsidRPr="00CE05BB">
        <w:t>могут включаться:</w:t>
      </w:r>
    </w:p>
    <w:p w:rsidR="00CE05BB" w:rsidRPr="00CE05BB" w:rsidRDefault="00CE05BB" w:rsidP="00C66EBA">
      <w:pPr>
        <w:autoSpaceDE w:val="0"/>
        <w:autoSpaceDN w:val="0"/>
        <w:adjustRightInd w:val="0"/>
        <w:ind w:firstLine="709"/>
        <w:jc w:val="both"/>
      </w:pPr>
      <w:r w:rsidRPr="00CE05BB">
        <w:t>- нежилые помещения, в том числе отдельно стоящие нежилые объекты недвижимости, находящиеся в собственности города Иванова, свободные от прав третьих лиц;</w:t>
      </w:r>
    </w:p>
    <w:p w:rsidR="00CE05BB" w:rsidRPr="00CE05BB" w:rsidRDefault="00CE05BB" w:rsidP="00C66EBA">
      <w:pPr>
        <w:autoSpaceDE w:val="0"/>
        <w:autoSpaceDN w:val="0"/>
        <w:adjustRightInd w:val="0"/>
        <w:ind w:firstLine="709"/>
        <w:jc w:val="both"/>
      </w:pPr>
      <w:r w:rsidRPr="00CE05BB">
        <w:t>- нежилые помещения, в том числе отдельно стоящие нежилые объекты недвижимости, находящиеся в собственности города Иванова, арендуемые СМСП, организациями, образующими инфраструктуру поддержки СМСП, в отношении которых ранее принято решение об оказании имущественной поддержки;</w:t>
      </w:r>
    </w:p>
    <w:p w:rsidR="00CE05BB" w:rsidRPr="00CE05BB" w:rsidRDefault="00CE05BB" w:rsidP="00C66EBA">
      <w:pPr>
        <w:autoSpaceDE w:val="0"/>
        <w:autoSpaceDN w:val="0"/>
        <w:adjustRightInd w:val="0"/>
        <w:ind w:firstLine="709"/>
        <w:jc w:val="both"/>
      </w:pPr>
      <w:r w:rsidRPr="00CE05BB">
        <w:t>- иное имущество, находящееся в собственности Фурмановского муниципального района.</w:t>
      </w:r>
    </w:p>
    <w:p w:rsidR="00CE05BB" w:rsidRPr="00CE05BB" w:rsidRDefault="00CE05BB" w:rsidP="00C66EBA">
      <w:pPr>
        <w:autoSpaceDE w:val="0"/>
        <w:autoSpaceDN w:val="0"/>
        <w:adjustRightInd w:val="0"/>
        <w:ind w:firstLine="709"/>
        <w:jc w:val="both"/>
      </w:pPr>
      <w:r w:rsidRPr="00CE05BB">
        <w:t>4. Имущественная поддержка оказывается СМСП, организациям, образующим инфраструктуру поддержки СМСП, при одновременном соблюдении следующих условий:</w:t>
      </w:r>
    </w:p>
    <w:p w:rsidR="00CE05BB" w:rsidRPr="00CE05BB" w:rsidRDefault="00CE05BB" w:rsidP="00C66EBA">
      <w:pPr>
        <w:autoSpaceDE w:val="0"/>
        <w:autoSpaceDN w:val="0"/>
        <w:adjustRightInd w:val="0"/>
        <w:ind w:firstLine="709"/>
        <w:jc w:val="both"/>
      </w:pPr>
      <w:r w:rsidRPr="00CE05BB">
        <w:t xml:space="preserve">а) отнесение заявителей к СМСП и организациям, образующим инфраструктуру поддержки СМСП, в соответствии с Федеральным </w:t>
      </w:r>
      <w:r>
        <w:t xml:space="preserve">законом </w:t>
      </w:r>
      <w:r w:rsidRPr="00CE05BB">
        <w:t xml:space="preserve">от 24.07.2007 </w:t>
      </w:r>
      <w:r>
        <w:t>№</w:t>
      </w:r>
      <w:r w:rsidRPr="00CE05BB">
        <w:t xml:space="preserve"> 209-ФЗ </w:t>
      </w:r>
      <w:r>
        <w:t>«</w:t>
      </w:r>
      <w:r w:rsidRPr="00CE05BB">
        <w:t>О развитии малого и среднего предпринимательства в Российской Федерации</w:t>
      </w:r>
      <w:r>
        <w:t>»</w:t>
      </w:r>
      <w:r w:rsidRPr="00CE05BB">
        <w:t>;</w:t>
      </w:r>
    </w:p>
    <w:p w:rsidR="00CE05BB" w:rsidRPr="00CE05BB" w:rsidRDefault="00CE05BB" w:rsidP="00C66EBA">
      <w:pPr>
        <w:autoSpaceDE w:val="0"/>
        <w:autoSpaceDN w:val="0"/>
        <w:adjustRightInd w:val="0"/>
        <w:ind w:firstLine="709"/>
        <w:jc w:val="both"/>
      </w:pPr>
      <w:bookmarkStart w:id="3" w:name="Par16"/>
      <w:bookmarkEnd w:id="3"/>
      <w:r w:rsidRPr="00CE05BB">
        <w:t>б) добросовестность арендаторов (отсутствие задолженности по арендным платежам и нарушений иных обязательств, установленных договором аренды);</w:t>
      </w:r>
    </w:p>
    <w:p w:rsidR="00CE05BB" w:rsidRPr="00CE05BB" w:rsidRDefault="0047792D" w:rsidP="00C66EBA">
      <w:pPr>
        <w:autoSpaceDE w:val="0"/>
        <w:autoSpaceDN w:val="0"/>
        <w:adjustRightInd w:val="0"/>
        <w:ind w:firstLine="709"/>
        <w:jc w:val="both"/>
      </w:pPr>
      <w:r>
        <w:t>в</w:t>
      </w:r>
      <w:r w:rsidR="00CE05BB" w:rsidRPr="00CE05BB">
        <w:t>) отсутствие задолженности по обязательным платежам в бюджеты всех уровней и государственные внебюджетные фонды на дату подачи заявления об оказании имущественной поддержки;</w:t>
      </w:r>
    </w:p>
    <w:p w:rsidR="00CE05BB" w:rsidRPr="00CE05BB" w:rsidRDefault="0047792D" w:rsidP="00C66EBA">
      <w:pPr>
        <w:autoSpaceDE w:val="0"/>
        <w:autoSpaceDN w:val="0"/>
        <w:adjustRightInd w:val="0"/>
        <w:ind w:firstLine="709"/>
        <w:jc w:val="both"/>
      </w:pPr>
      <w:r>
        <w:t>г</w:t>
      </w:r>
      <w:r w:rsidR="00CE05BB" w:rsidRPr="00CE05BB">
        <w:t>) размер средней заработной платы работников, работодателем которых является СМСП или организация, образующая инфраструктуру поддержки СМСП, должен быть не ниже 1,5-кратной величины прожиточного минимума для трудоспособного населения в Ивановской области на дату подачи заявления об оказании имущественной поддержки.</w:t>
      </w:r>
    </w:p>
    <w:p w:rsidR="00CE05BB" w:rsidRPr="00CE05BB" w:rsidRDefault="00CE05BB" w:rsidP="00C66EBA">
      <w:pPr>
        <w:autoSpaceDE w:val="0"/>
        <w:autoSpaceDN w:val="0"/>
        <w:adjustRightInd w:val="0"/>
        <w:ind w:firstLine="709"/>
        <w:jc w:val="both"/>
      </w:pPr>
    </w:p>
    <w:p w:rsidR="00CE05BB" w:rsidRPr="00CE05BB" w:rsidRDefault="00CE05BB" w:rsidP="00C66EBA">
      <w:pPr>
        <w:autoSpaceDE w:val="0"/>
        <w:autoSpaceDN w:val="0"/>
        <w:adjustRightInd w:val="0"/>
        <w:ind w:firstLine="709"/>
        <w:jc w:val="both"/>
      </w:pPr>
      <w:r w:rsidRPr="00CE05BB">
        <w:lastRenderedPageBreak/>
        <w:t>5. Оказание имущественной поддержки СМСП, организациям, образующим инфраструктуру поддержки СМСП, осуществляется в заявительном порядке.</w:t>
      </w:r>
    </w:p>
    <w:p w:rsidR="00CE05BB" w:rsidRPr="00CE05BB" w:rsidRDefault="00CE05BB" w:rsidP="00C66EBA">
      <w:pPr>
        <w:autoSpaceDE w:val="0"/>
        <w:autoSpaceDN w:val="0"/>
        <w:adjustRightInd w:val="0"/>
        <w:ind w:firstLine="709"/>
        <w:jc w:val="both"/>
      </w:pPr>
      <w:r w:rsidRPr="00CE05BB">
        <w:t>СМСП, организации, образующие инфраструктуру поддержки СМСП, претендующие на предоставление имущественной поддержки, обращаются с заявлением на имя главы Фурмановского муниципального района с приложением необходимых документов, подтверждающих их соответствие условиям оказания имущественной поддержки.</w:t>
      </w:r>
    </w:p>
    <w:p w:rsidR="00CE05BB" w:rsidRPr="00CE05BB" w:rsidRDefault="00CE05BB" w:rsidP="00C66EBA">
      <w:pPr>
        <w:autoSpaceDE w:val="0"/>
        <w:autoSpaceDN w:val="0"/>
        <w:adjustRightInd w:val="0"/>
        <w:ind w:firstLine="709"/>
        <w:jc w:val="both"/>
      </w:pPr>
      <w:r w:rsidRPr="00CE05BB">
        <w:t>6. Координационный совет</w:t>
      </w:r>
      <w:r w:rsidR="009F5209">
        <w:t xml:space="preserve"> по малому и среднему предпринимательству при администрации Фурмановского муниципального района (далее – Координационный совет)</w:t>
      </w:r>
      <w:r w:rsidRPr="00CE05BB">
        <w:t xml:space="preserve"> по поручению главы Фурмановского муниципального района на своем заседании рассматривает заявления СМСП, организаций, образующих инфраструктуру поддержки СМСП, о предоставлении имущественной поддержки и принимает решение о возможности (невозможности) ее предоставления.</w:t>
      </w:r>
    </w:p>
    <w:p w:rsidR="00CE05BB" w:rsidRPr="00CE05BB" w:rsidRDefault="00CE05BB" w:rsidP="00C66EBA">
      <w:pPr>
        <w:autoSpaceDE w:val="0"/>
        <w:autoSpaceDN w:val="0"/>
        <w:adjustRightInd w:val="0"/>
        <w:ind w:firstLine="709"/>
        <w:jc w:val="both"/>
      </w:pPr>
      <w:r w:rsidRPr="00CE05BB">
        <w:t>Администрация Фурмановского муниципального района с учетом решения Координационного совета принимает решение:</w:t>
      </w:r>
    </w:p>
    <w:p w:rsidR="00CE05BB" w:rsidRPr="00CE05BB" w:rsidRDefault="00CE05BB" w:rsidP="00C66EBA">
      <w:pPr>
        <w:autoSpaceDE w:val="0"/>
        <w:autoSpaceDN w:val="0"/>
        <w:adjustRightInd w:val="0"/>
        <w:ind w:firstLine="709"/>
        <w:jc w:val="both"/>
      </w:pPr>
      <w:r w:rsidRPr="00CE05BB">
        <w:t>-   об оказании имущественной поддержки (в форме правового акта);</w:t>
      </w:r>
    </w:p>
    <w:p w:rsidR="00CE05BB" w:rsidRPr="00CE05BB" w:rsidRDefault="00CE05BB" w:rsidP="00C66EBA">
      <w:pPr>
        <w:autoSpaceDE w:val="0"/>
        <w:autoSpaceDN w:val="0"/>
        <w:adjustRightInd w:val="0"/>
        <w:ind w:firstLine="709"/>
        <w:jc w:val="both"/>
      </w:pPr>
      <w:r w:rsidRPr="00CE05BB">
        <w:t>- об отказе в оказании имущественной поддержки (с направлением заявителю письменного отказа);</w:t>
      </w:r>
    </w:p>
    <w:p w:rsidR="00CE05BB" w:rsidRPr="00CE05BB" w:rsidRDefault="00CE05BB" w:rsidP="00C66EBA">
      <w:pPr>
        <w:autoSpaceDE w:val="0"/>
        <w:autoSpaceDN w:val="0"/>
        <w:adjustRightInd w:val="0"/>
        <w:ind w:firstLine="709"/>
        <w:jc w:val="both"/>
      </w:pPr>
      <w:r w:rsidRPr="00CE05BB">
        <w:t>7. Администрация Фурмановского муниципального района в течение 2 дней со дня заседания Координационного совета размещает на официальном сайте Фурмановского муниципального района</w:t>
      </w:r>
      <w:r w:rsidR="009F5209">
        <w:rPr>
          <w:sz w:val="28"/>
          <w:szCs w:val="28"/>
        </w:rPr>
        <w:t xml:space="preserve"> </w:t>
      </w:r>
      <w:r w:rsidR="009F5209" w:rsidRPr="009F5209">
        <w:rPr>
          <w:lang w:val="en-US"/>
        </w:rPr>
        <w:t>www</w:t>
      </w:r>
      <w:r w:rsidR="009F5209" w:rsidRPr="009F5209">
        <w:t>.</w:t>
      </w:r>
      <w:r w:rsidR="00C66EBA">
        <w:rPr>
          <w:lang w:val="en-US"/>
        </w:rPr>
        <w:t>furmanov</w:t>
      </w:r>
      <w:r w:rsidR="00C66EBA" w:rsidRPr="00C66EBA">
        <w:t>.</w:t>
      </w:r>
      <w:r w:rsidR="00C66EBA">
        <w:rPr>
          <w:lang w:val="en-US"/>
        </w:rPr>
        <w:t>net</w:t>
      </w:r>
      <w:r w:rsidRPr="00CE05BB">
        <w:t>, в «Вестнике администрации Фурмановского муниципального района и Совета Фурмановского муниципального района» сообщение о намерении предоставить муниципальную преференцию в виде заключения договора аренды (безвозмездного пользования) без проведения торгов.</w:t>
      </w:r>
    </w:p>
    <w:p w:rsidR="00CE05BB" w:rsidRPr="00CE05BB" w:rsidRDefault="00CE05BB" w:rsidP="00C66EBA">
      <w:pPr>
        <w:autoSpaceDE w:val="0"/>
        <w:autoSpaceDN w:val="0"/>
        <w:adjustRightInd w:val="0"/>
        <w:ind w:firstLine="709"/>
        <w:jc w:val="both"/>
      </w:pPr>
      <w:r w:rsidRPr="00CE05BB">
        <w:t xml:space="preserve">Если в течение 10 дней с даты размещения информационного сообщения на официальном сайте иных заявок на заключение договора аренды (безвозмездного пользования) конкретного объекта не поступило, администрацией Фурмановского муниципального района принимается решение в форме правового акта об оказании единственному заявителю - СМСП, организации, образующей инфраструктуру поддержки СМСП, имущественной поддержки. Договор аренды (безвозмездного пользования)  конкретного объекта заключается в соответствии с </w:t>
      </w:r>
      <w:hyperlink r:id="rId10" w:history="1">
        <w:r w:rsidRPr="00CE05BB">
          <w:t>пунктом 13 части 1 статьи 19</w:t>
        </w:r>
      </w:hyperlink>
      <w:r w:rsidRPr="00CE05BB">
        <w:t xml:space="preserve"> Федерального закона от 26.07.2006 № 135-ФЗ «О защите конкуренции» в качестве муниципальной преференции в целях поддержки субъектов малого и среднего предпринимательства. Такая муниципальная преференция предоставляется субъекту малого и среднего предпринимательства без предварительного согласия антимонопольного органа (</w:t>
      </w:r>
      <w:hyperlink r:id="rId11" w:history="1">
        <w:r w:rsidRPr="00CE05BB">
          <w:rPr>
            <w:bCs/>
          </w:rPr>
          <w:t>пункт 4 часть 3 статьи 19</w:t>
        </w:r>
      </w:hyperlink>
      <w:r w:rsidRPr="00CE05BB">
        <w:rPr>
          <w:bCs/>
        </w:rPr>
        <w:t xml:space="preserve"> </w:t>
      </w:r>
      <w:r w:rsidRPr="00CE05BB">
        <w:t>Федерального закона от 26.07.2006 № 135-ФЗ «О защите конкуренции»</w:t>
      </w:r>
      <w:r w:rsidRPr="00CE05BB">
        <w:rPr>
          <w:bCs/>
        </w:rPr>
        <w:t>)</w:t>
      </w:r>
      <w:r w:rsidRPr="00CE05BB">
        <w:t>.</w:t>
      </w:r>
    </w:p>
    <w:p w:rsidR="00CE05BB" w:rsidRPr="00CE05BB" w:rsidRDefault="00CE05BB" w:rsidP="00C66EBA">
      <w:pPr>
        <w:widowControl w:val="0"/>
        <w:autoSpaceDE w:val="0"/>
        <w:autoSpaceDN w:val="0"/>
        <w:adjustRightInd w:val="0"/>
        <w:ind w:firstLine="709"/>
        <w:jc w:val="both"/>
      </w:pPr>
      <w:r w:rsidRPr="00CE05BB">
        <w:t xml:space="preserve">  В случае, если на дату принятия решения о предоставлении </w:t>
      </w:r>
      <w:r w:rsidR="00C66EBA">
        <w:t>и</w:t>
      </w:r>
      <w:r w:rsidRPr="00CE05BB">
        <w:t xml:space="preserve">мущественной поддержки поступило два и более заявлений субъектов малого и среднего предпринимательства на оказание </w:t>
      </w:r>
      <w:r w:rsidR="00C66EBA">
        <w:t>и</w:t>
      </w:r>
      <w:r w:rsidRPr="00CE05BB">
        <w:t>мущественной поддержки в виде предоставления в аренду конкретного объекта муниципального имущества, договор аренды на такое имущество заключается посредством проведения аукциона по продаже права заключения договора аренды.</w:t>
      </w:r>
    </w:p>
    <w:p w:rsidR="00CE05BB" w:rsidRPr="00CE05BB" w:rsidRDefault="00CE05BB" w:rsidP="00C66EBA">
      <w:pPr>
        <w:autoSpaceDE w:val="0"/>
        <w:autoSpaceDN w:val="0"/>
        <w:adjustRightInd w:val="0"/>
        <w:ind w:firstLine="709"/>
        <w:jc w:val="both"/>
      </w:pPr>
      <w:r w:rsidRPr="00CE05BB">
        <w:t xml:space="preserve">8. Срок рассмотрения </w:t>
      </w:r>
      <w:r w:rsidR="00C66EBA">
        <w:t>у</w:t>
      </w:r>
      <w:r w:rsidRPr="00CE05BB">
        <w:t>полномоченным органом заявления и пакета документов заявителя по вопросам оказания имущественной поддержки составляет не более 30 календарных дней с даты обращения.</w:t>
      </w:r>
    </w:p>
    <w:p w:rsidR="00CE05BB" w:rsidRPr="00CE05BB" w:rsidRDefault="00CE05BB" w:rsidP="00C66EBA">
      <w:pPr>
        <w:autoSpaceDE w:val="0"/>
        <w:autoSpaceDN w:val="0"/>
        <w:adjustRightInd w:val="0"/>
        <w:ind w:firstLine="709"/>
        <w:jc w:val="both"/>
      </w:pPr>
      <w:r w:rsidRPr="00CE05BB">
        <w:t xml:space="preserve">9. Администрация Фурмановского муниципального района в течение 30 дней со дня принятия решения об оказании </w:t>
      </w:r>
      <w:r w:rsidR="00C66EBA">
        <w:t>и</w:t>
      </w:r>
      <w:r w:rsidRPr="00CE05BB">
        <w:t xml:space="preserve">мущественной поддержки вносит сведения о получателях </w:t>
      </w:r>
      <w:r w:rsidR="00C66EBA">
        <w:t>и</w:t>
      </w:r>
      <w:r w:rsidRPr="00CE05BB">
        <w:t xml:space="preserve">мущественной поддержки в реестр субъектов малого и среднего предпринимательства - получателей поддержки. </w:t>
      </w:r>
    </w:p>
    <w:p w:rsidR="00EB1517" w:rsidRDefault="00CE05BB" w:rsidP="00EB1517">
      <w:pPr>
        <w:autoSpaceDE w:val="0"/>
        <w:autoSpaceDN w:val="0"/>
        <w:adjustRightInd w:val="0"/>
        <w:ind w:firstLine="709"/>
        <w:jc w:val="both"/>
      </w:pPr>
      <w:r w:rsidRPr="00C66EBA">
        <w:t xml:space="preserve">10. Запрещаются продажа переданного СМСП, организациям, образующим инфраструктуру поддержки СМСП,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субъекта малого и среднего </w:t>
      </w:r>
      <w:r w:rsidRPr="00C66EBA">
        <w:lastRenderedPageBreak/>
        <w:t>предпринимательства в соответствии с</w:t>
      </w:r>
      <w:r w:rsidR="00C66EBA">
        <w:t xml:space="preserve"> частью 2.1 статьи 9</w:t>
      </w:r>
      <w:r w:rsidRPr="00C66EBA">
        <w:t xml:space="preserve"> Федерального закона от 22.07.2008 </w:t>
      </w:r>
      <w:r w:rsidR="00C66EBA">
        <w:t>№</w:t>
      </w:r>
      <w:r w:rsidRPr="00C66EBA">
        <w:t xml:space="preserve">159-ФЗ </w:t>
      </w:r>
      <w:r w:rsidR="002C4594">
        <w:t>«</w:t>
      </w:r>
      <w:r w:rsidRPr="00C66EBA">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2C4594">
        <w:t>»</w:t>
      </w:r>
      <w:r w:rsidRPr="00C66EBA">
        <w:t>.</w:t>
      </w:r>
    </w:p>
    <w:p w:rsidR="00401DD2" w:rsidRPr="0016278E" w:rsidRDefault="00EB1517" w:rsidP="00EB1517">
      <w:pPr>
        <w:autoSpaceDE w:val="0"/>
        <w:autoSpaceDN w:val="0"/>
        <w:adjustRightInd w:val="0"/>
        <w:ind w:left="4536"/>
        <w:jc w:val="right"/>
        <w:rPr>
          <w:sz w:val="22"/>
          <w:szCs w:val="22"/>
        </w:rPr>
      </w:pPr>
      <w:r>
        <w:br w:type="page"/>
      </w:r>
      <w:r w:rsidR="00401DD2" w:rsidRPr="0016278E">
        <w:rPr>
          <w:sz w:val="22"/>
          <w:szCs w:val="22"/>
        </w:rPr>
        <w:lastRenderedPageBreak/>
        <w:t>Приложение 3</w:t>
      </w:r>
    </w:p>
    <w:p w:rsidR="00FC3E25" w:rsidRDefault="00401DD2" w:rsidP="00FA338F">
      <w:pPr>
        <w:autoSpaceDE w:val="0"/>
        <w:autoSpaceDN w:val="0"/>
        <w:adjustRightInd w:val="0"/>
        <w:ind w:left="4500"/>
        <w:jc w:val="right"/>
        <w:rPr>
          <w:sz w:val="22"/>
          <w:szCs w:val="22"/>
        </w:rPr>
      </w:pPr>
      <w:r w:rsidRPr="0016278E">
        <w:rPr>
          <w:sz w:val="22"/>
          <w:szCs w:val="22"/>
        </w:rPr>
        <w:t>к муниципальной программе</w:t>
      </w:r>
      <w:r w:rsidR="00FA338F">
        <w:rPr>
          <w:sz w:val="22"/>
          <w:szCs w:val="22"/>
        </w:rPr>
        <w:t xml:space="preserve"> </w:t>
      </w:r>
      <w:r w:rsidRPr="0016278E">
        <w:rPr>
          <w:sz w:val="22"/>
          <w:szCs w:val="22"/>
        </w:rPr>
        <w:t xml:space="preserve">«Развитие </w:t>
      </w:r>
    </w:p>
    <w:p w:rsidR="00FC3E25" w:rsidRDefault="00401DD2" w:rsidP="00FA338F">
      <w:pPr>
        <w:autoSpaceDE w:val="0"/>
        <w:autoSpaceDN w:val="0"/>
        <w:adjustRightInd w:val="0"/>
        <w:ind w:left="4500"/>
        <w:jc w:val="right"/>
        <w:rPr>
          <w:sz w:val="22"/>
          <w:szCs w:val="22"/>
        </w:rPr>
      </w:pPr>
      <w:r w:rsidRPr="0016278E">
        <w:rPr>
          <w:sz w:val="22"/>
          <w:szCs w:val="22"/>
        </w:rPr>
        <w:t xml:space="preserve">малого и среднего предпринимательства </w:t>
      </w:r>
    </w:p>
    <w:p w:rsidR="00401DD2" w:rsidRPr="00BA235E" w:rsidRDefault="00401DD2" w:rsidP="00FA338F">
      <w:pPr>
        <w:autoSpaceDE w:val="0"/>
        <w:autoSpaceDN w:val="0"/>
        <w:adjustRightInd w:val="0"/>
        <w:ind w:left="4500"/>
        <w:jc w:val="right"/>
      </w:pPr>
      <w:r w:rsidRPr="0016278E">
        <w:rPr>
          <w:sz w:val="22"/>
          <w:szCs w:val="22"/>
        </w:rPr>
        <w:t>в Фурмановском муниципальном районе»</w:t>
      </w:r>
    </w:p>
    <w:p w:rsidR="00401DD2" w:rsidRPr="00BA235E" w:rsidRDefault="00401DD2" w:rsidP="00401DD2">
      <w:pPr>
        <w:autoSpaceDE w:val="0"/>
        <w:autoSpaceDN w:val="0"/>
        <w:adjustRightInd w:val="0"/>
        <w:jc w:val="center"/>
      </w:pPr>
      <w:r w:rsidRPr="00BA235E">
        <w:t xml:space="preserve">                  </w:t>
      </w:r>
    </w:p>
    <w:p w:rsidR="00401DD2" w:rsidRPr="0016278E" w:rsidRDefault="00401DD2" w:rsidP="00401DD2">
      <w:pPr>
        <w:autoSpaceDE w:val="0"/>
        <w:autoSpaceDN w:val="0"/>
        <w:adjustRightInd w:val="0"/>
        <w:jc w:val="center"/>
        <w:rPr>
          <w:b/>
          <w:bCs/>
        </w:rPr>
      </w:pPr>
      <w:r w:rsidRPr="0016278E">
        <w:rPr>
          <w:b/>
          <w:bCs/>
        </w:rPr>
        <w:t>Подпрограмма</w:t>
      </w:r>
    </w:p>
    <w:p w:rsidR="00401DD2" w:rsidRPr="0016278E" w:rsidRDefault="00401DD2" w:rsidP="00401DD2">
      <w:pPr>
        <w:autoSpaceDE w:val="0"/>
        <w:autoSpaceDN w:val="0"/>
        <w:adjustRightInd w:val="0"/>
        <w:jc w:val="center"/>
        <w:rPr>
          <w:b/>
          <w:bCs/>
        </w:rPr>
      </w:pPr>
      <w:r w:rsidRPr="0016278E">
        <w:rPr>
          <w:b/>
          <w:bCs/>
        </w:rPr>
        <w:t xml:space="preserve"> «</w:t>
      </w:r>
      <w:r w:rsidRPr="0016278E">
        <w:rPr>
          <w:b/>
        </w:rPr>
        <w:t>Информационная</w:t>
      </w:r>
      <w:r w:rsidR="00F96D4E">
        <w:rPr>
          <w:b/>
        </w:rPr>
        <w:t xml:space="preserve"> и</w:t>
      </w:r>
      <w:r w:rsidRPr="0016278E">
        <w:rPr>
          <w:b/>
        </w:rPr>
        <w:t xml:space="preserve"> консультационная поддержка субъектов малого и среднего предпринимательства</w:t>
      </w:r>
      <w:r w:rsidRPr="0016278E">
        <w:rPr>
          <w:b/>
          <w:bCs/>
        </w:rPr>
        <w:t>»</w:t>
      </w:r>
    </w:p>
    <w:p w:rsidR="00401DD2" w:rsidRPr="0016278E" w:rsidRDefault="00401DD2" w:rsidP="00401DD2">
      <w:pPr>
        <w:autoSpaceDE w:val="0"/>
        <w:autoSpaceDN w:val="0"/>
        <w:adjustRightInd w:val="0"/>
        <w:jc w:val="center"/>
      </w:pPr>
    </w:p>
    <w:p w:rsidR="00401DD2" w:rsidRPr="0016278E" w:rsidRDefault="00401DD2" w:rsidP="00401DD2">
      <w:pPr>
        <w:jc w:val="center"/>
        <w:rPr>
          <w:b/>
          <w:bCs/>
        </w:rPr>
      </w:pPr>
      <w:r w:rsidRPr="0016278E">
        <w:rPr>
          <w:b/>
          <w:bCs/>
        </w:rPr>
        <w:t>1. Паспорт подпрограммы</w:t>
      </w:r>
    </w:p>
    <w:p w:rsidR="00401DD2" w:rsidRPr="0016278E" w:rsidRDefault="00401DD2" w:rsidP="00401DD2">
      <w:pPr>
        <w:jc w:val="both"/>
      </w:pPr>
    </w:p>
    <w:tbl>
      <w:tblPr>
        <w:tblW w:w="9498" w:type="dxa"/>
        <w:tblInd w:w="70" w:type="dxa"/>
        <w:tblLayout w:type="fixed"/>
        <w:tblCellMar>
          <w:left w:w="70" w:type="dxa"/>
          <w:right w:w="70" w:type="dxa"/>
        </w:tblCellMar>
        <w:tblLook w:val="0000" w:firstRow="0" w:lastRow="0" w:firstColumn="0" w:lastColumn="0" w:noHBand="0" w:noVBand="0"/>
      </w:tblPr>
      <w:tblGrid>
        <w:gridCol w:w="2700"/>
        <w:gridCol w:w="6798"/>
      </w:tblGrid>
      <w:tr w:rsidR="00401DD2" w:rsidRPr="0016278E" w:rsidTr="00B3031D">
        <w:tblPrEx>
          <w:tblCellMar>
            <w:top w:w="0" w:type="dxa"/>
            <w:bottom w:w="0" w:type="dxa"/>
          </w:tblCellMar>
        </w:tblPrEx>
        <w:trPr>
          <w:cantSplit/>
          <w:trHeight w:val="480"/>
        </w:trPr>
        <w:tc>
          <w:tcPr>
            <w:tcW w:w="2700" w:type="dxa"/>
            <w:tcBorders>
              <w:top w:val="single" w:sz="6" w:space="0" w:color="auto"/>
              <w:left w:val="single" w:sz="6" w:space="0" w:color="auto"/>
              <w:bottom w:val="single" w:sz="6" w:space="0" w:color="auto"/>
              <w:right w:val="single" w:sz="6" w:space="0" w:color="auto"/>
            </w:tcBorders>
          </w:tcPr>
          <w:p w:rsidR="00401DD2" w:rsidRPr="0016278E" w:rsidRDefault="00401DD2" w:rsidP="00B3031D">
            <w:pPr>
              <w:jc w:val="both"/>
            </w:pPr>
            <w:r w:rsidRPr="0016278E">
              <w:t xml:space="preserve">Наименование подпрограммы          </w:t>
            </w:r>
          </w:p>
        </w:tc>
        <w:tc>
          <w:tcPr>
            <w:tcW w:w="6798" w:type="dxa"/>
            <w:tcBorders>
              <w:top w:val="single" w:sz="6" w:space="0" w:color="auto"/>
              <w:left w:val="single" w:sz="6" w:space="0" w:color="auto"/>
              <w:bottom w:val="single" w:sz="6" w:space="0" w:color="auto"/>
              <w:right w:val="single" w:sz="6" w:space="0" w:color="auto"/>
            </w:tcBorders>
          </w:tcPr>
          <w:p w:rsidR="00401DD2" w:rsidRPr="0016278E" w:rsidRDefault="00401DD2" w:rsidP="00F96D4E">
            <w:pPr>
              <w:jc w:val="both"/>
            </w:pPr>
            <w:r w:rsidRPr="0016278E">
              <w:rPr>
                <w:bCs/>
              </w:rPr>
              <w:t>Информационная</w:t>
            </w:r>
            <w:r w:rsidR="00F96D4E">
              <w:rPr>
                <w:bCs/>
              </w:rPr>
              <w:t xml:space="preserve"> и</w:t>
            </w:r>
            <w:r w:rsidRPr="0016278E">
              <w:rPr>
                <w:bCs/>
              </w:rPr>
              <w:t xml:space="preserve"> консультационная поддержка субъектов малого и среднего предпринимательства</w:t>
            </w:r>
            <w:r w:rsidRPr="0016278E">
              <w:t xml:space="preserve">                </w:t>
            </w:r>
          </w:p>
        </w:tc>
      </w:tr>
      <w:tr w:rsidR="00401DD2" w:rsidRPr="0016278E" w:rsidTr="00B3031D">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401DD2" w:rsidRPr="0016278E" w:rsidRDefault="00401DD2" w:rsidP="00B3031D">
            <w:r w:rsidRPr="0016278E">
              <w:t>Срок реализации подпрограммы</w:t>
            </w:r>
          </w:p>
        </w:tc>
        <w:tc>
          <w:tcPr>
            <w:tcW w:w="6798" w:type="dxa"/>
            <w:tcBorders>
              <w:top w:val="single" w:sz="6" w:space="0" w:color="auto"/>
              <w:left w:val="single" w:sz="6" w:space="0" w:color="auto"/>
              <w:bottom w:val="single" w:sz="6" w:space="0" w:color="auto"/>
              <w:right w:val="single" w:sz="6" w:space="0" w:color="auto"/>
            </w:tcBorders>
          </w:tcPr>
          <w:p w:rsidR="00401DD2" w:rsidRPr="0016278E" w:rsidRDefault="00401DD2" w:rsidP="00B3031D">
            <w:pPr>
              <w:jc w:val="both"/>
            </w:pPr>
            <w:r w:rsidRPr="0016278E">
              <w:t>2014 – 2017 годы</w:t>
            </w:r>
          </w:p>
        </w:tc>
      </w:tr>
      <w:tr w:rsidR="00401DD2" w:rsidRPr="0016278E" w:rsidTr="00B3031D">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401DD2" w:rsidRPr="0016278E" w:rsidRDefault="00401DD2" w:rsidP="00B3031D">
            <w:r w:rsidRPr="0016278E">
              <w:t xml:space="preserve">Исполнитель подпрограммы </w:t>
            </w:r>
          </w:p>
        </w:tc>
        <w:tc>
          <w:tcPr>
            <w:tcW w:w="6798" w:type="dxa"/>
            <w:tcBorders>
              <w:top w:val="single" w:sz="6" w:space="0" w:color="auto"/>
              <w:left w:val="single" w:sz="6" w:space="0" w:color="auto"/>
              <w:bottom w:val="single" w:sz="6" w:space="0" w:color="auto"/>
              <w:right w:val="single" w:sz="6" w:space="0" w:color="auto"/>
            </w:tcBorders>
          </w:tcPr>
          <w:p w:rsidR="00401DD2" w:rsidRPr="0016278E" w:rsidRDefault="00FD03C9" w:rsidP="00B3031D">
            <w:pPr>
              <w:jc w:val="both"/>
            </w:pPr>
            <w:r>
              <w:t xml:space="preserve">Комитет </w:t>
            </w:r>
            <w:r w:rsidRPr="00FD03C9">
              <w:t>по экономике и муниципальному имуществу</w:t>
            </w:r>
            <w:r w:rsidR="00401DD2" w:rsidRPr="0016278E">
              <w:t xml:space="preserve"> администрации Фурмановского муниципального района</w:t>
            </w:r>
          </w:p>
        </w:tc>
      </w:tr>
      <w:tr w:rsidR="00401DD2" w:rsidRPr="0016278E" w:rsidTr="00B3031D">
        <w:tblPrEx>
          <w:tblCellMar>
            <w:top w:w="0" w:type="dxa"/>
            <w:bottom w:w="0" w:type="dxa"/>
          </w:tblCellMar>
        </w:tblPrEx>
        <w:trPr>
          <w:cantSplit/>
          <w:trHeight w:val="332"/>
        </w:trPr>
        <w:tc>
          <w:tcPr>
            <w:tcW w:w="2700" w:type="dxa"/>
            <w:tcBorders>
              <w:top w:val="single" w:sz="6" w:space="0" w:color="auto"/>
              <w:left w:val="single" w:sz="6" w:space="0" w:color="auto"/>
              <w:bottom w:val="single" w:sz="6" w:space="0" w:color="auto"/>
              <w:right w:val="single" w:sz="6" w:space="0" w:color="auto"/>
            </w:tcBorders>
          </w:tcPr>
          <w:p w:rsidR="00401DD2" w:rsidRPr="0016278E" w:rsidRDefault="00401DD2" w:rsidP="00B3031D">
            <w:r w:rsidRPr="0016278E">
              <w:t>Цель (цели) подпрограммы</w:t>
            </w:r>
          </w:p>
        </w:tc>
        <w:tc>
          <w:tcPr>
            <w:tcW w:w="6798" w:type="dxa"/>
            <w:tcBorders>
              <w:top w:val="single" w:sz="6" w:space="0" w:color="auto"/>
              <w:left w:val="single" w:sz="6" w:space="0" w:color="auto"/>
              <w:bottom w:val="single" w:sz="6" w:space="0" w:color="auto"/>
              <w:right w:val="single" w:sz="6" w:space="0" w:color="auto"/>
            </w:tcBorders>
          </w:tcPr>
          <w:p w:rsidR="00401DD2" w:rsidRPr="0016278E" w:rsidRDefault="00401DD2" w:rsidP="00B3031D">
            <w:pPr>
              <w:jc w:val="both"/>
            </w:pPr>
            <w:r w:rsidRPr="0016278E">
              <w:t>Создание благоприятных правовых и организационных условий для устойчивого развития предпринимательства;</w:t>
            </w:r>
          </w:p>
          <w:p w:rsidR="00401DD2" w:rsidRPr="0016278E" w:rsidRDefault="00401DD2" w:rsidP="00B3031D">
            <w:pPr>
              <w:jc w:val="both"/>
            </w:pPr>
            <w:r w:rsidRPr="0016278E">
              <w:t>повышение темпов развития предпринимательства в районе</w:t>
            </w:r>
          </w:p>
        </w:tc>
      </w:tr>
      <w:tr w:rsidR="00401DD2" w:rsidRPr="0016278E" w:rsidTr="00B3031D">
        <w:tblPrEx>
          <w:tblCellMar>
            <w:top w:w="0" w:type="dxa"/>
            <w:bottom w:w="0" w:type="dxa"/>
          </w:tblCellMar>
        </w:tblPrEx>
        <w:trPr>
          <w:cantSplit/>
          <w:trHeight w:val="332"/>
        </w:trPr>
        <w:tc>
          <w:tcPr>
            <w:tcW w:w="2700" w:type="dxa"/>
            <w:tcBorders>
              <w:top w:val="single" w:sz="6" w:space="0" w:color="auto"/>
              <w:left w:val="single" w:sz="6" w:space="0" w:color="auto"/>
              <w:bottom w:val="single" w:sz="6" w:space="0" w:color="auto"/>
              <w:right w:val="single" w:sz="6" w:space="0" w:color="auto"/>
            </w:tcBorders>
          </w:tcPr>
          <w:p w:rsidR="00401DD2" w:rsidRPr="0016278E" w:rsidRDefault="00401DD2" w:rsidP="00B3031D">
            <w:r w:rsidRPr="0016278E">
              <w:t>Объем ресурсного обеспечения подпрограммы</w:t>
            </w:r>
          </w:p>
        </w:tc>
        <w:tc>
          <w:tcPr>
            <w:tcW w:w="6798" w:type="dxa"/>
            <w:tcBorders>
              <w:top w:val="single" w:sz="6" w:space="0" w:color="auto"/>
              <w:left w:val="single" w:sz="6" w:space="0" w:color="auto"/>
              <w:bottom w:val="single" w:sz="6" w:space="0" w:color="auto"/>
              <w:right w:val="single" w:sz="6" w:space="0" w:color="auto"/>
            </w:tcBorders>
            <w:shd w:val="clear" w:color="auto" w:fill="auto"/>
          </w:tcPr>
          <w:p w:rsidR="00401DD2" w:rsidRPr="0016278E" w:rsidRDefault="00401DD2" w:rsidP="00B3031D">
            <w:pPr>
              <w:jc w:val="both"/>
            </w:pPr>
            <w:r w:rsidRPr="0016278E">
              <w:t>Выделение средств бюджета Фурмановского муниципального района на реализацию подпрограммы не требуется</w:t>
            </w:r>
          </w:p>
        </w:tc>
      </w:tr>
    </w:tbl>
    <w:p w:rsidR="00401DD2" w:rsidRPr="0016278E" w:rsidRDefault="00401DD2" w:rsidP="00401DD2">
      <w:pPr>
        <w:autoSpaceDE w:val="0"/>
        <w:autoSpaceDN w:val="0"/>
        <w:adjustRightInd w:val="0"/>
        <w:jc w:val="center"/>
      </w:pPr>
    </w:p>
    <w:p w:rsidR="00401DD2" w:rsidRPr="0016278E" w:rsidRDefault="00401DD2" w:rsidP="00401DD2">
      <w:pPr>
        <w:jc w:val="center"/>
        <w:rPr>
          <w:b/>
          <w:bCs/>
        </w:rPr>
      </w:pPr>
      <w:r w:rsidRPr="0016278E">
        <w:rPr>
          <w:b/>
          <w:bCs/>
        </w:rPr>
        <w:t>2. Краткая характеристика сферы реализации подпрограммы</w:t>
      </w:r>
    </w:p>
    <w:p w:rsidR="00401DD2" w:rsidRPr="0016278E" w:rsidRDefault="00401DD2" w:rsidP="00401DD2">
      <w:pPr>
        <w:jc w:val="both"/>
        <w:rPr>
          <w:b/>
          <w:bCs/>
        </w:rPr>
      </w:pPr>
      <w:r w:rsidRPr="0016278E">
        <w:rPr>
          <w:b/>
          <w:bCs/>
        </w:rPr>
        <w:t> </w:t>
      </w:r>
    </w:p>
    <w:p w:rsidR="00401DD2" w:rsidRPr="0016278E" w:rsidRDefault="00401DD2" w:rsidP="00401DD2">
      <w:pPr>
        <w:widowControl w:val="0"/>
        <w:autoSpaceDE w:val="0"/>
        <w:autoSpaceDN w:val="0"/>
        <w:adjustRightInd w:val="0"/>
        <w:ind w:firstLine="540"/>
        <w:jc w:val="both"/>
      </w:pPr>
      <w:r w:rsidRPr="0016278E">
        <w:t>Реализация подпрограммы предусматривает оказание информационной</w:t>
      </w:r>
      <w:r w:rsidR="00F61D26">
        <w:t xml:space="preserve"> и</w:t>
      </w:r>
      <w:r w:rsidRPr="0016278E">
        <w:t xml:space="preserve"> консультационной поддержки субъектам малого и среднего предпринимательства.</w:t>
      </w:r>
    </w:p>
    <w:p w:rsidR="00401DD2" w:rsidRPr="0016278E" w:rsidRDefault="00401DD2" w:rsidP="00401DD2">
      <w:pPr>
        <w:widowControl w:val="0"/>
        <w:autoSpaceDE w:val="0"/>
        <w:autoSpaceDN w:val="0"/>
        <w:adjustRightInd w:val="0"/>
        <w:ind w:firstLine="540"/>
        <w:jc w:val="both"/>
      </w:pPr>
    </w:p>
    <w:p w:rsidR="00401DD2" w:rsidRPr="0016278E" w:rsidRDefault="00401DD2" w:rsidP="00401DD2">
      <w:pPr>
        <w:jc w:val="center"/>
        <w:rPr>
          <w:b/>
          <w:bCs/>
        </w:rPr>
      </w:pPr>
      <w:r w:rsidRPr="0016278E">
        <w:rPr>
          <w:b/>
          <w:bCs/>
        </w:rPr>
        <w:t>3. Ожидаемые результаты реализации подпрограммы</w:t>
      </w:r>
    </w:p>
    <w:p w:rsidR="00401DD2" w:rsidRPr="0016278E" w:rsidRDefault="00401DD2" w:rsidP="00401DD2">
      <w:pPr>
        <w:ind w:firstLine="720"/>
        <w:jc w:val="both"/>
      </w:pPr>
    </w:p>
    <w:p w:rsidR="00401DD2" w:rsidRPr="0016278E" w:rsidRDefault="00401DD2" w:rsidP="00401DD2">
      <w:pPr>
        <w:ind w:firstLine="720"/>
        <w:jc w:val="both"/>
      </w:pPr>
      <w:r w:rsidRPr="0016278E">
        <w:t>Оказание информационной и консультационной поддержки субъектам малого и среднего предпринимательства позволит повысить правовую и экономическую грамотность предпринимательского сообщества, улучшить ситуацию с кадровым обеспечением малого и среднего бизнеса, будет способствовать расширению хозяйственных связей и рынков сбыта малого и среднего бизнеса Фурмановского муниципального района, позволит малому и среднему бизнесу получить помощь в решении актуальных проблем деятельности.</w:t>
      </w:r>
    </w:p>
    <w:p w:rsidR="00401DD2" w:rsidRDefault="00401DD2" w:rsidP="00401DD2">
      <w:pPr>
        <w:jc w:val="center"/>
        <w:rPr>
          <w:b/>
          <w:bCs/>
        </w:rPr>
      </w:pPr>
    </w:p>
    <w:p w:rsidR="00401DD2" w:rsidRPr="0016278E" w:rsidRDefault="00401DD2" w:rsidP="00401DD2">
      <w:pPr>
        <w:jc w:val="center"/>
        <w:rPr>
          <w:b/>
          <w:bCs/>
        </w:rPr>
      </w:pPr>
      <w:r w:rsidRPr="0016278E">
        <w:rPr>
          <w:b/>
          <w:bCs/>
        </w:rPr>
        <w:t>4. Мероприятия подпрограммы</w:t>
      </w:r>
    </w:p>
    <w:p w:rsidR="00401DD2" w:rsidRPr="0016278E" w:rsidRDefault="00401DD2" w:rsidP="00401DD2">
      <w:pPr>
        <w:ind w:firstLine="720"/>
        <w:jc w:val="both"/>
        <w:rPr>
          <w:bCs/>
        </w:rPr>
      </w:pPr>
    </w:p>
    <w:p w:rsidR="00401DD2" w:rsidRPr="0016278E" w:rsidRDefault="00401DD2" w:rsidP="00401DD2">
      <w:pPr>
        <w:ind w:firstLine="720"/>
        <w:jc w:val="both"/>
        <w:rPr>
          <w:bCs/>
        </w:rPr>
      </w:pPr>
      <w:r w:rsidRPr="0016278E">
        <w:rPr>
          <w:bCs/>
        </w:rPr>
        <w:t>Реализация подпрограммы предполагает выполнение следующих мероприятий:</w:t>
      </w:r>
    </w:p>
    <w:p w:rsidR="00401DD2" w:rsidRPr="0016278E" w:rsidRDefault="00401DD2" w:rsidP="00401DD2">
      <w:pPr>
        <w:widowControl w:val="0"/>
        <w:autoSpaceDE w:val="0"/>
        <w:autoSpaceDN w:val="0"/>
        <w:adjustRightInd w:val="0"/>
        <w:ind w:firstLine="720"/>
        <w:jc w:val="both"/>
      </w:pPr>
      <w:r w:rsidRPr="0016278E">
        <w:rPr>
          <w:bCs/>
        </w:rPr>
        <w:t xml:space="preserve">1. </w:t>
      </w:r>
      <w:r w:rsidRPr="0016278E">
        <w:t>Информационная поддержка субъектов малого и среднего предпринимательства</w:t>
      </w:r>
      <w:r w:rsidR="00943651">
        <w:t>.</w:t>
      </w:r>
    </w:p>
    <w:p w:rsidR="00401DD2" w:rsidRDefault="00401DD2" w:rsidP="00401DD2">
      <w:pPr>
        <w:widowControl w:val="0"/>
        <w:autoSpaceDE w:val="0"/>
        <w:autoSpaceDN w:val="0"/>
        <w:adjustRightInd w:val="0"/>
        <w:ind w:firstLine="720"/>
        <w:jc w:val="both"/>
      </w:pPr>
      <w:r w:rsidRPr="0016278E">
        <w:t>Мероприятие предполагает освещение деятельности администрации Фурмановского муниципального района по поддержке и развитию малого и среднего предпринимательства в средствах массовой информации, проведение рекламно-информационной кампании мер поддержки, предоставляемых как на муниципальном уровне, так и на областном уровне.</w:t>
      </w:r>
    </w:p>
    <w:p w:rsidR="00E07ACA" w:rsidRPr="0016278E" w:rsidRDefault="009F5B9F" w:rsidP="00401DD2">
      <w:pPr>
        <w:widowControl w:val="0"/>
        <w:autoSpaceDE w:val="0"/>
        <w:autoSpaceDN w:val="0"/>
        <w:adjustRightInd w:val="0"/>
        <w:ind w:firstLine="720"/>
        <w:jc w:val="both"/>
      </w:pPr>
      <w:r w:rsidRPr="009F5B9F">
        <w:t xml:space="preserve">Информирование </w:t>
      </w:r>
      <w:r>
        <w:t>субъектов малого и среднего предпринимательства</w:t>
      </w:r>
      <w:r w:rsidRPr="009F5B9F">
        <w:t xml:space="preserve"> о возможности предоставления поддержки осуществляется путем размещения информации на официальном сайте </w:t>
      </w:r>
      <w:r>
        <w:t>Фурмановского муниципального района</w:t>
      </w:r>
      <w:r w:rsidRPr="009F5B9F">
        <w:t xml:space="preserve"> в информационно-телекоммуникационной сети Интернет (www.</w:t>
      </w:r>
      <w:r>
        <w:rPr>
          <w:lang w:val="en-US"/>
        </w:rPr>
        <w:t>furmanov</w:t>
      </w:r>
      <w:r w:rsidRPr="009F5B9F">
        <w:t>.</w:t>
      </w:r>
      <w:r w:rsidR="00FD03C9">
        <w:rPr>
          <w:lang w:val="en-US"/>
        </w:rPr>
        <w:t>su</w:t>
      </w:r>
      <w:r w:rsidRPr="009F5B9F">
        <w:t xml:space="preserve">), а также в </w:t>
      </w:r>
      <w:r w:rsidR="001D6135">
        <w:t>официальном печатном издании</w:t>
      </w:r>
      <w:r w:rsidRPr="009F5B9F">
        <w:t xml:space="preserve"> </w:t>
      </w:r>
      <w:r w:rsidR="001D6135">
        <w:t>«</w:t>
      </w:r>
      <w:r w:rsidRPr="009F5B9F">
        <w:t xml:space="preserve">Вестник </w:t>
      </w:r>
      <w:r w:rsidR="001D6135">
        <w:t>администрации Фурмановского муниципального района и Совета Фурмановского муниципального района</w:t>
      </w:r>
      <w:r w:rsidRPr="009F5B9F">
        <w:t>»</w:t>
      </w:r>
      <w:r w:rsidR="001D6135">
        <w:t xml:space="preserve"> </w:t>
      </w:r>
      <w:r w:rsidR="001D6135" w:rsidRPr="00480FEB">
        <w:t xml:space="preserve">и </w:t>
      </w:r>
      <w:r w:rsidR="00480FEB">
        <w:t xml:space="preserve">общественно-политической </w:t>
      </w:r>
      <w:r w:rsidR="001D6135" w:rsidRPr="00480FEB">
        <w:t>газете</w:t>
      </w:r>
      <w:r w:rsidR="00480FEB">
        <w:t xml:space="preserve"> Фурмановского муниципального района</w:t>
      </w:r>
      <w:r w:rsidR="001D6135">
        <w:t xml:space="preserve"> «Новая жизнь»</w:t>
      </w:r>
      <w:r w:rsidRPr="009F5B9F">
        <w:t>.</w:t>
      </w:r>
    </w:p>
    <w:p w:rsidR="00480FEB" w:rsidRDefault="00480FEB" w:rsidP="00401DD2">
      <w:pPr>
        <w:autoSpaceDE w:val="0"/>
        <w:autoSpaceDN w:val="0"/>
        <w:adjustRightInd w:val="0"/>
        <w:ind w:firstLine="720"/>
        <w:jc w:val="both"/>
        <w:outlineLvl w:val="1"/>
      </w:pPr>
    </w:p>
    <w:p w:rsidR="00401DD2" w:rsidRPr="0016278E" w:rsidRDefault="00401DD2" w:rsidP="00401DD2">
      <w:pPr>
        <w:autoSpaceDE w:val="0"/>
        <w:autoSpaceDN w:val="0"/>
        <w:adjustRightInd w:val="0"/>
        <w:ind w:firstLine="720"/>
        <w:jc w:val="both"/>
        <w:outlineLvl w:val="1"/>
      </w:pPr>
      <w:r w:rsidRPr="0016278E">
        <w:lastRenderedPageBreak/>
        <w:t xml:space="preserve">Исполнителем мероприятия подпрограммы выступает </w:t>
      </w:r>
      <w:r w:rsidR="00FD03C9">
        <w:t xml:space="preserve">комитет </w:t>
      </w:r>
      <w:r w:rsidR="00FD03C9" w:rsidRPr="00FD03C9">
        <w:t>по экономике и муниципальному имуществу</w:t>
      </w:r>
      <w:r w:rsidRPr="0016278E">
        <w:t xml:space="preserve"> администрации Фурмановского муниципального района.</w:t>
      </w:r>
    </w:p>
    <w:p w:rsidR="00401DD2" w:rsidRPr="0016278E" w:rsidRDefault="00401DD2" w:rsidP="00401DD2">
      <w:pPr>
        <w:widowControl w:val="0"/>
        <w:autoSpaceDE w:val="0"/>
        <w:autoSpaceDN w:val="0"/>
        <w:adjustRightInd w:val="0"/>
        <w:ind w:firstLine="720"/>
        <w:jc w:val="both"/>
      </w:pPr>
      <w:r w:rsidRPr="0016278E">
        <w:t>Срок выполнения мероприятия – 2014-2017 годы.</w:t>
      </w:r>
    </w:p>
    <w:p w:rsidR="00401DD2" w:rsidRPr="0016278E" w:rsidRDefault="00401DD2" w:rsidP="00401DD2">
      <w:pPr>
        <w:widowControl w:val="0"/>
        <w:autoSpaceDE w:val="0"/>
        <w:autoSpaceDN w:val="0"/>
        <w:adjustRightInd w:val="0"/>
        <w:ind w:firstLine="720"/>
        <w:jc w:val="both"/>
      </w:pPr>
      <w:r w:rsidRPr="0016278E">
        <w:t>2. Консультационная поддержка субъект</w:t>
      </w:r>
      <w:r w:rsidR="00CC7C33">
        <w:t>ов</w:t>
      </w:r>
      <w:r w:rsidRPr="0016278E">
        <w:t xml:space="preserve"> малого и среднего предпринимательства.</w:t>
      </w:r>
    </w:p>
    <w:p w:rsidR="00401DD2" w:rsidRDefault="00401DD2" w:rsidP="00401DD2">
      <w:pPr>
        <w:ind w:firstLine="720"/>
        <w:jc w:val="both"/>
      </w:pPr>
      <w:r w:rsidRPr="0016278E">
        <w:t>Мероприятие предполагает организацию оказания консультационной поддержки субъект</w:t>
      </w:r>
      <w:r w:rsidR="00CC7C33">
        <w:t>ам</w:t>
      </w:r>
      <w:r w:rsidRPr="0016278E">
        <w:t xml:space="preserve"> малого и среднего предпринимательства (по обращениям).</w:t>
      </w:r>
    </w:p>
    <w:p w:rsidR="00E07ACA" w:rsidRPr="0016278E" w:rsidRDefault="00E07ACA" w:rsidP="00401DD2">
      <w:pPr>
        <w:ind w:firstLine="720"/>
        <w:jc w:val="both"/>
      </w:pPr>
      <w:r w:rsidRPr="00E07ACA">
        <w:t xml:space="preserve">Оказание </w:t>
      </w:r>
      <w:r>
        <w:t>консультационной</w:t>
      </w:r>
      <w:r w:rsidRPr="00E07ACA">
        <w:t xml:space="preserve"> поддержки, предусматриваемой подпрограммой, осуществляется в соответствии с порядком</w:t>
      </w:r>
      <w:r>
        <w:t xml:space="preserve"> </w:t>
      </w:r>
      <w:r w:rsidR="009F5B9F">
        <w:t>оказания консультационной поддержки субъектам малого и среднего предпринимательства на территории Фурмановского муниципального района (приложение к подпрограмме).</w:t>
      </w:r>
    </w:p>
    <w:p w:rsidR="00401DD2" w:rsidRPr="0016278E" w:rsidRDefault="00401DD2" w:rsidP="00401DD2">
      <w:pPr>
        <w:autoSpaceDE w:val="0"/>
        <w:autoSpaceDN w:val="0"/>
        <w:adjustRightInd w:val="0"/>
        <w:ind w:firstLine="720"/>
        <w:jc w:val="both"/>
        <w:outlineLvl w:val="1"/>
      </w:pPr>
      <w:r w:rsidRPr="0016278E">
        <w:t xml:space="preserve">Исполнителем мероприятия подпрограммы выступает </w:t>
      </w:r>
      <w:r w:rsidR="00FD03C9">
        <w:t xml:space="preserve">комитет </w:t>
      </w:r>
      <w:r w:rsidR="00FD03C9" w:rsidRPr="00FD03C9">
        <w:t>по экономике и муниципальному имуществу</w:t>
      </w:r>
      <w:r w:rsidRPr="0016278E">
        <w:t xml:space="preserve"> администрации Фурмановского муниципального района.</w:t>
      </w:r>
    </w:p>
    <w:p w:rsidR="00401DD2" w:rsidRPr="0016278E" w:rsidRDefault="00401DD2" w:rsidP="00401DD2">
      <w:pPr>
        <w:ind w:firstLine="720"/>
        <w:jc w:val="both"/>
      </w:pPr>
      <w:r w:rsidRPr="0016278E">
        <w:t>Срок выполнения мероприятия – 2014-2017 годы.</w:t>
      </w:r>
    </w:p>
    <w:p w:rsidR="00401DD2" w:rsidRPr="0016278E" w:rsidRDefault="00401DD2" w:rsidP="00401DD2">
      <w:pPr>
        <w:ind w:firstLine="720"/>
        <w:jc w:val="both"/>
      </w:pPr>
    </w:p>
    <w:p w:rsidR="00401DD2" w:rsidRPr="00BA235E" w:rsidRDefault="00401DD2" w:rsidP="00401DD2">
      <w:pPr>
        <w:autoSpaceDE w:val="0"/>
        <w:autoSpaceDN w:val="0"/>
        <w:adjustRightInd w:val="0"/>
        <w:jc w:val="center"/>
        <w:outlineLvl w:val="1"/>
        <w:rPr>
          <w:sz w:val="28"/>
          <w:szCs w:val="28"/>
        </w:rPr>
      </w:pPr>
      <w:r w:rsidRPr="0016278E">
        <w:t>Ресурсное обеспечение мероприятий подпрограммы:</w:t>
      </w:r>
    </w:p>
    <w:p w:rsidR="00401DD2" w:rsidRPr="00BA235E" w:rsidRDefault="00401DD2" w:rsidP="00401DD2">
      <w:pPr>
        <w:autoSpaceDE w:val="0"/>
        <w:autoSpaceDN w:val="0"/>
        <w:adjustRightInd w:val="0"/>
        <w:ind w:firstLine="720"/>
        <w:jc w:val="both"/>
        <w:outlineLvl w:val="1"/>
        <w:rPr>
          <w:b/>
          <w:bCs/>
          <w:sz w:val="16"/>
          <w:szCs w:val="16"/>
        </w:rPr>
      </w:pPr>
    </w:p>
    <w:tbl>
      <w:tblPr>
        <w:tblW w:w="101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80"/>
        <w:gridCol w:w="2160"/>
        <w:gridCol w:w="900"/>
        <w:gridCol w:w="900"/>
        <w:gridCol w:w="900"/>
        <w:gridCol w:w="960"/>
      </w:tblGrid>
      <w:tr w:rsidR="00401DD2" w:rsidRPr="00BA235E" w:rsidTr="00B3031D">
        <w:tc>
          <w:tcPr>
            <w:tcW w:w="540" w:type="dxa"/>
            <w:vMerge w:val="restart"/>
            <w:shd w:val="clear" w:color="auto" w:fill="auto"/>
          </w:tcPr>
          <w:p w:rsidR="00401DD2" w:rsidRPr="00BA235E" w:rsidRDefault="00401DD2" w:rsidP="00B3031D">
            <w:pPr>
              <w:autoSpaceDE w:val="0"/>
              <w:autoSpaceDN w:val="0"/>
              <w:adjustRightInd w:val="0"/>
              <w:jc w:val="center"/>
              <w:outlineLvl w:val="1"/>
            </w:pPr>
            <w:r w:rsidRPr="00BA235E">
              <w:t>№ п/п</w:t>
            </w:r>
          </w:p>
        </w:tc>
        <w:tc>
          <w:tcPr>
            <w:tcW w:w="3780" w:type="dxa"/>
            <w:vMerge w:val="restart"/>
            <w:shd w:val="clear" w:color="auto" w:fill="auto"/>
          </w:tcPr>
          <w:p w:rsidR="00401DD2" w:rsidRPr="00BA235E" w:rsidRDefault="00401DD2" w:rsidP="00B3031D">
            <w:pPr>
              <w:autoSpaceDE w:val="0"/>
              <w:autoSpaceDN w:val="0"/>
              <w:adjustRightInd w:val="0"/>
              <w:jc w:val="center"/>
              <w:outlineLvl w:val="1"/>
            </w:pPr>
            <w:r w:rsidRPr="00BA235E">
              <w:t>Наименование</w:t>
            </w:r>
          </w:p>
          <w:p w:rsidR="00401DD2" w:rsidRPr="00BA235E" w:rsidRDefault="00401DD2" w:rsidP="00B3031D">
            <w:pPr>
              <w:autoSpaceDE w:val="0"/>
              <w:autoSpaceDN w:val="0"/>
              <w:adjustRightInd w:val="0"/>
              <w:jc w:val="center"/>
              <w:outlineLvl w:val="1"/>
            </w:pPr>
            <w:r w:rsidRPr="00BA235E">
              <w:t>мероприятий</w:t>
            </w:r>
          </w:p>
        </w:tc>
        <w:tc>
          <w:tcPr>
            <w:tcW w:w="2160" w:type="dxa"/>
            <w:vMerge w:val="restart"/>
            <w:shd w:val="clear" w:color="auto" w:fill="auto"/>
          </w:tcPr>
          <w:p w:rsidR="00401DD2" w:rsidRPr="00BA235E" w:rsidRDefault="00401DD2" w:rsidP="00B3031D">
            <w:pPr>
              <w:autoSpaceDE w:val="0"/>
              <w:autoSpaceDN w:val="0"/>
              <w:adjustRightInd w:val="0"/>
              <w:jc w:val="center"/>
              <w:outlineLvl w:val="1"/>
            </w:pPr>
            <w:r w:rsidRPr="00BA235E">
              <w:t>Исполнители мероприятий</w:t>
            </w:r>
          </w:p>
        </w:tc>
        <w:tc>
          <w:tcPr>
            <w:tcW w:w="3660" w:type="dxa"/>
            <w:gridSpan w:val="4"/>
            <w:shd w:val="clear" w:color="auto" w:fill="auto"/>
          </w:tcPr>
          <w:p w:rsidR="00401DD2" w:rsidRPr="00BA235E" w:rsidRDefault="00401DD2" w:rsidP="00B3031D">
            <w:pPr>
              <w:autoSpaceDE w:val="0"/>
              <w:autoSpaceDN w:val="0"/>
              <w:adjustRightInd w:val="0"/>
              <w:jc w:val="center"/>
              <w:outlineLvl w:val="1"/>
            </w:pPr>
            <w:r w:rsidRPr="00BA235E">
              <w:t>Объем ресурсного обеспечения, тыс. руб.</w:t>
            </w:r>
          </w:p>
        </w:tc>
      </w:tr>
      <w:tr w:rsidR="00401DD2" w:rsidRPr="00BA235E" w:rsidTr="00B3031D">
        <w:tc>
          <w:tcPr>
            <w:tcW w:w="540" w:type="dxa"/>
            <w:vMerge/>
            <w:shd w:val="clear" w:color="auto" w:fill="auto"/>
          </w:tcPr>
          <w:p w:rsidR="00401DD2" w:rsidRPr="00BA235E" w:rsidRDefault="00401DD2" w:rsidP="00B3031D">
            <w:pPr>
              <w:autoSpaceDE w:val="0"/>
              <w:autoSpaceDN w:val="0"/>
              <w:adjustRightInd w:val="0"/>
              <w:jc w:val="center"/>
              <w:outlineLvl w:val="1"/>
            </w:pPr>
          </w:p>
        </w:tc>
        <w:tc>
          <w:tcPr>
            <w:tcW w:w="3780" w:type="dxa"/>
            <w:vMerge/>
            <w:shd w:val="clear" w:color="auto" w:fill="auto"/>
          </w:tcPr>
          <w:p w:rsidR="00401DD2" w:rsidRPr="00BA235E" w:rsidRDefault="00401DD2" w:rsidP="00B3031D">
            <w:pPr>
              <w:autoSpaceDE w:val="0"/>
              <w:autoSpaceDN w:val="0"/>
              <w:adjustRightInd w:val="0"/>
              <w:jc w:val="center"/>
              <w:outlineLvl w:val="1"/>
            </w:pPr>
          </w:p>
        </w:tc>
        <w:tc>
          <w:tcPr>
            <w:tcW w:w="2160" w:type="dxa"/>
            <w:vMerge/>
            <w:shd w:val="clear" w:color="auto" w:fill="auto"/>
          </w:tcPr>
          <w:p w:rsidR="00401DD2" w:rsidRPr="00BA235E" w:rsidRDefault="00401DD2" w:rsidP="00B3031D">
            <w:pPr>
              <w:autoSpaceDE w:val="0"/>
              <w:autoSpaceDN w:val="0"/>
              <w:adjustRightInd w:val="0"/>
              <w:jc w:val="center"/>
              <w:outlineLvl w:val="1"/>
            </w:pPr>
          </w:p>
        </w:tc>
        <w:tc>
          <w:tcPr>
            <w:tcW w:w="900" w:type="dxa"/>
            <w:shd w:val="clear" w:color="auto" w:fill="auto"/>
          </w:tcPr>
          <w:p w:rsidR="00401DD2" w:rsidRPr="00BA235E" w:rsidRDefault="00401DD2" w:rsidP="00B3031D">
            <w:pPr>
              <w:autoSpaceDE w:val="0"/>
              <w:autoSpaceDN w:val="0"/>
              <w:adjustRightInd w:val="0"/>
              <w:jc w:val="center"/>
              <w:outlineLvl w:val="1"/>
            </w:pPr>
            <w:r w:rsidRPr="00BA235E">
              <w:t>2014 год</w:t>
            </w:r>
          </w:p>
        </w:tc>
        <w:tc>
          <w:tcPr>
            <w:tcW w:w="900" w:type="dxa"/>
            <w:shd w:val="clear" w:color="auto" w:fill="auto"/>
          </w:tcPr>
          <w:p w:rsidR="00401DD2" w:rsidRPr="00BA235E" w:rsidRDefault="00401DD2" w:rsidP="00B3031D">
            <w:pPr>
              <w:autoSpaceDE w:val="0"/>
              <w:autoSpaceDN w:val="0"/>
              <w:adjustRightInd w:val="0"/>
              <w:jc w:val="center"/>
              <w:outlineLvl w:val="1"/>
            </w:pPr>
            <w:r w:rsidRPr="00BA235E">
              <w:t>2015</w:t>
            </w:r>
          </w:p>
          <w:p w:rsidR="00401DD2" w:rsidRPr="00BA235E" w:rsidRDefault="00401DD2" w:rsidP="00B3031D">
            <w:pPr>
              <w:autoSpaceDE w:val="0"/>
              <w:autoSpaceDN w:val="0"/>
              <w:adjustRightInd w:val="0"/>
              <w:jc w:val="center"/>
              <w:outlineLvl w:val="1"/>
            </w:pPr>
            <w:r w:rsidRPr="00BA235E">
              <w:t>год</w:t>
            </w:r>
          </w:p>
        </w:tc>
        <w:tc>
          <w:tcPr>
            <w:tcW w:w="900" w:type="dxa"/>
            <w:shd w:val="clear" w:color="auto" w:fill="auto"/>
          </w:tcPr>
          <w:p w:rsidR="00401DD2" w:rsidRPr="00BA235E" w:rsidRDefault="00401DD2" w:rsidP="00B3031D">
            <w:pPr>
              <w:autoSpaceDE w:val="0"/>
              <w:autoSpaceDN w:val="0"/>
              <w:adjustRightInd w:val="0"/>
              <w:jc w:val="center"/>
              <w:outlineLvl w:val="1"/>
            </w:pPr>
            <w:r w:rsidRPr="00BA235E">
              <w:t>2016</w:t>
            </w:r>
          </w:p>
          <w:p w:rsidR="00401DD2" w:rsidRPr="00BA235E" w:rsidRDefault="00401DD2" w:rsidP="00B3031D">
            <w:pPr>
              <w:autoSpaceDE w:val="0"/>
              <w:autoSpaceDN w:val="0"/>
              <w:adjustRightInd w:val="0"/>
              <w:jc w:val="center"/>
              <w:outlineLvl w:val="1"/>
            </w:pPr>
            <w:r w:rsidRPr="00BA235E">
              <w:t>год</w:t>
            </w:r>
          </w:p>
        </w:tc>
        <w:tc>
          <w:tcPr>
            <w:tcW w:w="960" w:type="dxa"/>
            <w:shd w:val="clear" w:color="auto" w:fill="auto"/>
          </w:tcPr>
          <w:p w:rsidR="00401DD2" w:rsidRPr="00BA235E" w:rsidRDefault="00401DD2" w:rsidP="00B3031D">
            <w:pPr>
              <w:autoSpaceDE w:val="0"/>
              <w:autoSpaceDN w:val="0"/>
              <w:adjustRightInd w:val="0"/>
              <w:jc w:val="center"/>
              <w:outlineLvl w:val="1"/>
            </w:pPr>
            <w:r w:rsidRPr="00BA235E">
              <w:t>2017</w:t>
            </w:r>
          </w:p>
          <w:p w:rsidR="00401DD2" w:rsidRPr="00BA235E" w:rsidRDefault="00401DD2" w:rsidP="00B3031D">
            <w:pPr>
              <w:autoSpaceDE w:val="0"/>
              <w:autoSpaceDN w:val="0"/>
              <w:adjustRightInd w:val="0"/>
              <w:jc w:val="center"/>
              <w:outlineLvl w:val="1"/>
            </w:pPr>
            <w:r w:rsidRPr="00BA235E">
              <w:t>год</w:t>
            </w:r>
          </w:p>
        </w:tc>
      </w:tr>
      <w:tr w:rsidR="00401DD2" w:rsidRPr="00BA235E" w:rsidTr="00B3031D">
        <w:trPr>
          <w:trHeight w:val="180"/>
        </w:trPr>
        <w:tc>
          <w:tcPr>
            <w:tcW w:w="540" w:type="dxa"/>
            <w:shd w:val="clear" w:color="auto" w:fill="auto"/>
          </w:tcPr>
          <w:p w:rsidR="00401DD2" w:rsidRPr="00BA235E" w:rsidRDefault="00401DD2" w:rsidP="00B3031D">
            <w:pPr>
              <w:autoSpaceDE w:val="0"/>
              <w:autoSpaceDN w:val="0"/>
              <w:adjustRightInd w:val="0"/>
              <w:outlineLvl w:val="1"/>
            </w:pPr>
          </w:p>
        </w:tc>
        <w:tc>
          <w:tcPr>
            <w:tcW w:w="3780" w:type="dxa"/>
            <w:shd w:val="clear" w:color="auto" w:fill="auto"/>
          </w:tcPr>
          <w:p w:rsidR="00401DD2" w:rsidRPr="00BA235E" w:rsidRDefault="00401DD2" w:rsidP="00B3031D">
            <w:pPr>
              <w:autoSpaceDE w:val="0"/>
              <w:autoSpaceDN w:val="0"/>
              <w:adjustRightInd w:val="0"/>
              <w:outlineLvl w:val="1"/>
            </w:pPr>
            <w:r w:rsidRPr="00BA235E">
              <w:rPr>
                <w:bCs/>
              </w:rPr>
              <w:t>Подпрограмма, всего</w:t>
            </w:r>
          </w:p>
        </w:tc>
        <w:tc>
          <w:tcPr>
            <w:tcW w:w="2160" w:type="dxa"/>
            <w:shd w:val="clear" w:color="auto" w:fill="auto"/>
          </w:tcPr>
          <w:p w:rsidR="00401DD2" w:rsidRPr="00BA235E" w:rsidRDefault="00FD03C9" w:rsidP="00B3031D">
            <w:pPr>
              <w:autoSpaceDE w:val="0"/>
              <w:autoSpaceDN w:val="0"/>
              <w:adjustRightInd w:val="0"/>
              <w:jc w:val="center"/>
              <w:outlineLvl w:val="1"/>
            </w:pPr>
            <w:r>
              <w:t>К</w:t>
            </w:r>
            <w:r w:rsidRPr="00FD03C9">
              <w:t>омитет по экономике и муниципальному имуществу</w:t>
            </w:r>
          </w:p>
        </w:tc>
        <w:tc>
          <w:tcPr>
            <w:tcW w:w="900" w:type="dxa"/>
            <w:shd w:val="clear" w:color="auto" w:fill="auto"/>
          </w:tcPr>
          <w:p w:rsidR="00401DD2" w:rsidRPr="00BA235E" w:rsidRDefault="00401DD2" w:rsidP="00B3031D">
            <w:pPr>
              <w:autoSpaceDE w:val="0"/>
              <w:autoSpaceDN w:val="0"/>
              <w:adjustRightInd w:val="0"/>
              <w:jc w:val="center"/>
              <w:outlineLvl w:val="1"/>
            </w:pPr>
            <w:r w:rsidRPr="00BA235E">
              <w:t>-</w:t>
            </w:r>
          </w:p>
        </w:tc>
        <w:tc>
          <w:tcPr>
            <w:tcW w:w="900" w:type="dxa"/>
            <w:shd w:val="clear" w:color="auto" w:fill="auto"/>
          </w:tcPr>
          <w:p w:rsidR="00401DD2" w:rsidRPr="00BA235E" w:rsidRDefault="00401DD2" w:rsidP="00B3031D">
            <w:pPr>
              <w:autoSpaceDE w:val="0"/>
              <w:autoSpaceDN w:val="0"/>
              <w:adjustRightInd w:val="0"/>
              <w:jc w:val="center"/>
              <w:outlineLvl w:val="1"/>
            </w:pPr>
            <w:r w:rsidRPr="00BA235E">
              <w:t>-</w:t>
            </w:r>
          </w:p>
        </w:tc>
        <w:tc>
          <w:tcPr>
            <w:tcW w:w="900" w:type="dxa"/>
            <w:shd w:val="clear" w:color="auto" w:fill="auto"/>
          </w:tcPr>
          <w:p w:rsidR="00401DD2" w:rsidRPr="00BA235E" w:rsidRDefault="00401DD2" w:rsidP="00B3031D">
            <w:pPr>
              <w:widowControl w:val="0"/>
              <w:autoSpaceDE w:val="0"/>
              <w:autoSpaceDN w:val="0"/>
              <w:adjustRightInd w:val="0"/>
              <w:ind w:left="-108"/>
              <w:jc w:val="center"/>
              <w:outlineLvl w:val="1"/>
            </w:pPr>
            <w:r w:rsidRPr="00BA235E">
              <w:t>-</w:t>
            </w:r>
          </w:p>
        </w:tc>
        <w:tc>
          <w:tcPr>
            <w:tcW w:w="960" w:type="dxa"/>
            <w:shd w:val="clear" w:color="auto" w:fill="auto"/>
          </w:tcPr>
          <w:p w:rsidR="00401DD2" w:rsidRPr="00BA235E" w:rsidRDefault="00401DD2" w:rsidP="00B3031D">
            <w:pPr>
              <w:widowControl w:val="0"/>
              <w:autoSpaceDE w:val="0"/>
              <w:autoSpaceDN w:val="0"/>
              <w:adjustRightInd w:val="0"/>
              <w:ind w:left="-108"/>
              <w:jc w:val="center"/>
              <w:outlineLvl w:val="1"/>
            </w:pPr>
            <w:r w:rsidRPr="00BA235E">
              <w:t>-</w:t>
            </w:r>
          </w:p>
        </w:tc>
      </w:tr>
      <w:tr w:rsidR="00401DD2" w:rsidRPr="00BA235E" w:rsidTr="00B3031D">
        <w:trPr>
          <w:trHeight w:val="169"/>
        </w:trPr>
        <w:tc>
          <w:tcPr>
            <w:tcW w:w="540" w:type="dxa"/>
            <w:shd w:val="clear" w:color="auto" w:fill="auto"/>
          </w:tcPr>
          <w:p w:rsidR="00401DD2" w:rsidRPr="00BA235E" w:rsidRDefault="00401DD2" w:rsidP="00B3031D">
            <w:pPr>
              <w:autoSpaceDE w:val="0"/>
              <w:autoSpaceDN w:val="0"/>
              <w:adjustRightInd w:val="0"/>
              <w:jc w:val="center"/>
              <w:outlineLvl w:val="1"/>
            </w:pPr>
            <w:r w:rsidRPr="00BA235E">
              <w:t>1.</w:t>
            </w:r>
          </w:p>
        </w:tc>
        <w:tc>
          <w:tcPr>
            <w:tcW w:w="3780" w:type="dxa"/>
            <w:shd w:val="clear" w:color="auto" w:fill="auto"/>
          </w:tcPr>
          <w:p w:rsidR="00401DD2" w:rsidRPr="00BA235E" w:rsidRDefault="00401DD2" w:rsidP="00CC7C33">
            <w:pPr>
              <w:autoSpaceDE w:val="0"/>
              <w:autoSpaceDN w:val="0"/>
              <w:adjustRightInd w:val="0"/>
              <w:outlineLvl w:val="1"/>
            </w:pPr>
            <w:r w:rsidRPr="00BA235E">
              <w:t xml:space="preserve">Информационная поддержка субъектов малого и среднего предпринимательства </w:t>
            </w:r>
          </w:p>
        </w:tc>
        <w:tc>
          <w:tcPr>
            <w:tcW w:w="2160" w:type="dxa"/>
            <w:shd w:val="clear" w:color="auto" w:fill="auto"/>
          </w:tcPr>
          <w:p w:rsidR="00401DD2" w:rsidRPr="00BA235E" w:rsidRDefault="00FD03C9" w:rsidP="00B3031D">
            <w:pPr>
              <w:autoSpaceDE w:val="0"/>
              <w:autoSpaceDN w:val="0"/>
              <w:adjustRightInd w:val="0"/>
              <w:jc w:val="center"/>
              <w:outlineLvl w:val="1"/>
            </w:pPr>
            <w:r>
              <w:t>К</w:t>
            </w:r>
            <w:r w:rsidRPr="00FD03C9">
              <w:t>омитет по экономике и муниципальному имуществу</w:t>
            </w:r>
          </w:p>
        </w:tc>
        <w:tc>
          <w:tcPr>
            <w:tcW w:w="900" w:type="dxa"/>
            <w:shd w:val="clear" w:color="auto" w:fill="auto"/>
          </w:tcPr>
          <w:p w:rsidR="00401DD2" w:rsidRPr="00BA235E" w:rsidRDefault="00401DD2" w:rsidP="00B3031D">
            <w:pPr>
              <w:autoSpaceDE w:val="0"/>
              <w:autoSpaceDN w:val="0"/>
              <w:adjustRightInd w:val="0"/>
              <w:jc w:val="center"/>
              <w:outlineLvl w:val="1"/>
            </w:pPr>
            <w:r w:rsidRPr="00BA235E">
              <w:t>-</w:t>
            </w:r>
          </w:p>
        </w:tc>
        <w:tc>
          <w:tcPr>
            <w:tcW w:w="900" w:type="dxa"/>
            <w:shd w:val="clear" w:color="auto" w:fill="auto"/>
          </w:tcPr>
          <w:p w:rsidR="00401DD2" w:rsidRPr="00BA235E" w:rsidRDefault="00401DD2" w:rsidP="00B3031D">
            <w:pPr>
              <w:autoSpaceDE w:val="0"/>
              <w:autoSpaceDN w:val="0"/>
              <w:adjustRightInd w:val="0"/>
              <w:jc w:val="center"/>
              <w:outlineLvl w:val="1"/>
            </w:pPr>
            <w:r w:rsidRPr="00BA235E">
              <w:t>-</w:t>
            </w:r>
          </w:p>
        </w:tc>
        <w:tc>
          <w:tcPr>
            <w:tcW w:w="900" w:type="dxa"/>
            <w:shd w:val="clear" w:color="auto" w:fill="auto"/>
          </w:tcPr>
          <w:p w:rsidR="00401DD2" w:rsidRPr="00BA235E" w:rsidRDefault="00401DD2" w:rsidP="00B3031D">
            <w:pPr>
              <w:widowControl w:val="0"/>
              <w:autoSpaceDE w:val="0"/>
              <w:autoSpaceDN w:val="0"/>
              <w:adjustRightInd w:val="0"/>
              <w:ind w:left="-108"/>
              <w:jc w:val="center"/>
              <w:outlineLvl w:val="1"/>
            </w:pPr>
            <w:r w:rsidRPr="00BA235E">
              <w:t>-</w:t>
            </w:r>
          </w:p>
        </w:tc>
        <w:tc>
          <w:tcPr>
            <w:tcW w:w="960" w:type="dxa"/>
            <w:shd w:val="clear" w:color="auto" w:fill="auto"/>
          </w:tcPr>
          <w:p w:rsidR="00401DD2" w:rsidRPr="00BA235E" w:rsidRDefault="00401DD2" w:rsidP="00B3031D">
            <w:pPr>
              <w:widowControl w:val="0"/>
              <w:autoSpaceDE w:val="0"/>
              <w:autoSpaceDN w:val="0"/>
              <w:adjustRightInd w:val="0"/>
              <w:ind w:left="-108"/>
              <w:jc w:val="center"/>
              <w:outlineLvl w:val="1"/>
            </w:pPr>
            <w:r w:rsidRPr="00BA235E">
              <w:t>-</w:t>
            </w:r>
          </w:p>
        </w:tc>
      </w:tr>
      <w:tr w:rsidR="00401DD2" w:rsidRPr="00BA235E" w:rsidTr="00B3031D">
        <w:trPr>
          <w:trHeight w:val="169"/>
        </w:trPr>
        <w:tc>
          <w:tcPr>
            <w:tcW w:w="540" w:type="dxa"/>
            <w:shd w:val="clear" w:color="auto" w:fill="auto"/>
          </w:tcPr>
          <w:p w:rsidR="00401DD2" w:rsidRPr="00BA235E" w:rsidRDefault="00401DD2" w:rsidP="00B3031D">
            <w:pPr>
              <w:autoSpaceDE w:val="0"/>
              <w:autoSpaceDN w:val="0"/>
              <w:adjustRightInd w:val="0"/>
              <w:jc w:val="center"/>
              <w:outlineLvl w:val="1"/>
            </w:pPr>
            <w:r w:rsidRPr="00BA235E">
              <w:t>2.</w:t>
            </w:r>
          </w:p>
        </w:tc>
        <w:tc>
          <w:tcPr>
            <w:tcW w:w="3780" w:type="dxa"/>
            <w:shd w:val="clear" w:color="auto" w:fill="auto"/>
          </w:tcPr>
          <w:p w:rsidR="00401DD2" w:rsidRPr="00BA235E" w:rsidRDefault="00401DD2" w:rsidP="00CC7C33">
            <w:pPr>
              <w:autoSpaceDE w:val="0"/>
              <w:autoSpaceDN w:val="0"/>
              <w:adjustRightInd w:val="0"/>
              <w:outlineLvl w:val="1"/>
              <w:rPr>
                <w:bCs/>
              </w:rPr>
            </w:pPr>
            <w:r w:rsidRPr="00BA235E">
              <w:t>Консультационная поддержка субъект</w:t>
            </w:r>
            <w:r w:rsidR="00CC7C33">
              <w:t>ов</w:t>
            </w:r>
            <w:r w:rsidRPr="00BA235E">
              <w:t xml:space="preserve"> малого и среднего предпринимательства </w:t>
            </w:r>
          </w:p>
        </w:tc>
        <w:tc>
          <w:tcPr>
            <w:tcW w:w="2160" w:type="dxa"/>
            <w:shd w:val="clear" w:color="auto" w:fill="auto"/>
          </w:tcPr>
          <w:p w:rsidR="00401DD2" w:rsidRPr="00BA235E" w:rsidRDefault="00FD03C9" w:rsidP="00B3031D">
            <w:pPr>
              <w:autoSpaceDE w:val="0"/>
              <w:autoSpaceDN w:val="0"/>
              <w:adjustRightInd w:val="0"/>
              <w:jc w:val="center"/>
              <w:outlineLvl w:val="1"/>
            </w:pPr>
            <w:r>
              <w:t>К</w:t>
            </w:r>
            <w:r w:rsidRPr="00FD03C9">
              <w:t>омитет по экономике и муниципальному имуществу</w:t>
            </w:r>
          </w:p>
        </w:tc>
        <w:tc>
          <w:tcPr>
            <w:tcW w:w="900" w:type="dxa"/>
            <w:shd w:val="clear" w:color="auto" w:fill="auto"/>
          </w:tcPr>
          <w:p w:rsidR="00401DD2" w:rsidRPr="00BA235E" w:rsidRDefault="00401DD2" w:rsidP="00B3031D">
            <w:pPr>
              <w:autoSpaceDE w:val="0"/>
              <w:autoSpaceDN w:val="0"/>
              <w:adjustRightInd w:val="0"/>
              <w:jc w:val="center"/>
              <w:outlineLvl w:val="1"/>
            </w:pPr>
            <w:r w:rsidRPr="00BA235E">
              <w:t>-</w:t>
            </w:r>
          </w:p>
        </w:tc>
        <w:tc>
          <w:tcPr>
            <w:tcW w:w="900" w:type="dxa"/>
            <w:shd w:val="clear" w:color="auto" w:fill="auto"/>
          </w:tcPr>
          <w:p w:rsidR="00401DD2" w:rsidRPr="00BA235E" w:rsidRDefault="00401DD2" w:rsidP="00B3031D">
            <w:pPr>
              <w:autoSpaceDE w:val="0"/>
              <w:autoSpaceDN w:val="0"/>
              <w:adjustRightInd w:val="0"/>
              <w:jc w:val="center"/>
              <w:outlineLvl w:val="1"/>
            </w:pPr>
            <w:r w:rsidRPr="00BA235E">
              <w:t>-</w:t>
            </w:r>
          </w:p>
        </w:tc>
        <w:tc>
          <w:tcPr>
            <w:tcW w:w="900" w:type="dxa"/>
            <w:shd w:val="clear" w:color="auto" w:fill="auto"/>
          </w:tcPr>
          <w:p w:rsidR="00401DD2" w:rsidRPr="00BA235E" w:rsidRDefault="00401DD2" w:rsidP="00B3031D">
            <w:pPr>
              <w:widowControl w:val="0"/>
              <w:autoSpaceDE w:val="0"/>
              <w:autoSpaceDN w:val="0"/>
              <w:adjustRightInd w:val="0"/>
              <w:ind w:left="-108"/>
              <w:jc w:val="center"/>
              <w:outlineLvl w:val="1"/>
            </w:pPr>
            <w:r w:rsidRPr="00BA235E">
              <w:t>-</w:t>
            </w:r>
          </w:p>
        </w:tc>
        <w:tc>
          <w:tcPr>
            <w:tcW w:w="960" w:type="dxa"/>
            <w:shd w:val="clear" w:color="auto" w:fill="auto"/>
          </w:tcPr>
          <w:p w:rsidR="00401DD2" w:rsidRPr="00BA235E" w:rsidRDefault="00401DD2" w:rsidP="00B3031D">
            <w:pPr>
              <w:widowControl w:val="0"/>
              <w:autoSpaceDE w:val="0"/>
              <w:autoSpaceDN w:val="0"/>
              <w:adjustRightInd w:val="0"/>
              <w:ind w:left="-108"/>
              <w:jc w:val="center"/>
              <w:outlineLvl w:val="1"/>
            </w:pPr>
            <w:r w:rsidRPr="00BA235E">
              <w:t>-</w:t>
            </w:r>
          </w:p>
        </w:tc>
      </w:tr>
    </w:tbl>
    <w:p w:rsidR="00401DD2" w:rsidRPr="00BA235E" w:rsidRDefault="00401DD2" w:rsidP="00401DD2">
      <w:pPr>
        <w:ind w:firstLine="540"/>
        <w:jc w:val="both"/>
      </w:pPr>
    </w:p>
    <w:p w:rsidR="001D6135" w:rsidRDefault="00401DD2" w:rsidP="00401DD2">
      <w:pPr>
        <w:pStyle w:val="a5"/>
        <w:spacing w:before="0" w:beforeAutospacing="0" w:after="0" w:afterAutospacing="0"/>
        <w:ind w:firstLine="720"/>
        <w:jc w:val="both"/>
      </w:pPr>
      <w:r w:rsidRPr="0016278E">
        <w:t>Выполнение мероприятий подпрограммы не требует выделения средств из бюджета Фурмановского муниципального района.</w:t>
      </w:r>
    </w:p>
    <w:p w:rsidR="00BA3D9C" w:rsidRDefault="001D6135" w:rsidP="001D6135">
      <w:pPr>
        <w:pStyle w:val="a5"/>
        <w:spacing w:before="0" w:beforeAutospacing="0" w:after="0" w:afterAutospacing="0"/>
        <w:ind w:left="5670"/>
        <w:jc w:val="right"/>
        <w:rPr>
          <w:sz w:val="22"/>
          <w:szCs w:val="22"/>
        </w:rPr>
      </w:pPr>
      <w:r>
        <w:br w:type="page"/>
      </w:r>
      <w:r>
        <w:rPr>
          <w:sz w:val="22"/>
          <w:szCs w:val="22"/>
        </w:rPr>
        <w:lastRenderedPageBreak/>
        <w:t>Приложение</w:t>
      </w:r>
    </w:p>
    <w:p w:rsidR="001D6135" w:rsidRDefault="001D6135" w:rsidP="001D6135">
      <w:pPr>
        <w:pStyle w:val="a5"/>
        <w:spacing w:before="0" w:beforeAutospacing="0" w:after="0" w:afterAutospacing="0"/>
        <w:ind w:left="5670"/>
        <w:jc w:val="right"/>
        <w:rPr>
          <w:sz w:val="22"/>
          <w:szCs w:val="22"/>
        </w:rPr>
      </w:pPr>
      <w:r>
        <w:rPr>
          <w:sz w:val="22"/>
          <w:szCs w:val="22"/>
        </w:rPr>
        <w:t>к подпрограмме</w:t>
      </w:r>
    </w:p>
    <w:p w:rsidR="001D6135" w:rsidRDefault="001D6135" w:rsidP="001D6135">
      <w:pPr>
        <w:pStyle w:val="a5"/>
        <w:spacing w:before="0" w:beforeAutospacing="0" w:after="0" w:afterAutospacing="0"/>
        <w:ind w:left="5670"/>
        <w:jc w:val="right"/>
        <w:rPr>
          <w:sz w:val="22"/>
          <w:szCs w:val="22"/>
        </w:rPr>
      </w:pPr>
    </w:p>
    <w:p w:rsidR="001D6135" w:rsidRPr="001D6135" w:rsidRDefault="001D6135" w:rsidP="001D6135">
      <w:pPr>
        <w:pStyle w:val="a5"/>
        <w:spacing w:before="0" w:beforeAutospacing="0" w:after="0" w:afterAutospacing="0"/>
        <w:jc w:val="center"/>
        <w:rPr>
          <w:b/>
        </w:rPr>
      </w:pPr>
      <w:r w:rsidRPr="001D6135">
        <w:rPr>
          <w:b/>
        </w:rPr>
        <w:t>ПОРЯДОК</w:t>
      </w:r>
    </w:p>
    <w:p w:rsidR="001D6135" w:rsidRDefault="001D6135" w:rsidP="001D6135">
      <w:pPr>
        <w:pStyle w:val="a5"/>
        <w:spacing w:before="0" w:beforeAutospacing="0" w:after="0" w:afterAutospacing="0"/>
        <w:jc w:val="center"/>
        <w:rPr>
          <w:b/>
        </w:rPr>
      </w:pPr>
      <w:r w:rsidRPr="001D6135">
        <w:rPr>
          <w:b/>
        </w:rPr>
        <w:t>оказания консультационной поддержки субъектам малого и среднего предпринимательства на территории Фурмановского муниципального района</w:t>
      </w:r>
    </w:p>
    <w:p w:rsidR="001D6135" w:rsidRDefault="001D6135" w:rsidP="001D6135">
      <w:pPr>
        <w:pStyle w:val="a5"/>
        <w:spacing w:before="0" w:beforeAutospacing="0" w:after="0" w:afterAutospacing="0"/>
        <w:jc w:val="center"/>
        <w:rPr>
          <w:b/>
        </w:rPr>
      </w:pPr>
    </w:p>
    <w:p w:rsidR="001D6135" w:rsidRDefault="001D6135" w:rsidP="001D6135">
      <w:pPr>
        <w:autoSpaceDE w:val="0"/>
        <w:autoSpaceDN w:val="0"/>
        <w:adjustRightInd w:val="0"/>
        <w:jc w:val="center"/>
        <w:outlineLvl w:val="1"/>
      </w:pPr>
      <w:r>
        <w:t>1. Общие положения</w:t>
      </w:r>
    </w:p>
    <w:p w:rsidR="001D6135" w:rsidRDefault="001D6135" w:rsidP="001D6135">
      <w:pPr>
        <w:autoSpaceDE w:val="0"/>
        <w:autoSpaceDN w:val="0"/>
        <w:adjustRightInd w:val="0"/>
        <w:jc w:val="center"/>
      </w:pPr>
    </w:p>
    <w:p w:rsidR="002F1730" w:rsidRDefault="002F1730" w:rsidP="001D6135">
      <w:pPr>
        <w:autoSpaceDE w:val="0"/>
        <w:autoSpaceDN w:val="0"/>
        <w:adjustRightInd w:val="0"/>
        <w:ind w:firstLine="540"/>
        <w:jc w:val="both"/>
      </w:pPr>
      <w:r>
        <w:t xml:space="preserve">1.1. </w:t>
      </w:r>
      <w:r w:rsidRPr="002F1730">
        <w:t xml:space="preserve">Настоящий порядок оказания консультационной поддержки субъектам малого и среднего предпринимательства на территории </w:t>
      </w:r>
      <w:r>
        <w:t>Фурмановского муниципального района</w:t>
      </w:r>
      <w:r w:rsidRPr="002F1730">
        <w:t xml:space="preserve"> (далее - Порядок) разработан в целях содействия развитию малого предпринимательства в </w:t>
      </w:r>
      <w:r>
        <w:t>Фурмановском муниципальном районе</w:t>
      </w:r>
      <w:r w:rsidRPr="002F1730">
        <w:t xml:space="preserve">, повышения его деловой активности, конкуренции на рынке потребительских товаров и услуг, росту занятости и доходов населения, увеличению поступлений в бюджет </w:t>
      </w:r>
      <w:r>
        <w:t>Фурмановского муниципального района</w:t>
      </w:r>
      <w:r w:rsidRPr="002F1730">
        <w:t xml:space="preserve"> налогов от субъектов малого и среднего предпринимательства</w:t>
      </w:r>
      <w:r>
        <w:t>.</w:t>
      </w:r>
    </w:p>
    <w:p w:rsidR="001D6135" w:rsidRDefault="001D6135" w:rsidP="001D6135">
      <w:pPr>
        <w:autoSpaceDE w:val="0"/>
        <w:autoSpaceDN w:val="0"/>
        <w:adjustRightInd w:val="0"/>
        <w:ind w:firstLine="540"/>
        <w:jc w:val="both"/>
      </w:pPr>
      <w:r>
        <w:t>1.</w:t>
      </w:r>
      <w:r w:rsidR="002F1730">
        <w:t>2</w:t>
      </w:r>
      <w:r>
        <w:t>. Консультационная поддержка оказывается субъектам малого и среднего предпринимательства, зарегистрированным в качестве юридических лиц или индивидуальных предпринимателей и осуществляющим хозяйственную деятельность на территории Фурмановского муниципального района.</w:t>
      </w:r>
    </w:p>
    <w:p w:rsidR="001D6135" w:rsidRDefault="001D6135" w:rsidP="001D6135">
      <w:pPr>
        <w:autoSpaceDE w:val="0"/>
        <w:autoSpaceDN w:val="0"/>
        <w:adjustRightInd w:val="0"/>
        <w:ind w:firstLine="540"/>
        <w:jc w:val="both"/>
      </w:pPr>
      <w:r>
        <w:t xml:space="preserve">Понятие </w:t>
      </w:r>
      <w:r w:rsidR="002F1730">
        <w:t>«</w:t>
      </w:r>
      <w:r>
        <w:t>субъекты малого и среднего предпринимательства</w:t>
      </w:r>
      <w:r w:rsidR="002F1730">
        <w:t>»</w:t>
      </w:r>
      <w:r>
        <w:t xml:space="preserve"> используется в рамках настоящего Порядка в значении, определенном Федеральным законом </w:t>
      </w:r>
      <w:r w:rsidR="002F1730" w:rsidRPr="002F1730">
        <w:t>от 24.07.2007 № 209-ФЗ «О развитии малого и среднего предпринимательства в Российской Федерации»</w:t>
      </w:r>
      <w:r>
        <w:t>.</w:t>
      </w:r>
    </w:p>
    <w:p w:rsidR="001D6135" w:rsidRDefault="001D6135" w:rsidP="001D6135">
      <w:pPr>
        <w:autoSpaceDE w:val="0"/>
        <w:autoSpaceDN w:val="0"/>
        <w:adjustRightInd w:val="0"/>
        <w:ind w:firstLine="540"/>
        <w:jc w:val="both"/>
      </w:pPr>
      <w:r>
        <w:t>1.</w:t>
      </w:r>
      <w:r w:rsidR="002F1730">
        <w:t>3</w:t>
      </w:r>
      <w:r>
        <w:t xml:space="preserve">. Администрация </w:t>
      </w:r>
      <w:r w:rsidR="002F1730">
        <w:t>Фурмановского муниципального района</w:t>
      </w:r>
      <w:r w:rsidR="00B07810">
        <w:t xml:space="preserve"> (далее – администрация муниципального района)</w:t>
      </w:r>
      <w:r>
        <w:t xml:space="preserve"> оказывает консультационную поддержку субъектам малого и среднего предпринимательства в соответствии с полномочиями, определенными Уставом </w:t>
      </w:r>
      <w:r w:rsidR="002F1730">
        <w:t>Фурмановского муниципального района</w:t>
      </w:r>
      <w:r>
        <w:t>, на безвозмездной основе.</w:t>
      </w:r>
    </w:p>
    <w:p w:rsidR="001D6135" w:rsidRDefault="001D6135" w:rsidP="001D6135">
      <w:pPr>
        <w:autoSpaceDE w:val="0"/>
        <w:autoSpaceDN w:val="0"/>
        <w:adjustRightInd w:val="0"/>
        <w:ind w:firstLine="540"/>
        <w:jc w:val="both"/>
      </w:pPr>
      <w:r>
        <w:t>1.</w:t>
      </w:r>
      <w:r w:rsidR="002F1730">
        <w:t>4</w:t>
      </w:r>
      <w:r>
        <w:t xml:space="preserve">. </w:t>
      </w:r>
      <w:r w:rsidR="002F1730">
        <w:t>Уполномоченным</w:t>
      </w:r>
      <w:r>
        <w:t xml:space="preserve"> органом администрации </w:t>
      </w:r>
      <w:r w:rsidR="002F1730">
        <w:t>муниципального района</w:t>
      </w:r>
      <w:r>
        <w:t xml:space="preserve">, осуществляющим координационную деятельность, связанную с выполнением положений настоящего Порядка, является </w:t>
      </w:r>
      <w:r w:rsidR="00FD03C9" w:rsidRPr="00FD03C9">
        <w:t>комитет по экономике и муниципальному имуществу</w:t>
      </w:r>
      <w:r>
        <w:t xml:space="preserve"> администрации </w:t>
      </w:r>
      <w:r w:rsidR="00B07810">
        <w:t>муниципального района</w:t>
      </w:r>
      <w:r>
        <w:t xml:space="preserve"> (далее </w:t>
      </w:r>
      <w:r w:rsidR="00FD03C9">
        <w:t>–</w:t>
      </w:r>
      <w:r>
        <w:t xml:space="preserve"> </w:t>
      </w:r>
      <w:r w:rsidR="00FD03C9">
        <w:t>комитет</w:t>
      </w:r>
      <w:r>
        <w:t>).</w:t>
      </w:r>
    </w:p>
    <w:p w:rsidR="001D6135" w:rsidRDefault="00FD03C9" w:rsidP="001D6135">
      <w:pPr>
        <w:autoSpaceDE w:val="0"/>
        <w:autoSpaceDN w:val="0"/>
        <w:adjustRightInd w:val="0"/>
        <w:ind w:firstLine="540"/>
        <w:jc w:val="both"/>
      </w:pPr>
      <w:r>
        <w:t>Комитет</w:t>
      </w:r>
      <w:r w:rsidR="001D6135">
        <w:t xml:space="preserve"> для оказания консультационной поддержки субъектам малого и среднего предпринимательства может в установленном порядке привлекать иные </w:t>
      </w:r>
      <w:r w:rsidR="00B07810">
        <w:t>структурные подразделения</w:t>
      </w:r>
      <w:r w:rsidR="001D6135">
        <w:t xml:space="preserve"> администрации </w:t>
      </w:r>
      <w:r w:rsidR="00B07810">
        <w:t>муниципального района</w:t>
      </w:r>
      <w:r w:rsidR="001D6135">
        <w:t xml:space="preserve"> в соответствии с осуществляемыми ими функциями.</w:t>
      </w:r>
    </w:p>
    <w:p w:rsidR="001D6135" w:rsidRDefault="001D6135" w:rsidP="001D6135">
      <w:pPr>
        <w:autoSpaceDE w:val="0"/>
        <w:autoSpaceDN w:val="0"/>
        <w:adjustRightInd w:val="0"/>
        <w:ind w:firstLine="540"/>
        <w:jc w:val="both"/>
      </w:pPr>
    </w:p>
    <w:p w:rsidR="00B07810" w:rsidRDefault="001D6135" w:rsidP="00B07810">
      <w:pPr>
        <w:autoSpaceDE w:val="0"/>
        <w:autoSpaceDN w:val="0"/>
        <w:adjustRightInd w:val="0"/>
        <w:jc w:val="center"/>
        <w:outlineLvl w:val="1"/>
      </w:pPr>
      <w:r>
        <w:t xml:space="preserve">2. Виды консультационной поддержки субъектам </w:t>
      </w:r>
    </w:p>
    <w:p w:rsidR="001D6135" w:rsidRDefault="001D6135" w:rsidP="00B07810">
      <w:pPr>
        <w:autoSpaceDE w:val="0"/>
        <w:autoSpaceDN w:val="0"/>
        <w:adjustRightInd w:val="0"/>
        <w:jc w:val="center"/>
        <w:outlineLvl w:val="1"/>
      </w:pPr>
      <w:r>
        <w:t>малого и среднего предпринимательства</w:t>
      </w:r>
    </w:p>
    <w:p w:rsidR="001D6135" w:rsidRDefault="001D6135" w:rsidP="001D6135">
      <w:pPr>
        <w:autoSpaceDE w:val="0"/>
        <w:autoSpaceDN w:val="0"/>
        <w:adjustRightInd w:val="0"/>
        <w:jc w:val="center"/>
      </w:pPr>
    </w:p>
    <w:p w:rsidR="001D6135" w:rsidRDefault="001D6135" w:rsidP="001D6135">
      <w:pPr>
        <w:autoSpaceDE w:val="0"/>
        <w:autoSpaceDN w:val="0"/>
        <w:adjustRightInd w:val="0"/>
        <w:ind w:firstLine="540"/>
        <w:jc w:val="both"/>
      </w:pPr>
      <w:r>
        <w:t xml:space="preserve">2.1. Консультационная поддержка субъектам малого и среднего предпринимательства оказывается администрацией </w:t>
      </w:r>
      <w:r w:rsidR="00B07810">
        <w:t>муниципального района</w:t>
      </w:r>
      <w:r>
        <w:t xml:space="preserve"> в виде предоставления следующих услуг:</w:t>
      </w:r>
    </w:p>
    <w:p w:rsidR="001D6135" w:rsidRDefault="001D6135" w:rsidP="001D6135">
      <w:pPr>
        <w:autoSpaceDE w:val="0"/>
        <w:autoSpaceDN w:val="0"/>
        <w:adjustRightInd w:val="0"/>
        <w:ind w:firstLine="540"/>
        <w:jc w:val="both"/>
      </w:pPr>
      <w:r>
        <w:t>1) консультирование по вопросам:</w:t>
      </w:r>
    </w:p>
    <w:p w:rsidR="001D6135" w:rsidRDefault="001D6135" w:rsidP="001D6135">
      <w:pPr>
        <w:autoSpaceDE w:val="0"/>
        <w:autoSpaceDN w:val="0"/>
        <w:adjustRightInd w:val="0"/>
        <w:ind w:firstLine="540"/>
        <w:jc w:val="both"/>
      </w:pPr>
      <w:r>
        <w:t>- соблюдения трудового законодательства;</w:t>
      </w:r>
    </w:p>
    <w:p w:rsidR="001D6135" w:rsidRDefault="001D6135" w:rsidP="001D6135">
      <w:pPr>
        <w:autoSpaceDE w:val="0"/>
        <w:autoSpaceDN w:val="0"/>
        <w:adjustRightInd w:val="0"/>
        <w:ind w:firstLine="540"/>
        <w:jc w:val="both"/>
      </w:pPr>
      <w:r>
        <w:t>- лицензирования отдельных видов деятельности;</w:t>
      </w:r>
    </w:p>
    <w:p w:rsidR="001D6135" w:rsidRDefault="001D6135" w:rsidP="001D6135">
      <w:pPr>
        <w:autoSpaceDE w:val="0"/>
        <w:autoSpaceDN w:val="0"/>
        <w:adjustRightInd w:val="0"/>
        <w:ind w:firstLine="540"/>
        <w:jc w:val="both"/>
      </w:pPr>
      <w:r>
        <w:t>- налогообложения;</w:t>
      </w:r>
    </w:p>
    <w:p w:rsidR="001D6135" w:rsidRDefault="001D6135" w:rsidP="001D6135">
      <w:pPr>
        <w:autoSpaceDE w:val="0"/>
        <w:autoSpaceDN w:val="0"/>
        <w:adjustRightInd w:val="0"/>
        <w:ind w:firstLine="540"/>
        <w:jc w:val="both"/>
      </w:pPr>
      <w:r>
        <w:t>- ценообразования;</w:t>
      </w:r>
    </w:p>
    <w:p w:rsidR="001D6135" w:rsidRDefault="001D6135" w:rsidP="001D6135">
      <w:pPr>
        <w:autoSpaceDE w:val="0"/>
        <w:autoSpaceDN w:val="0"/>
        <w:adjustRightInd w:val="0"/>
        <w:ind w:firstLine="540"/>
        <w:jc w:val="both"/>
      </w:pPr>
      <w:r>
        <w:t>- порядка организации торговли</w:t>
      </w:r>
      <w:r w:rsidR="00B07810">
        <w:t>, общественного питания</w:t>
      </w:r>
      <w:r>
        <w:t xml:space="preserve"> и бытового обслуживания;</w:t>
      </w:r>
    </w:p>
    <w:p w:rsidR="001D6135" w:rsidRDefault="001D6135" w:rsidP="001D6135">
      <w:pPr>
        <w:autoSpaceDE w:val="0"/>
        <w:autoSpaceDN w:val="0"/>
        <w:adjustRightInd w:val="0"/>
        <w:ind w:firstLine="540"/>
        <w:jc w:val="both"/>
      </w:pPr>
      <w:r>
        <w:t>- аренды муниципального имущества и земельных участков;</w:t>
      </w:r>
    </w:p>
    <w:p w:rsidR="001D6135" w:rsidRDefault="001D6135" w:rsidP="001D6135">
      <w:pPr>
        <w:autoSpaceDE w:val="0"/>
        <w:autoSpaceDN w:val="0"/>
        <w:adjustRightInd w:val="0"/>
        <w:ind w:firstLine="540"/>
        <w:jc w:val="both"/>
      </w:pPr>
      <w:r>
        <w:t>- участия в конкурсах на размещение муниципального заказа;</w:t>
      </w:r>
    </w:p>
    <w:p w:rsidR="00B07810" w:rsidRDefault="00B07810" w:rsidP="001D6135">
      <w:pPr>
        <w:autoSpaceDE w:val="0"/>
        <w:autoSpaceDN w:val="0"/>
        <w:adjustRightInd w:val="0"/>
        <w:ind w:firstLine="540"/>
        <w:jc w:val="both"/>
      </w:pPr>
      <w:r>
        <w:t>- друг</w:t>
      </w:r>
      <w:r w:rsidR="00054282">
        <w:t>и</w:t>
      </w:r>
      <w:r>
        <w:t>е</w:t>
      </w:r>
      <w:r w:rsidR="00054282">
        <w:t xml:space="preserve"> вопросы</w:t>
      </w:r>
      <w:r>
        <w:t>.</w:t>
      </w:r>
    </w:p>
    <w:p w:rsidR="001D6135" w:rsidRDefault="00054282" w:rsidP="001D6135">
      <w:pPr>
        <w:autoSpaceDE w:val="0"/>
        <w:autoSpaceDN w:val="0"/>
        <w:adjustRightInd w:val="0"/>
        <w:ind w:firstLine="540"/>
        <w:jc w:val="both"/>
      </w:pPr>
      <w:r>
        <w:t>2</w:t>
      </w:r>
      <w:r w:rsidR="001D6135">
        <w:t>) предоставление информации о муниципальном имуществе и земельных участках, предлагаемых в аренду для осуществления предпринимательской деятельности;</w:t>
      </w:r>
    </w:p>
    <w:p w:rsidR="001D6135" w:rsidRDefault="00054282" w:rsidP="001D6135">
      <w:pPr>
        <w:autoSpaceDE w:val="0"/>
        <w:autoSpaceDN w:val="0"/>
        <w:adjustRightInd w:val="0"/>
        <w:ind w:firstLine="540"/>
        <w:jc w:val="both"/>
      </w:pPr>
      <w:r>
        <w:t>3</w:t>
      </w:r>
      <w:r w:rsidR="001D6135">
        <w:t>) организация доступа субъектов малого и среднего предпринимательства к участию в конкурсах на размещение муниципального заказа;</w:t>
      </w:r>
    </w:p>
    <w:p w:rsidR="001D6135" w:rsidRDefault="00054282" w:rsidP="001D6135">
      <w:pPr>
        <w:autoSpaceDE w:val="0"/>
        <w:autoSpaceDN w:val="0"/>
        <w:adjustRightInd w:val="0"/>
        <w:ind w:firstLine="540"/>
        <w:jc w:val="both"/>
      </w:pPr>
      <w:r>
        <w:lastRenderedPageBreak/>
        <w:t>4</w:t>
      </w:r>
      <w:r w:rsidR="001D6135">
        <w:t>) предоставление информации о проводимых выставках, ярмарках, семинарах;</w:t>
      </w:r>
    </w:p>
    <w:p w:rsidR="001D6135" w:rsidRDefault="00054282" w:rsidP="001D6135">
      <w:pPr>
        <w:autoSpaceDE w:val="0"/>
        <w:autoSpaceDN w:val="0"/>
        <w:adjustRightInd w:val="0"/>
        <w:ind w:firstLine="540"/>
        <w:jc w:val="both"/>
      </w:pPr>
      <w:r>
        <w:t>5</w:t>
      </w:r>
      <w:r w:rsidR="001D6135">
        <w:t xml:space="preserve">) организация работы на официальном сайте администрации </w:t>
      </w:r>
      <w:r>
        <w:t>муниципального района</w:t>
      </w:r>
      <w:r w:rsidR="001D6135">
        <w:t xml:space="preserve"> в сети Интернет, с обязательной публикацией следующей информации:</w:t>
      </w:r>
    </w:p>
    <w:p w:rsidR="001D6135" w:rsidRDefault="001D6135" w:rsidP="001D6135">
      <w:pPr>
        <w:autoSpaceDE w:val="0"/>
        <w:autoSpaceDN w:val="0"/>
        <w:adjustRightInd w:val="0"/>
        <w:ind w:firstLine="540"/>
        <w:jc w:val="both"/>
      </w:pPr>
      <w:r>
        <w:t>- муниципальных правовых актов, регулирующих деятельность субъектов малого и среднего предпринимательства</w:t>
      </w:r>
      <w:r w:rsidR="00054282">
        <w:t>.</w:t>
      </w:r>
    </w:p>
    <w:p w:rsidR="001D6135" w:rsidRDefault="001D6135" w:rsidP="001D6135">
      <w:pPr>
        <w:autoSpaceDE w:val="0"/>
        <w:autoSpaceDN w:val="0"/>
        <w:adjustRightInd w:val="0"/>
        <w:ind w:firstLine="540"/>
        <w:jc w:val="both"/>
      </w:pPr>
    </w:p>
    <w:p w:rsidR="00054282" w:rsidRDefault="001D6135" w:rsidP="00054282">
      <w:pPr>
        <w:autoSpaceDE w:val="0"/>
        <w:autoSpaceDN w:val="0"/>
        <w:adjustRightInd w:val="0"/>
        <w:jc w:val="center"/>
        <w:outlineLvl w:val="1"/>
      </w:pPr>
      <w:r>
        <w:t xml:space="preserve">3. Механизм оказания консультационной поддержки </w:t>
      </w:r>
    </w:p>
    <w:p w:rsidR="001D6135" w:rsidRDefault="001D6135" w:rsidP="00054282">
      <w:pPr>
        <w:autoSpaceDE w:val="0"/>
        <w:autoSpaceDN w:val="0"/>
        <w:adjustRightInd w:val="0"/>
        <w:jc w:val="center"/>
        <w:outlineLvl w:val="1"/>
      </w:pPr>
      <w:r>
        <w:t>субъектам малого и среднего предпринимательства</w:t>
      </w:r>
    </w:p>
    <w:p w:rsidR="001D6135" w:rsidRDefault="001D6135" w:rsidP="001D6135">
      <w:pPr>
        <w:autoSpaceDE w:val="0"/>
        <w:autoSpaceDN w:val="0"/>
        <w:adjustRightInd w:val="0"/>
        <w:ind w:firstLine="540"/>
        <w:jc w:val="both"/>
      </w:pPr>
    </w:p>
    <w:p w:rsidR="001D6135" w:rsidRDefault="001D6135" w:rsidP="001D6135">
      <w:pPr>
        <w:autoSpaceDE w:val="0"/>
        <w:autoSpaceDN w:val="0"/>
        <w:adjustRightInd w:val="0"/>
        <w:ind w:firstLine="540"/>
        <w:jc w:val="both"/>
      </w:pPr>
      <w:r>
        <w:t xml:space="preserve">3.1. Консультационная поддержка субъектов малого и среднего предпринимательства оказывается администрацией </w:t>
      </w:r>
      <w:r w:rsidR="00054282">
        <w:t>муниципального района</w:t>
      </w:r>
      <w:r>
        <w:t xml:space="preserve"> в следующих формах:</w:t>
      </w:r>
    </w:p>
    <w:p w:rsidR="001D6135" w:rsidRDefault="001D6135" w:rsidP="001D6135">
      <w:pPr>
        <w:autoSpaceDE w:val="0"/>
        <w:autoSpaceDN w:val="0"/>
        <w:adjustRightInd w:val="0"/>
        <w:ind w:firstLine="540"/>
        <w:jc w:val="both"/>
      </w:pPr>
      <w:r>
        <w:t xml:space="preserve">- в устной форме - лицам, обратившимся в администрацию </w:t>
      </w:r>
      <w:r w:rsidR="00CD5D88">
        <w:t>муниципального района</w:t>
      </w:r>
      <w:r>
        <w:t xml:space="preserve"> посредством телефонной связи или лично;</w:t>
      </w:r>
    </w:p>
    <w:p w:rsidR="001D6135" w:rsidRDefault="001D6135" w:rsidP="001D6135">
      <w:pPr>
        <w:autoSpaceDE w:val="0"/>
        <w:autoSpaceDN w:val="0"/>
        <w:adjustRightInd w:val="0"/>
        <w:ind w:firstLine="540"/>
        <w:jc w:val="both"/>
      </w:pPr>
      <w:r>
        <w:t>- в письменной форме - юридическим и физическим лицам по письменным запросам;</w:t>
      </w:r>
    </w:p>
    <w:p w:rsidR="001D6135" w:rsidRDefault="001D6135" w:rsidP="001D6135">
      <w:pPr>
        <w:autoSpaceDE w:val="0"/>
        <w:autoSpaceDN w:val="0"/>
        <w:adjustRightInd w:val="0"/>
        <w:ind w:firstLine="540"/>
        <w:jc w:val="both"/>
      </w:pPr>
      <w:r>
        <w:t>- в обзорно-ознакомительной форме - путем размещения информации на стенде, в информационных листках и пр.;</w:t>
      </w:r>
    </w:p>
    <w:p w:rsidR="001D6135" w:rsidRDefault="001D6135" w:rsidP="001D6135">
      <w:pPr>
        <w:autoSpaceDE w:val="0"/>
        <w:autoSpaceDN w:val="0"/>
        <w:adjustRightInd w:val="0"/>
        <w:ind w:firstLine="540"/>
        <w:jc w:val="both"/>
      </w:pPr>
      <w:r>
        <w:t xml:space="preserve">- в электронной форме - ответы на вопросы посредством электронной почты, путем размещения информации на официальном сайте администрации </w:t>
      </w:r>
      <w:r w:rsidR="00CD5D88">
        <w:t>муниципального района</w:t>
      </w:r>
      <w:r>
        <w:t xml:space="preserve"> в сети Интернет;</w:t>
      </w:r>
    </w:p>
    <w:p w:rsidR="001D6135" w:rsidRDefault="001D6135" w:rsidP="001D6135">
      <w:pPr>
        <w:autoSpaceDE w:val="0"/>
        <w:autoSpaceDN w:val="0"/>
        <w:adjustRightInd w:val="0"/>
        <w:ind w:firstLine="540"/>
        <w:jc w:val="both"/>
      </w:pPr>
      <w:r>
        <w:t xml:space="preserve">- в средствах массовой информации - в виде объявлений, выступлений представителей органов местного самоуправления </w:t>
      </w:r>
      <w:r w:rsidR="00CD5D88">
        <w:t>муниципального района</w:t>
      </w:r>
      <w:r>
        <w:t xml:space="preserve"> по проблемам предпринимательства.</w:t>
      </w:r>
    </w:p>
    <w:p w:rsidR="00EB1517" w:rsidRDefault="00EB1517" w:rsidP="001D6135">
      <w:pPr>
        <w:autoSpaceDE w:val="0"/>
        <w:autoSpaceDN w:val="0"/>
        <w:adjustRightInd w:val="0"/>
        <w:ind w:firstLine="540"/>
        <w:jc w:val="both"/>
      </w:pPr>
      <w:r>
        <w:t xml:space="preserve">3.2. Срок оказания консультационной поддержки </w:t>
      </w:r>
      <w:r w:rsidRPr="00EB1517">
        <w:t>субъектам малого и среднего предпринимательства</w:t>
      </w:r>
      <w:r>
        <w:t>:</w:t>
      </w:r>
    </w:p>
    <w:p w:rsidR="00EB1517" w:rsidRDefault="00EB1517" w:rsidP="001D6135">
      <w:pPr>
        <w:autoSpaceDE w:val="0"/>
        <w:autoSpaceDN w:val="0"/>
        <w:adjustRightInd w:val="0"/>
        <w:ind w:firstLine="540"/>
        <w:jc w:val="both"/>
      </w:pPr>
      <w:r>
        <w:t>- в случае обращения заявителя на личный прием за консультацией – в течение рабочего дня;</w:t>
      </w:r>
    </w:p>
    <w:p w:rsidR="00EB1517" w:rsidRDefault="00EB1517" w:rsidP="001D6135">
      <w:pPr>
        <w:autoSpaceDE w:val="0"/>
        <w:autoSpaceDN w:val="0"/>
        <w:adjustRightInd w:val="0"/>
        <w:ind w:firstLine="540"/>
        <w:jc w:val="both"/>
      </w:pPr>
      <w:r>
        <w:t>- в отношении письменного заявления или заявления в электронной форме – 30 дней с даты регистрации поданного заявления в администрации муниципального района.</w:t>
      </w:r>
    </w:p>
    <w:p w:rsidR="001D6135" w:rsidRDefault="001D6135" w:rsidP="001D6135">
      <w:pPr>
        <w:autoSpaceDE w:val="0"/>
        <w:autoSpaceDN w:val="0"/>
        <w:adjustRightInd w:val="0"/>
        <w:ind w:firstLine="540"/>
        <w:jc w:val="both"/>
      </w:pPr>
      <w:r>
        <w:t>3.</w:t>
      </w:r>
      <w:r w:rsidR="00EB1517">
        <w:t>3</w:t>
      </w:r>
      <w:r>
        <w:t>. При оказании консультационных услуг субъектам малого и среднего предпринимательства ответ должен предоставляться в ясной и доступной форме с использованием общедоступной терминологии.</w:t>
      </w:r>
    </w:p>
    <w:p w:rsidR="00CD5D88" w:rsidRDefault="00CD5D88" w:rsidP="001D6135">
      <w:pPr>
        <w:autoSpaceDE w:val="0"/>
        <w:autoSpaceDN w:val="0"/>
        <w:adjustRightInd w:val="0"/>
        <w:ind w:firstLine="540"/>
        <w:jc w:val="both"/>
      </w:pPr>
    </w:p>
    <w:p w:rsidR="00CA23AC" w:rsidRDefault="00CA23AC" w:rsidP="00CA23AC">
      <w:pPr>
        <w:autoSpaceDE w:val="0"/>
        <w:autoSpaceDN w:val="0"/>
        <w:adjustRightInd w:val="0"/>
        <w:jc w:val="center"/>
      </w:pPr>
      <w:r>
        <w:t xml:space="preserve">4. Порядок обобщения и учета обращений субъектов </w:t>
      </w:r>
    </w:p>
    <w:p w:rsidR="00CA23AC" w:rsidRDefault="00CA23AC" w:rsidP="00CA23AC">
      <w:pPr>
        <w:autoSpaceDE w:val="0"/>
        <w:autoSpaceDN w:val="0"/>
        <w:adjustRightInd w:val="0"/>
        <w:jc w:val="center"/>
      </w:pPr>
      <w:r>
        <w:t>малого и среднего предпринимательства</w:t>
      </w:r>
    </w:p>
    <w:p w:rsidR="00CA23AC" w:rsidRDefault="00CA23AC" w:rsidP="00CA23AC">
      <w:pPr>
        <w:autoSpaceDE w:val="0"/>
        <w:autoSpaceDN w:val="0"/>
        <w:adjustRightInd w:val="0"/>
        <w:ind w:firstLine="540"/>
        <w:jc w:val="both"/>
      </w:pPr>
    </w:p>
    <w:p w:rsidR="00CA23AC" w:rsidRDefault="00CA23AC" w:rsidP="00CA23AC">
      <w:pPr>
        <w:autoSpaceDE w:val="0"/>
        <w:autoSpaceDN w:val="0"/>
        <w:adjustRightInd w:val="0"/>
        <w:ind w:firstLine="540"/>
        <w:jc w:val="both"/>
      </w:pPr>
      <w:r>
        <w:t xml:space="preserve">4.1. </w:t>
      </w:r>
      <w:r w:rsidR="00FD03C9">
        <w:t>Комитет по экономике и муниципальному имуществу администрации Фурмановского муниципального района</w:t>
      </w:r>
      <w:r>
        <w:t xml:space="preserve"> ведет учет оказанных консультационных услуг субъектам малого и среднего предпринимательства по форме согласно приложению к настоящему Порядку.</w:t>
      </w:r>
    </w:p>
    <w:p w:rsidR="00CA23AC" w:rsidRDefault="00CA23AC" w:rsidP="00CA23AC">
      <w:pPr>
        <w:autoSpaceDE w:val="0"/>
        <w:autoSpaceDN w:val="0"/>
        <w:adjustRightInd w:val="0"/>
        <w:ind w:firstLine="540"/>
        <w:jc w:val="both"/>
      </w:pPr>
      <w:r>
        <w:t>4.2. Информация об оказанной консультационной поддержке субъектам малого и среднего предпринимательства используется администрацией муниципального района в работе с целью:</w:t>
      </w:r>
    </w:p>
    <w:p w:rsidR="00CA23AC" w:rsidRDefault="00CA23AC" w:rsidP="00CA23AC">
      <w:pPr>
        <w:autoSpaceDE w:val="0"/>
        <w:autoSpaceDN w:val="0"/>
        <w:adjustRightInd w:val="0"/>
        <w:ind w:firstLine="540"/>
        <w:jc w:val="both"/>
      </w:pPr>
      <w:r>
        <w:t>- выявления приоритетов развития малого и среднего предпринимательства на территории муниципального района;</w:t>
      </w:r>
    </w:p>
    <w:p w:rsidR="00CA23AC" w:rsidRDefault="00CA23AC" w:rsidP="00CA23AC">
      <w:pPr>
        <w:autoSpaceDE w:val="0"/>
        <w:autoSpaceDN w:val="0"/>
        <w:adjustRightInd w:val="0"/>
        <w:ind w:firstLine="540"/>
        <w:jc w:val="both"/>
      </w:pPr>
      <w:r>
        <w:t>- дальнейшего совершенствования работы организаций инфраструктуры поддержки субъектов малого и среднего предпринимательства на территории муниципального района;</w:t>
      </w:r>
    </w:p>
    <w:p w:rsidR="00CA23AC" w:rsidRDefault="00CA23AC" w:rsidP="00CA23AC">
      <w:pPr>
        <w:autoSpaceDE w:val="0"/>
        <w:autoSpaceDN w:val="0"/>
        <w:adjustRightInd w:val="0"/>
        <w:ind w:firstLine="540"/>
        <w:jc w:val="both"/>
      </w:pPr>
      <w:r>
        <w:t>- разработки предложений по совершенствованию мер поддержки субъектов малого и среднего предпринимательства со стороны органов местного самоуправления.</w:t>
      </w:r>
    </w:p>
    <w:p w:rsidR="00943651" w:rsidRDefault="00943651" w:rsidP="00943651">
      <w:pPr>
        <w:autoSpaceDE w:val="0"/>
        <w:autoSpaceDN w:val="0"/>
        <w:adjustRightInd w:val="0"/>
        <w:jc w:val="right"/>
        <w:sectPr w:rsidR="00943651" w:rsidSect="00FC3E25">
          <w:pgSz w:w="11906" w:h="16838"/>
          <w:pgMar w:top="851" w:right="851" w:bottom="709" w:left="1559" w:header="709" w:footer="709" w:gutter="0"/>
          <w:cols w:space="708"/>
          <w:docGrid w:linePitch="360"/>
        </w:sectPr>
      </w:pPr>
    </w:p>
    <w:p w:rsidR="00CA23AC" w:rsidRDefault="00CA23AC" w:rsidP="00CA23AC">
      <w:pPr>
        <w:autoSpaceDE w:val="0"/>
        <w:autoSpaceDN w:val="0"/>
        <w:adjustRightInd w:val="0"/>
        <w:ind w:left="5670"/>
        <w:jc w:val="right"/>
        <w:rPr>
          <w:sz w:val="22"/>
          <w:szCs w:val="22"/>
        </w:rPr>
      </w:pPr>
      <w:r>
        <w:rPr>
          <w:sz w:val="22"/>
          <w:szCs w:val="22"/>
        </w:rPr>
        <w:lastRenderedPageBreak/>
        <w:t>Приложение</w:t>
      </w:r>
    </w:p>
    <w:p w:rsidR="00CA23AC" w:rsidRDefault="00CA23AC" w:rsidP="00CA23AC">
      <w:pPr>
        <w:autoSpaceDE w:val="0"/>
        <w:autoSpaceDN w:val="0"/>
        <w:adjustRightInd w:val="0"/>
        <w:ind w:left="5670"/>
        <w:jc w:val="right"/>
        <w:rPr>
          <w:sz w:val="22"/>
          <w:szCs w:val="22"/>
        </w:rPr>
      </w:pPr>
      <w:r>
        <w:rPr>
          <w:sz w:val="22"/>
          <w:szCs w:val="22"/>
        </w:rPr>
        <w:t>к Порядку</w:t>
      </w:r>
    </w:p>
    <w:p w:rsidR="00CA23AC" w:rsidRDefault="00CA23AC" w:rsidP="00CA23AC">
      <w:pPr>
        <w:autoSpaceDE w:val="0"/>
        <w:autoSpaceDN w:val="0"/>
        <w:adjustRightInd w:val="0"/>
        <w:ind w:left="5670"/>
        <w:jc w:val="right"/>
        <w:rPr>
          <w:sz w:val="22"/>
          <w:szCs w:val="22"/>
        </w:rPr>
      </w:pPr>
    </w:p>
    <w:p w:rsidR="00CA23AC" w:rsidRPr="00CA23AC" w:rsidRDefault="00CA23AC" w:rsidP="00CA23AC">
      <w:pPr>
        <w:autoSpaceDE w:val="0"/>
        <w:autoSpaceDN w:val="0"/>
        <w:adjustRightInd w:val="0"/>
        <w:jc w:val="center"/>
        <w:rPr>
          <w:b/>
          <w:bCs/>
        </w:rPr>
      </w:pPr>
      <w:r w:rsidRPr="00CA23AC">
        <w:rPr>
          <w:b/>
          <w:bCs/>
        </w:rPr>
        <w:t>Ф</w:t>
      </w:r>
      <w:r w:rsidR="00943651">
        <w:rPr>
          <w:b/>
          <w:bCs/>
        </w:rPr>
        <w:t>орма</w:t>
      </w:r>
      <w:r w:rsidRPr="00CA23AC">
        <w:rPr>
          <w:b/>
          <w:bCs/>
        </w:rPr>
        <w:t xml:space="preserve">. </w:t>
      </w:r>
      <w:r w:rsidR="00CC7C33">
        <w:rPr>
          <w:b/>
          <w:bCs/>
        </w:rPr>
        <w:t>Оказание</w:t>
      </w:r>
      <w:r w:rsidR="00943651">
        <w:rPr>
          <w:b/>
          <w:bCs/>
        </w:rPr>
        <w:t xml:space="preserve"> консультационной поддержки</w:t>
      </w:r>
    </w:p>
    <w:p w:rsidR="00CA23AC" w:rsidRPr="00CA23AC" w:rsidRDefault="00943651" w:rsidP="00CA23AC">
      <w:pPr>
        <w:autoSpaceDE w:val="0"/>
        <w:autoSpaceDN w:val="0"/>
        <w:adjustRightInd w:val="0"/>
        <w:jc w:val="center"/>
        <w:rPr>
          <w:b/>
          <w:bCs/>
        </w:rPr>
      </w:pPr>
      <w:r>
        <w:rPr>
          <w:b/>
          <w:bCs/>
        </w:rPr>
        <w:t>субъектам малого и среднего предпринимательства</w:t>
      </w:r>
    </w:p>
    <w:p w:rsidR="00CA23AC" w:rsidRPr="00CA23AC" w:rsidRDefault="00CA23AC" w:rsidP="00CA23AC">
      <w:pPr>
        <w:autoSpaceDE w:val="0"/>
        <w:autoSpaceDN w:val="0"/>
        <w:adjustRightInd w:val="0"/>
        <w:ind w:firstLine="540"/>
        <w:jc w:val="both"/>
      </w:pPr>
    </w:p>
    <w:tbl>
      <w:tblPr>
        <w:tblW w:w="15133" w:type="dxa"/>
        <w:tblInd w:w="212" w:type="dxa"/>
        <w:tblLayout w:type="fixed"/>
        <w:tblCellMar>
          <w:left w:w="70" w:type="dxa"/>
          <w:right w:w="70" w:type="dxa"/>
        </w:tblCellMar>
        <w:tblLook w:val="0000" w:firstRow="0" w:lastRow="0" w:firstColumn="0" w:lastColumn="0" w:noHBand="0" w:noVBand="0"/>
      </w:tblPr>
      <w:tblGrid>
        <w:gridCol w:w="540"/>
        <w:gridCol w:w="1586"/>
        <w:gridCol w:w="2504"/>
        <w:gridCol w:w="1984"/>
        <w:gridCol w:w="1985"/>
        <w:gridCol w:w="2126"/>
        <w:gridCol w:w="1134"/>
        <w:gridCol w:w="1465"/>
        <w:gridCol w:w="1809"/>
      </w:tblGrid>
      <w:tr w:rsidR="00CA23AC" w:rsidRPr="00CA23AC" w:rsidTr="00943651">
        <w:tblPrEx>
          <w:tblCellMar>
            <w:top w:w="0" w:type="dxa"/>
            <w:bottom w:w="0" w:type="dxa"/>
          </w:tblCellMar>
        </w:tblPrEx>
        <w:trPr>
          <w:cantSplit/>
          <w:trHeight w:val="1440"/>
        </w:trPr>
        <w:tc>
          <w:tcPr>
            <w:tcW w:w="540" w:type="dxa"/>
            <w:tcBorders>
              <w:top w:val="single" w:sz="6" w:space="0" w:color="auto"/>
              <w:left w:val="single" w:sz="6" w:space="0" w:color="auto"/>
              <w:bottom w:val="single" w:sz="6" w:space="0" w:color="auto"/>
              <w:right w:val="single" w:sz="6" w:space="0" w:color="auto"/>
            </w:tcBorders>
          </w:tcPr>
          <w:p w:rsidR="00CA23AC" w:rsidRPr="00CA23AC" w:rsidRDefault="00943651" w:rsidP="00943651">
            <w:pPr>
              <w:autoSpaceDE w:val="0"/>
              <w:autoSpaceDN w:val="0"/>
              <w:adjustRightInd w:val="0"/>
              <w:jc w:val="center"/>
            </w:pPr>
            <w:r>
              <w:t>№</w:t>
            </w:r>
            <w:r w:rsidR="00CA23AC" w:rsidRPr="00CA23AC">
              <w:t xml:space="preserve"> </w:t>
            </w:r>
            <w:r w:rsidR="00CA23AC" w:rsidRPr="00CA23AC">
              <w:br/>
              <w:t>п/п</w:t>
            </w:r>
          </w:p>
        </w:tc>
        <w:tc>
          <w:tcPr>
            <w:tcW w:w="1586" w:type="dxa"/>
            <w:tcBorders>
              <w:top w:val="single" w:sz="6" w:space="0" w:color="auto"/>
              <w:left w:val="single" w:sz="6" w:space="0" w:color="auto"/>
              <w:bottom w:val="single" w:sz="6" w:space="0" w:color="auto"/>
              <w:right w:val="single" w:sz="6" w:space="0" w:color="auto"/>
            </w:tcBorders>
          </w:tcPr>
          <w:p w:rsidR="00CA23AC" w:rsidRPr="00CA23AC" w:rsidRDefault="00CA23AC" w:rsidP="00943651">
            <w:pPr>
              <w:autoSpaceDE w:val="0"/>
              <w:autoSpaceDN w:val="0"/>
              <w:adjustRightInd w:val="0"/>
              <w:jc w:val="center"/>
            </w:pPr>
            <w:r w:rsidRPr="00CA23AC">
              <w:t xml:space="preserve">Дата  </w:t>
            </w:r>
            <w:r w:rsidRPr="00CA23AC">
              <w:br/>
              <w:t xml:space="preserve">поступления    </w:t>
            </w:r>
            <w:r w:rsidRPr="00CA23AC">
              <w:br/>
              <w:t>обращения</w:t>
            </w:r>
          </w:p>
        </w:tc>
        <w:tc>
          <w:tcPr>
            <w:tcW w:w="2504" w:type="dxa"/>
            <w:tcBorders>
              <w:top w:val="single" w:sz="6" w:space="0" w:color="auto"/>
              <w:left w:val="single" w:sz="6" w:space="0" w:color="auto"/>
              <w:bottom w:val="single" w:sz="6" w:space="0" w:color="auto"/>
              <w:right w:val="single" w:sz="6" w:space="0" w:color="auto"/>
            </w:tcBorders>
          </w:tcPr>
          <w:p w:rsidR="00CA23AC" w:rsidRPr="00CA23AC" w:rsidRDefault="00CA23AC" w:rsidP="00943651">
            <w:pPr>
              <w:autoSpaceDE w:val="0"/>
              <w:autoSpaceDN w:val="0"/>
              <w:adjustRightInd w:val="0"/>
              <w:jc w:val="center"/>
            </w:pPr>
            <w:r w:rsidRPr="00CA23AC">
              <w:t>Сведения о</w:t>
            </w:r>
            <w:r w:rsidRPr="00CA23AC">
              <w:br/>
              <w:t xml:space="preserve">консультируемом  </w:t>
            </w:r>
            <w:r w:rsidRPr="00CA23AC">
              <w:br/>
              <w:t>субъекте</w:t>
            </w:r>
            <w:r w:rsidR="00943651">
              <w:t xml:space="preserve"> </w:t>
            </w:r>
            <w:r w:rsidRPr="00CA23AC">
              <w:t xml:space="preserve">малого  </w:t>
            </w:r>
            <w:r w:rsidRPr="00CA23AC">
              <w:br/>
              <w:t>предпринимательства</w:t>
            </w:r>
            <w:r w:rsidRPr="00CA23AC">
              <w:br/>
              <w:t>(наименование организации,</w:t>
            </w:r>
            <w:r w:rsidRPr="00CA23AC">
              <w:br/>
              <w:t>ФИО, ИНН)</w:t>
            </w:r>
          </w:p>
        </w:tc>
        <w:tc>
          <w:tcPr>
            <w:tcW w:w="1984" w:type="dxa"/>
            <w:tcBorders>
              <w:top w:val="single" w:sz="6" w:space="0" w:color="auto"/>
              <w:left w:val="single" w:sz="6" w:space="0" w:color="auto"/>
              <w:bottom w:val="single" w:sz="6" w:space="0" w:color="auto"/>
              <w:right w:val="single" w:sz="6" w:space="0" w:color="auto"/>
            </w:tcBorders>
          </w:tcPr>
          <w:p w:rsidR="00CA23AC" w:rsidRPr="00CA23AC" w:rsidRDefault="00CA23AC" w:rsidP="00943651">
            <w:pPr>
              <w:autoSpaceDE w:val="0"/>
              <w:autoSpaceDN w:val="0"/>
              <w:adjustRightInd w:val="0"/>
              <w:jc w:val="center"/>
            </w:pPr>
            <w:r w:rsidRPr="00CA23AC">
              <w:t xml:space="preserve">Вид   </w:t>
            </w:r>
            <w:r w:rsidRPr="00CA23AC">
              <w:br/>
              <w:t xml:space="preserve">консультации  </w:t>
            </w:r>
            <w:r w:rsidRPr="00CA23AC">
              <w:br/>
              <w:t>(вопрос,</w:t>
            </w:r>
            <w:r w:rsidR="00943651">
              <w:t xml:space="preserve"> </w:t>
            </w:r>
            <w:r w:rsidRPr="00CA23AC">
              <w:t xml:space="preserve">предложение,  </w:t>
            </w:r>
            <w:r w:rsidRPr="00CA23AC">
              <w:br/>
              <w:t>жалоба)</w:t>
            </w:r>
          </w:p>
        </w:tc>
        <w:tc>
          <w:tcPr>
            <w:tcW w:w="1985" w:type="dxa"/>
            <w:tcBorders>
              <w:top w:val="single" w:sz="6" w:space="0" w:color="auto"/>
              <w:left w:val="single" w:sz="6" w:space="0" w:color="auto"/>
              <w:bottom w:val="single" w:sz="6" w:space="0" w:color="auto"/>
              <w:right w:val="single" w:sz="6" w:space="0" w:color="auto"/>
            </w:tcBorders>
          </w:tcPr>
          <w:p w:rsidR="00CA23AC" w:rsidRPr="00CA23AC" w:rsidRDefault="00CA23AC" w:rsidP="00943651">
            <w:pPr>
              <w:autoSpaceDE w:val="0"/>
              <w:autoSpaceDN w:val="0"/>
              <w:adjustRightInd w:val="0"/>
              <w:jc w:val="center"/>
            </w:pPr>
            <w:r w:rsidRPr="00CA23AC">
              <w:t xml:space="preserve">Краткое </w:t>
            </w:r>
            <w:r w:rsidRPr="00CA23AC">
              <w:br/>
              <w:t xml:space="preserve">содержание   </w:t>
            </w:r>
            <w:r w:rsidRPr="00CA23AC">
              <w:br/>
              <w:t>обращения</w:t>
            </w:r>
          </w:p>
        </w:tc>
        <w:tc>
          <w:tcPr>
            <w:tcW w:w="2126" w:type="dxa"/>
            <w:tcBorders>
              <w:top w:val="single" w:sz="6" w:space="0" w:color="auto"/>
              <w:left w:val="single" w:sz="6" w:space="0" w:color="auto"/>
              <w:bottom w:val="single" w:sz="6" w:space="0" w:color="auto"/>
              <w:right w:val="single" w:sz="6" w:space="0" w:color="auto"/>
            </w:tcBorders>
          </w:tcPr>
          <w:p w:rsidR="00CA23AC" w:rsidRPr="00CA23AC" w:rsidRDefault="00CA23AC" w:rsidP="00943651">
            <w:pPr>
              <w:autoSpaceDE w:val="0"/>
              <w:autoSpaceDN w:val="0"/>
              <w:adjustRightInd w:val="0"/>
              <w:jc w:val="center"/>
            </w:pPr>
            <w:r w:rsidRPr="00CA23AC">
              <w:t>Структурное</w:t>
            </w:r>
            <w:r w:rsidRPr="00CA23AC">
              <w:br/>
              <w:t>подразде</w:t>
            </w:r>
            <w:r w:rsidR="00943651">
              <w:t>ле</w:t>
            </w:r>
            <w:r w:rsidRPr="00CA23AC">
              <w:t xml:space="preserve">ние, оказывающее консультацию, </w:t>
            </w:r>
            <w:r w:rsidRPr="00CA23AC">
              <w:br/>
              <w:t xml:space="preserve">дата передачи заявления для  </w:t>
            </w:r>
            <w:r w:rsidRPr="00CA23AC">
              <w:br/>
              <w:t xml:space="preserve">подготовки </w:t>
            </w:r>
            <w:r w:rsidRPr="00CA23AC">
              <w:br/>
              <w:t>ответа</w:t>
            </w:r>
          </w:p>
        </w:tc>
        <w:tc>
          <w:tcPr>
            <w:tcW w:w="1134" w:type="dxa"/>
            <w:tcBorders>
              <w:top w:val="single" w:sz="6" w:space="0" w:color="auto"/>
              <w:left w:val="single" w:sz="6" w:space="0" w:color="auto"/>
              <w:bottom w:val="single" w:sz="6" w:space="0" w:color="auto"/>
              <w:right w:val="single" w:sz="6" w:space="0" w:color="auto"/>
            </w:tcBorders>
          </w:tcPr>
          <w:p w:rsidR="00CA23AC" w:rsidRPr="00CA23AC" w:rsidRDefault="00CA23AC" w:rsidP="00943651">
            <w:pPr>
              <w:autoSpaceDE w:val="0"/>
              <w:autoSpaceDN w:val="0"/>
              <w:adjustRightInd w:val="0"/>
              <w:jc w:val="center"/>
            </w:pPr>
            <w:r w:rsidRPr="00CA23AC">
              <w:t xml:space="preserve">Дата </w:t>
            </w:r>
            <w:r w:rsidRPr="00CA23AC">
              <w:br/>
              <w:t>ответа</w:t>
            </w:r>
          </w:p>
        </w:tc>
        <w:tc>
          <w:tcPr>
            <w:tcW w:w="1465" w:type="dxa"/>
            <w:tcBorders>
              <w:top w:val="single" w:sz="6" w:space="0" w:color="auto"/>
              <w:left w:val="single" w:sz="6" w:space="0" w:color="auto"/>
              <w:bottom w:val="single" w:sz="6" w:space="0" w:color="auto"/>
              <w:right w:val="single" w:sz="6" w:space="0" w:color="auto"/>
            </w:tcBorders>
          </w:tcPr>
          <w:p w:rsidR="00CA23AC" w:rsidRPr="00CA23AC" w:rsidRDefault="00CA23AC" w:rsidP="00943651">
            <w:pPr>
              <w:autoSpaceDE w:val="0"/>
              <w:autoSpaceDN w:val="0"/>
              <w:adjustRightInd w:val="0"/>
              <w:jc w:val="center"/>
            </w:pPr>
            <w:r w:rsidRPr="00CA23AC">
              <w:t xml:space="preserve">Краткое </w:t>
            </w:r>
            <w:r w:rsidRPr="00CA23AC">
              <w:br/>
              <w:t xml:space="preserve">содержание  </w:t>
            </w:r>
            <w:r w:rsidRPr="00CA23AC">
              <w:br/>
              <w:t>ответа</w:t>
            </w:r>
          </w:p>
        </w:tc>
        <w:tc>
          <w:tcPr>
            <w:tcW w:w="1809" w:type="dxa"/>
            <w:tcBorders>
              <w:top w:val="single" w:sz="6" w:space="0" w:color="auto"/>
              <w:left w:val="single" w:sz="6" w:space="0" w:color="auto"/>
              <w:bottom w:val="single" w:sz="6" w:space="0" w:color="auto"/>
              <w:right w:val="single" w:sz="6" w:space="0" w:color="auto"/>
            </w:tcBorders>
          </w:tcPr>
          <w:p w:rsidR="00943651" w:rsidRDefault="00CA23AC" w:rsidP="00943651">
            <w:pPr>
              <w:autoSpaceDE w:val="0"/>
              <w:autoSpaceDN w:val="0"/>
              <w:adjustRightInd w:val="0"/>
              <w:jc w:val="center"/>
            </w:pPr>
            <w:r w:rsidRPr="00CA23AC">
              <w:t>Отметка о</w:t>
            </w:r>
            <w:r w:rsidRPr="00CA23AC">
              <w:br/>
              <w:t>состоянии</w:t>
            </w:r>
            <w:r w:rsidRPr="00CA23AC">
              <w:br/>
              <w:t>обращения</w:t>
            </w:r>
            <w:r w:rsidRPr="00CA23AC">
              <w:br/>
              <w:t xml:space="preserve">(выполнен, </w:t>
            </w:r>
          </w:p>
          <w:p w:rsidR="00CA23AC" w:rsidRPr="00CA23AC" w:rsidRDefault="00943651" w:rsidP="00943651">
            <w:pPr>
              <w:autoSpaceDE w:val="0"/>
              <w:autoSpaceDN w:val="0"/>
              <w:adjustRightInd w:val="0"/>
              <w:jc w:val="center"/>
            </w:pPr>
            <w:r>
              <w:t xml:space="preserve">в </w:t>
            </w:r>
            <w:r w:rsidR="00CA23AC" w:rsidRPr="00CA23AC">
              <w:t xml:space="preserve">работе,  </w:t>
            </w:r>
            <w:r w:rsidR="00CA23AC" w:rsidRPr="00CA23AC">
              <w:br/>
              <w:t xml:space="preserve">перенос  </w:t>
            </w:r>
            <w:r w:rsidR="00CA23AC" w:rsidRPr="00CA23AC">
              <w:br/>
              <w:t>сроков)</w:t>
            </w:r>
          </w:p>
        </w:tc>
      </w:tr>
      <w:tr w:rsidR="00CA23AC" w:rsidRPr="00CA23AC" w:rsidTr="00943651">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A23AC" w:rsidRPr="00CA23AC" w:rsidRDefault="00CA23AC" w:rsidP="00CA23AC">
            <w:pPr>
              <w:autoSpaceDE w:val="0"/>
              <w:autoSpaceDN w:val="0"/>
              <w:adjustRightInd w:val="0"/>
            </w:pPr>
          </w:p>
        </w:tc>
        <w:tc>
          <w:tcPr>
            <w:tcW w:w="1586" w:type="dxa"/>
            <w:tcBorders>
              <w:top w:val="single" w:sz="6" w:space="0" w:color="auto"/>
              <w:left w:val="single" w:sz="6" w:space="0" w:color="auto"/>
              <w:bottom w:val="single" w:sz="6" w:space="0" w:color="auto"/>
              <w:right w:val="single" w:sz="6" w:space="0" w:color="auto"/>
            </w:tcBorders>
          </w:tcPr>
          <w:p w:rsidR="00CA23AC" w:rsidRPr="00CA23AC" w:rsidRDefault="00CA23AC" w:rsidP="00CA23AC">
            <w:pPr>
              <w:autoSpaceDE w:val="0"/>
              <w:autoSpaceDN w:val="0"/>
              <w:adjustRightInd w:val="0"/>
            </w:pPr>
          </w:p>
        </w:tc>
        <w:tc>
          <w:tcPr>
            <w:tcW w:w="2504" w:type="dxa"/>
            <w:tcBorders>
              <w:top w:val="single" w:sz="6" w:space="0" w:color="auto"/>
              <w:left w:val="single" w:sz="6" w:space="0" w:color="auto"/>
              <w:bottom w:val="single" w:sz="6" w:space="0" w:color="auto"/>
              <w:right w:val="single" w:sz="6" w:space="0" w:color="auto"/>
            </w:tcBorders>
          </w:tcPr>
          <w:p w:rsidR="00CA23AC" w:rsidRPr="00CA23AC" w:rsidRDefault="00CA23AC" w:rsidP="00CA23AC">
            <w:pPr>
              <w:autoSpaceDE w:val="0"/>
              <w:autoSpaceDN w:val="0"/>
              <w:adjustRightInd w:val="0"/>
            </w:pPr>
          </w:p>
        </w:tc>
        <w:tc>
          <w:tcPr>
            <w:tcW w:w="1984" w:type="dxa"/>
            <w:tcBorders>
              <w:top w:val="single" w:sz="6" w:space="0" w:color="auto"/>
              <w:left w:val="single" w:sz="6" w:space="0" w:color="auto"/>
              <w:bottom w:val="single" w:sz="6" w:space="0" w:color="auto"/>
              <w:right w:val="single" w:sz="6" w:space="0" w:color="auto"/>
            </w:tcBorders>
          </w:tcPr>
          <w:p w:rsidR="00CA23AC" w:rsidRPr="00CA23AC" w:rsidRDefault="00CA23AC" w:rsidP="00CA23AC">
            <w:pPr>
              <w:autoSpaceDE w:val="0"/>
              <w:autoSpaceDN w:val="0"/>
              <w:adjustRightInd w:val="0"/>
            </w:pPr>
          </w:p>
        </w:tc>
        <w:tc>
          <w:tcPr>
            <w:tcW w:w="1985" w:type="dxa"/>
            <w:tcBorders>
              <w:top w:val="single" w:sz="6" w:space="0" w:color="auto"/>
              <w:left w:val="single" w:sz="6" w:space="0" w:color="auto"/>
              <w:bottom w:val="single" w:sz="6" w:space="0" w:color="auto"/>
              <w:right w:val="single" w:sz="6" w:space="0" w:color="auto"/>
            </w:tcBorders>
          </w:tcPr>
          <w:p w:rsidR="00CA23AC" w:rsidRPr="00CA23AC" w:rsidRDefault="00CA23AC" w:rsidP="00CA23AC">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CA23AC" w:rsidRPr="00CA23AC" w:rsidRDefault="00CA23AC" w:rsidP="00CA23AC">
            <w:pPr>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CA23AC" w:rsidRPr="00CA23AC" w:rsidRDefault="00CA23AC" w:rsidP="00CA23AC">
            <w:pPr>
              <w:autoSpaceDE w:val="0"/>
              <w:autoSpaceDN w:val="0"/>
              <w:adjustRightInd w:val="0"/>
            </w:pPr>
          </w:p>
        </w:tc>
        <w:tc>
          <w:tcPr>
            <w:tcW w:w="1465" w:type="dxa"/>
            <w:tcBorders>
              <w:top w:val="single" w:sz="6" w:space="0" w:color="auto"/>
              <w:left w:val="single" w:sz="6" w:space="0" w:color="auto"/>
              <w:bottom w:val="single" w:sz="6" w:space="0" w:color="auto"/>
              <w:right w:val="single" w:sz="6" w:space="0" w:color="auto"/>
            </w:tcBorders>
          </w:tcPr>
          <w:p w:rsidR="00CA23AC" w:rsidRPr="00CA23AC" w:rsidRDefault="00CA23AC" w:rsidP="00CA23AC">
            <w:pPr>
              <w:autoSpaceDE w:val="0"/>
              <w:autoSpaceDN w:val="0"/>
              <w:adjustRightInd w:val="0"/>
            </w:pPr>
          </w:p>
        </w:tc>
        <w:tc>
          <w:tcPr>
            <w:tcW w:w="1809" w:type="dxa"/>
            <w:tcBorders>
              <w:top w:val="single" w:sz="6" w:space="0" w:color="auto"/>
              <w:left w:val="single" w:sz="6" w:space="0" w:color="auto"/>
              <w:bottom w:val="single" w:sz="6" w:space="0" w:color="auto"/>
              <w:right w:val="single" w:sz="6" w:space="0" w:color="auto"/>
            </w:tcBorders>
          </w:tcPr>
          <w:p w:rsidR="00CA23AC" w:rsidRPr="00CA23AC" w:rsidRDefault="00CA23AC" w:rsidP="00CA23AC">
            <w:pPr>
              <w:autoSpaceDE w:val="0"/>
              <w:autoSpaceDN w:val="0"/>
              <w:adjustRightInd w:val="0"/>
            </w:pPr>
          </w:p>
        </w:tc>
      </w:tr>
    </w:tbl>
    <w:p w:rsidR="00CA23AC" w:rsidRPr="00CA23AC" w:rsidRDefault="00CA23AC" w:rsidP="00CA23AC">
      <w:pPr>
        <w:autoSpaceDE w:val="0"/>
        <w:autoSpaceDN w:val="0"/>
        <w:adjustRightInd w:val="0"/>
        <w:ind w:firstLine="540"/>
        <w:jc w:val="both"/>
      </w:pPr>
    </w:p>
    <w:p w:rsidR="00CA23AC" w:rsidRPr="00CA23AC" w:rsidRDefault="00CA23AC" w:rsidP="00CA23AC">
      <w:pPr>
        <w:autoSpaceDE w:val="0"/>
        <w:autoSpaceDN w:val="0"/>
        <w:adjustRightInd w:val="0"/>
        <w:jc w:val="center"/>
      </w:pPr>
    </w:p>
    <w:p w:rsidR="001D6135" w:rsidRDefault="001D6135" w:rsidP="001D6135">
      <w:pPr>
        <w:autoSpaceDE w:val="0"/>
        <w:autoSpaceDN w:val="0"/>
        <w:adjustRightInd w:val="0"/>
        <w:jc w:val="both"/>
      </w:pPr>
    </w:p>
    <w:p w:rsidR="001D6135" w:rsidRPr="001D6135" w:rsidRDefault="001D6135" w:rsidP="001D6135">
      <w:pPr>
        <w:pStyle w:val="a5"/>
        <w:spacing w:before="0" w:beforeAutospacing="0" w:after="0" w:afterAutospacing="0"/>
        <w:jc w:val="both"/>
      </w:pPr>
    </w:p>
    <w:sectPr w:rsidR="001D6135" w:rsidRPr="001D6135" w:rsidSect="00943651">
      <w:pgSz w:w="16838" w:h="11906" w:orient="landscape"/>
      <w:pgMar w:top="851" w:right="709" w:bottom="155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56E" w:rsidRDefault="00D8656E" w:rsidP="000E5AA2">
      <w:r>
        <w:separator/>
      </w:r>
    </w:p>
  </w:endnote>
  <w:endnote w:type="continuationSeparator" w:id="0">
    <w:p w:rsidR="00D8656E" w:rsidRDefault="00D8656E" w:rsidP="000E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ont251">
    <w:charset w:val="80"/>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56E" w:rsidRDefault="00D8656E" w:rsidP="000E5AA2">
      <w:r>
        <w:separator/>
      </w:r>
    </w:p>
  </w:footnote>
  <w:footnote w:type="continuationSeparator" w:id="0">
    <w:p w:rsidR="00D8656E" w:rsidRDefault="00D8656E" w:rsidP="000E5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BC5F3C"/>
    <w:multiLevelType w:val="hybridMultilevel"/>
    <w:tmpl w:val="D9E242AE"/>
    <w:lvl w:ilvl="0" w:tplc="8D160A8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3AC7989"/>
    <w:multiLevelType w:val="hybridMultilevel"/>
    <w:tmpl w:val="7A92B7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5E"/>
    <w:rsid w:val="000001E8"/>
    <w:rsid w:val="00000A37"/>
    <w:rsid w:val="0000183A"/>
    <w:rsid w:val="00003CC2"/>
    <w:rsid w:val="00003F3C"/>
    <w:rsid w:val="000043DB"/>
    <w:rsid w:val="000067E2"/>
    <w:rsid w:val="00006826"/>
    <w:rsid w:val="00007ACF"/>
    <w:rsid w:val="00007BD2"/>
    <w:rsid w:val="00011253"/>
    <w:rsid w:val="00011EC3"/>
    <w:rsid w:val="00012A2D"/>
    <w:rsid w:val="00013743"/>
    <w:rsid w:val="000139F6"/>
    <w:rsid w:val="000152B3"/>
    <w:rsid w:val="000153D3"/>
    <w:rsid w:val="000157C2"/>
    <w:rsid w:val="0001608D"/>
    <w:rsid w:val="000172D9"/>
    <w:rsid w:val="00020716"/>
    <w:rsid w:val="000209E7"/>
    <w:rsid w:val="0002175D"/>
    <w:rsid w:val="000217CE"/>
    <w:rsid w:val="000217D6"/>
    <w:rsid w:val="00021C76"/>
    <w:rsid w:val="00022164"/>
    <w:rsid w:val="0002239C"/>
    <w:rsid w:val="00023B83"/>
    <w:rsid w:val="00023BD9"/>
    <w:rsid w:val="00023C46"/>
    <w:rsid w:val="0002430F"/>
    <w:rsid w:val="00025692"/>
    <w:rsid w:val="000276DA"/>
    <w:rsid w:val="00030253"/>
    <w:rsid w:val="00030712"/>
    <w:rsid w:val="00031236"/>
    <w:rsid w:val="00031AB9"/>
    <w:rsid w:val="00031CAA"/>
    <w:rsid w:val="000352A5"/>
    <w:rsid w:val="00035685"/>
    <w:rsid w:val="000367B1"/>
    <w:rsid w:val="00037219"/>
    <w:rsid w:val="00040F85"/>
    <w:rsid w:val="00041C49"/>
    <w:rsid w:val="00041EEA"/>
    <w:rsid w:val="00042136"/>
    <w:rsid w:val="00042761"/>
    <w:rsid w:val="00045080"/>
    <w:rsid w:val="0004793A"/>
    <w:rsid w:val="00050EA5"/>
    <w:rsid w:val="00051398"/>
    <w:rsid w:val="000516C0"/>
    <w:rsid w:val="0005369D"/>
    <w:rsid w:val="000536A3"/>
    <w:rsid w:val="000538A5"/>
    <w:rsid w:val="00054282"/>
    <w:rsid w:val="00054CC6"/>
    <w:rsid w:val="00056CEF"/>
    <w:rsid w:val="000570D4"/>
    <w:rsid w:val="0005729A"/>
    <w:rsid w:val="00060063"/>
    <w:rsid w:val="0006025B"/>
    <w:rsid w:val="000613A8"/>
    <w:rsid w:val="00063035"/>
    <w:rsid w:val="00065EA5"/>
    <w:rsid w:val="00066504"/>
    <w:rsid w:val="00067386"/>
    <w:rsid w:val="000713A3"/>
    <w:rsid w:val="000747B5"/>
    <w:rsid w:val="00076C8F"/>
    <w:rsid w:val="000777A0"/>
    <w:rsid w:val="00080ED6"/>
    <w:rsid w:val="00081638"/>
    <w:rsid w:val="000825F4"/>
    <w:rsid w:val="00082DD9"/>
    <w:rsid w:val="0008317F"/>
    <w:rsid w:val="000845A3"/>
    <w:rsid w:val="000864B3"/>
    <w:rsid w:val="00086ECE"/>
    <w:rsid w:val="000876E5"/>
    <w:rsid w:val="00087B8C"/>
    <w:rsid w:val="00090C73"/>
    <w:rsid w:val="00092797"/>
    <w:rsid w:val="000927F5"/>
    <w:rsid w:val="00092DF1"/>
    <w:rsid w:val="00093205"/>
    <w:rsid w:val="0009353C"/>
    <w:rsid w:val="000951DF"/>
    <w:rsid w:val="00096C08"/>
    <w:rsid w:val="000A06AE"/>
    <w:rsid w:val="000A26B0"/>
    <w:rsid w:val="000A3330"/>
    <w:rsid w:val="000A502D"/>
    <w:rsid w:val="000A5D1E"/>
    <w:rsid w:val="000A6062"/>
    <w:rsid w:val="000A69BF"/>
    <w:rsid w:val="000A78D8"/>
    <w:rsid w:val="000A7DE5"/>
    <w:rsid w:val="000B05BF"/>
    <w:rsid w:val="000B1311"/>
    <w:rsid w:val="000B2375"/>
    <w:rsid w:val="000B25A8"/>
    <w:rsid w:val="000B30A2"/>
    <w:rsid w:val="000B37B6"/>
    <w:rsid w:val="000B3878"/>
    <w:rsid w:val="000B5EF6"/>
    <w:rsid w:val="000B722A"/>
    <w:rsid w:val="000B7D53"/>
    <w:rsid w:val="000C00D3"/>
    <w:rsid w:val="000C0C46"/>
    <w:rsid w:val="000C13D9"/>
    <w:rsid w:val="000C205D"/>
    <w:rsid w:val="000C212C"/>
    <w:rsid w:val="000C36A0"/>
    <w:rsid w:val="000D31AC"/>
    <w:rsid w:val="000D3FDA"/>
    <w:rsid w:val="000E1C3F"/>
    <w:rsid w:val="000E2616"/>
    <w:rsid w:val="000E2624"/>
    <w:rsid w:val="000E3192"/>
    <w:rsid w:val="000E3FE5"/>
    <w:rsid w:val="000E4F3D"/>
    <w:rsid w:val="000E5AA2"/>
    <w:rsid w:val="000E67A2"/>
    <w:rsid w:val="000E7A8C"/>
    <w:rsid w:val="000F09A8"/>
    <w:rsid w:val="000F0AA5"/>
    <w:rsid w:val="000F1D54"/>
    <w:rsid w:val="000F41E3"/>
    <w:rsid w:val="000F4418"/>
    <w:rsid w:val="000F46A5"/>
    <w:rsid w:val="000F496D"/>
    <w:rsid w:val="000F4DD5"/>
    <w:rsid w:val="000F69FA"/>
    <w:rsid w:val="000F7327"/>
    <w:rsid w:val="000F7B50"/>
    <w:rsid w:val="000F7F71"/>
    <w:rsid w:val="0010093F"/>
    <w:rsid w:val="00101868"/>
    <w:rsid w:val="0010274A"/>
    <w:rsid w:val="00102815"/>
    <w:rsid w:val="00104DEB"/>
    <w:rsid w:val="00104E66"/>
    <w:rsid w:val="00105FC1"/>
    <w:rsid w:val="00106C55"/>
    <w:rsid w:val="001073E6"/>
    <w:rsid w:val="00110427"/>
    <w:rsid w:val="00110A4F"/>
    <w:rsid w:val="00110CCC"/>
    <w:rsid w:val="001128E8"/>
    <w:rsid w:val="001130FD"/>
    <w:rsid w:val="00113965"/>
    <w:rsid w:val="00113E0A"/>
    <w:rsid w:val="0011467F"/>
    <w:rsid w:val="0011583C"/>
    <w:rsid w:val="00115D85"/>
    <w:rsid w:val="001165F2"/>
    <w:rsid w:val="00116B83"/>
    <w:rsid w:val="001172C8"/>
    <w:rsid w:val="00117A1B"/>
    <w:rsid w:val="00120D4F"/>
    <w:rsid w:val="00121120"/>
    <w:rsid w:val="00122AEB"/>
    <w:rsid w:val="00124533"/>
    <w:rsid w:val="00125DEE"/>
    <w:rsid w:val="00127901"/>
    <w:rsid w:val="00132C01"/>
    <w:rsid w:val="00132D3F"/>
    <w:rsid w:val="00135D00"/>
    <w:rsid w:val="00135F1F"/>
    <w:rsid w:val="00137045"/>
    <w:rsid w:val="00137301"/>
    <w:rsid w:val="00137972"/>
    <w:rsid w:val="0014081D"/>
    <w:rsid w:val="001422CC"/>
    <w:rsid w:val="00142622"/>
    <w:rsid w:val="00143E49"/>
    <w:rsid w:val="00150965"/>
    <w:rsid w:val="00150B70"/>
    <w:rsid w:val="001512F9"/>
    <w:rsid w:val="001515AC"/>
    <w:rsid w:val="00153178"/>
    <w:rsid w:val="001542BF"/>
    <w:rsid w:val="001544B8"/>
    <w:rsid w:val="0015527E"/>
    <w:rsid w:val="00156383"/>
    <w:rsid w:val="001608F1"/>
    <w:rsid w:val="00161942"/>
    <w:rsid w:val="00161AC7"/>
    <w:rsid w:val="00163191"/>
    <w:rsid w:val="00163742"/>
    <w:rsid w:val="00163EF8"/>
    <w:rsid w:val="001659AE"/>
    <w:rsid w:val="00165A6E"/>
    <w:rsid w:val="00166048"/>
    <w:rsid w:val="00166742"/>
    <w:rsid w:val="00170281"/>
    <w:rsid w:val="00171E84"/>
    <w:rsid w:val="00172B6F"/>
    <w:rsid w:val="00173540"/>
    <w:rsid w:val="00175631"/>
    <w:rsid w:val="00176A23"/>
    <w:rsid w:val="0017716C"/>
    <w:rsid w:val="0017790C"/>
    <w:rsid w:val="00180187"/>
    <w:rsid w:val="00181318"/>
    <w:rsid w:val="0018132E"/>
    <w:rsid w:val="00181704"/>
    <w:rsid w:val="00181909"/>
    <w:rsid w:val="001872D8"/>
    <w:rsid w:val="00190360"/>
    <w:rsid w:val="00192152"/>
    <w:rsid w:val="001922BF"/>
    <w:rsid w:val="00192A4B"/>
    <w:rsid w:val="00192B4B"/>
    <w:rsid w:val="00192DCB"/>
    <w:rsid w:val="00192F82"/>
    <w:rsid w:val="00192FC4"/>
    <w:rsid w:val="00195DCA"/>
    <w:rsid w:val="0019631C"/>
    <w:rsid w:val="0019785D"/>
    <w:rsid w:val="001A0BDC"/>
    <w:rsid w:val="001A315E"/>
    <w:rsid w:val="001A3359"/>
    <w:rsid w:val="001A34A8"/>
    <w:rsid w:val="001A3F32"/>
    <w:rsid w:val="001A5DFB"/>
    <w:rsid w:val="001A6B5A"/>
    <w:rsid w:val="001A75BE"/>
    <w:rsid w:val="001A78FE"/>
    <w:rsid w:val="001B0E31"/>
    <w:rsid w:val="001B13A5"/>
    <w:rsid w:val="001B18EA"/>
    <w:rsid w:val="001B1D78"/>
    <w:rsid w:val="001B2D0D"/>
    <w:rsid w:val="001B3303"/>
    <w:rsid w:val="001B388B"/>
    <w:rsid w:val="001B3A15"/>
    <w:rsid w:val="001B3BB1"/>
    <w:rsid w:val="001B406B"/>
    <w:rsid w:val="001B53A3"/>
    <w:rsid w:val="001B5712"/>
    <w:rsid w:val="001B66E4"/>
    <w:rsid w:val="001B7652"/>
    <w:rsid w:val="001B7C2D"/>
    <w:rsid w:val="001B7DA9"/>
    <w:rsid w:val="001C0039"/>
    <w:rsid w:val="001C2AC3"/>
    <w:rsid w:val="001C32CC"/>
    <w:rsid w:val="001C4311"/>
    <w:rsid w:val="001C4C56"/>
    <w:rsid w:val="001C5086"/>
    <w:rsid w:val="001C519C"/>
    <w:rsid w:val="001C5675"/>
    <w:rsid w:val="001C5870"/>
    <w:rsid w:val="001C6178"/>
    <w:rsid w:val="001C6231"/>
    <w:rsid w:val="001D169D"/>
    <w:rsid w:val="001D1BF3"/>
    <w:rsid w:val="001D2E94"/>
    <w:rsid w:val="001D2EDB"/>
    <w:rsid w:val="001D3FB7"/>
    <w:rsid w:val="001D4C52"/>
    <w:rsid w:val="001D5895"/>
    <w:rsid w:val="001D5FC7"/>
    <w:rsid w:val="001D6135"/>
    <w:rsid w:val="001D685B"/>
    <w:rsid w:val="001D6A8B"/>
    <w:rsid w:val="001D6C92"/>
    <w:rsid w:val="001E01CF"/>
    <w:rsid w:val="001E075D"/>
    <w:rsid w:val="001E1341"/>
    <w:rsid w:val="001E1DFC"/>
    <w:rsid w:val="001E2153"/>
    <w:rsid w:val="001E2CDB"/>
    <w:rsid w:val="001E2F03"/>
    <w:rsid w:val="001E4996"/>
    <w:rsid w:val="001E4F5B"/>
    <w:rsid w:val="001E6820"/>
    <w:rsid w:val="001E6C87"/>
    <w:rsid w:val="001E725C"/>
    <w:rsid w:val="001F1890"/>
    <w:rsid w:val="001F1EB9"/>
    <w:rsid w:val="001F21CE"/>
    <w:rsid w:val="001F2A98"/>
    <w:rsid w:val="001F2ED4"/>
    <w:rsid w:val="001F4554"/>
    <w:rsid w:val="001F4F79"/>
    <w:rsid w:val="001F702E"/>
    <w:rsid w:val="001F72AD"/>
    <w:rsid w:val="002007B0"/>
    <w:rsid w:val="00201260"/>
    <w:rsid w:val="00202F31"/>
    <w:rsid w:val="002034AF"/>
    <w:rsid w:val="00203685"/>
    <w:rsid w:val="002038C0"/>
    <w:rsid w:val="00203C44"/>
    <w:rsid w:val="0020408D"/>
    <w:rsid w:val="002042E4"/>
    <w:rsid w:val="00204B6B"/>
    <w:rsid w:val="00205122"/>
    <w:rsid w:val="00206AEE"/>
    <w:rsid w:val="002116FC"/>
    <w:rsid w:val="00212C0E"/>
    <w:rsid w:val="00212DB4"/>
    <w:rsid w:val="00212FBB"/>
    <w:rsid w:val="002138D4"/>
    <w:rsid w:val="00214D97"/>
    <w:rsid w:val="0021572B"/>
    <w:rsid w:val="00215EFD"/>
    <w:rsid w:val="00216338"/>
    <w:rsid w:val="00216736"/>
    <w:rsid w:val="00216943"/>
    <w:rsid w:val="002178E2"/>
    <w:rsid w:val="00220DCD"/>
    <w:rsid w:val="002213C4"/>
    <w:rsid w:val="00222AF6"/>
    <w:rsid w:val="002240F8"/>
    <w:rsid w:val="00224180"/>
    <w:rsid w:val="002242AD"/>
    <w:rsid w:val="002246CA"/>
    <w:rsid w:val="002251DA"/>
    <w:rsid w:val="00225F01"/>
    <w:rsid w:val="002263FA"/>
    <w:rsid w:val="00226FD0"/>
    <w:rsid w:val="00227050"/>
    <w:rsid w:val="00231074"/>
    <w:rsid w:val="002323D3"/>
    <w:rsid w:val="00233122"/>
    <w:rsid w:val="0023477C"/>
    <w:rsid w:val="00236021"/>
    <w:rsid w:val="0023649D"/>
    <w:rsid w:val="00236778"/>
    <w:rsid w:val="00237791"/>
    <w:rsid w:val="00240162"/>
    <w:rsid w:val="002409A7"/>
    <w:rsid w:val="00241FBE"/>
    <w:rsid w:val="002432CB"/>
    <w:rsid w:val="00244FEB"/>
    <w:rsid w:val="002456EB"/>
    <w:rsid w:val="002462DF"/>
    <w:rsid w:val="00246A92"/>
    <w:rsid w:val="00246F17"/>
    <w:rsid w:val="002509D3"/>
    <w:rsid w:val="00252F26"/>
    <w:rsid w:val="00253CC3"/>
    <w:rsid w:val="00254E64"/>
    <w:rsid w:val="002554F9"/>
    <w:rsid w:val="002566BA"/>
    <w:rsid w:val="00256ADD"/>
    <w:rsid w:val="002577E4"/>
    <w:rsid w:val="00261FA5"/>
    <w:rsid w:val="00262220"/>
    <w:rsid w:val="00262446"/>
    <w:rsid w:val="002638CE"/>
    <w:rsid w:val="00263A9C"/>
    <w:rsid w:val="002640D2"/>
    <w:rsid w:val="00265225"/>
    <w:rsid w:val="00266A79"/>
    <w:rsid w:val="00266DC1"/>
    <w:rsid w:val="0026721F"/>
    <w:rsid w:val="00267412"/>
    <w:rsid w:val="00267B4E"/>
    <w:rsid w:val="0027020C"/>
    <w:rsid w:val="00272578"/>
    <w:rsid w:val="00272D39"/>
    <w:rsid w:val="002733D6"/>
    <w:rsid w:val="00276745"/>
    <w:rsid w:val="00276821"/>
    <w:rsid w:val="00276B2A"/>
    <w:rsid w:val="0028030C"/>
    <w:rsid w:val="00280552"/>
    <w:rsid w:val="002805DF"/>
    <w:rsid w:val="0028145C"/>
    <w:rsid w:val="0028606B"/>
    <w:rsid w:val="002875C6"/>
    <w:rsid w:val="00291325"/>
    <w:rsid w:val="00291ECA"/>
    <w:rsid w:val="00292B13"/>
    <w:rsid w:val="00292D0C"/>
    <w:rsid w:val="00293148"/>
    <w:rsid w:val="0029632C"/>
    <w:rsid w:val="0029689A"/>
    <w:rsid w:val="00296DE4"/>
    <w:rsid w:val="00297138"/>
    <w:rsid w:val="0029714B"/>
    <w:rsid w:val="002A17BB"/>
    <w:rsid w:val="002A2C10"/>
    <w:rsid w:val="002A34DE"/>
    <w:rsid w:val="002A38E9"/>
    <w:rsid w:val="002A4767"/>
    <w:rsid w:val="002A4CAF"/>
    <w:rsid w:val="002A531A"/>
    <w:rsid w:val="002A5C57"/>
    <w:rsid w:val="002A5FC5"/>
    <w:rsid w:val="002B075B"/>
    <w:rsid w:val="002B1299"/>
    <w:rsid w:val="002B6F80"/>
    <w:rsid w:val="002B798E"/>
    <w:rsid w:val="002C01E4"/>
    <w:rsid w:val="002C105C"/>
    <w:rsid w:val="002C1CB2"/>
    <w:rsid w:val="002C2585"/>
    <w:rsid w:val="002C25B7"/>
    <w:rsid w:val="002C2DD3"/>
    <w:rsid w:val="002C3975"/>
    <w:rsid w:val="002C4594"/>
    <w:rsid w:val="002C53C2"/>
    <w:rsid w:val="002C591E"/>
    <w:rsid w:val="002D0028"/>
    <w:rsid w:val="002D030B"/>
    <w:rsid w:val="002D0C6B"/>
    <w:rsid w:val="002D0E14"/>
    <w:rsid w:val="002D1B98"/>
    <w:rsid w:val="002D2C84"/>
    <w:rsid w:val="002D362C"/>
    <w:rsid w:val="002D3667"/>
    <w:rsid w:val="002D3A18"/>
    <w:rsid w:val="002D4CAD"/>
    <w:rsid w:val="002D6132"/>
    <w:rsid w:val="002D760C"/>
    <w:rsid w:val="002E031D"/>
    <w:rsid w:val="002E20C0"/>
    <w:rsid w:val="002E2B6B"/>
    <w:rsid w:val="002E2ECA"/>
    <w:rsid w:val="002E36A9"/>
    <w:rsid w:val="002E37B2"/>
    <w:rsid w:val="002E41ED"/>
    <w:rsid w:val="002E4885"/>
    <w:rsid w:val="002E4B28"/>
    <w:rsid w:val="002E505B"/>
    <w:rsid w:val="002E607E"/>
    <w:rsid w:val="002E6A76"/>
    <w:rsid w:val="002F05AF"/>
    <w:rsid w:val="002F1730"/>
    <w:rsid w:val="002F177C"/>
    <w:rsid w:val="002F1C71"/>
    <w:rsid w:val="002F25B0"/>
    <w:rsid w:val="002F37AD"/>
    <w:rsid w:val="002F3AE1"/>
    <w:rsid w:val="002F3B5F"/>
    <w:rsid w:val="002F4319"/>
    <w:rsid w:val="002F594C"/>
    <w:rsid w:val="002F731F"/>
    <w:rsid w:val="002F7C2E"/>
    <w:rsid w:val="00303159"/>
    <w:rsid w:val="00303C15"/>
    <w:rsid w:val="00303C17"/>
    <w:rsid w:val="00303D4B"/>
    <w:rsid w:val="00304206"/>
    <w:rsid w:val="00304C30"/>
    <w:rsid w:val="00305449"/>
    <w:rsid w:val="0030558B"/>
    <w:rsid w:val="00305CC0"/>
    <w:rsid w:val="0030684A"/>
    <w:rsid w:val="00306AC8"/>
    <w:rsid w:val="0031012E"/>
    <w:rsid w:val="003103F5"/>
    <w:rsid w:val="00310B0A"/>
    <w:rsid w:val="003117B4"/>
    <w:rsid w:val="00312E05"/>
    <w:rsid w:val="003142B0"/>
    <w:rsid w:val="00314F77"/>
    <w:rsid w:val="003203DD"/>
    <w:rsid w:val="00322025"/>
    <w:rsid w:val="003222F1"/>
    <w:rsid w:val="00322D53"/>
    <w:rsid w:val="003238F6"/>
    <w:rsid w:val="00324D04"/>
    <w:rsid w:val="00325191"/>
    <w:rsid w:val="00325AEE"/>
    <w:rsid w:val="00326832"/>
    <w:rsid w:val="0032748C"/>
    <w:rsid w:val="00327ADD"/>
    <w:rsid w:val="00330713"/>
    <w:rsid w:val="003320C2"/>
    <w:rsid w:val="00332A10"/>
    <w:rsid w:val="00332BC7"/>
    <w:rsid w:val="00335480"/>
    <w:rsid w:val="00336517"/>
    <w:rsid w:val="003377E4"/>
    <w:rsid w:val="003378EE"/>
    <w:rsid w:val="0033794B"/>
    <w:rsid w:val="00342732"/>
    <w:rsid w:val="00342A81"/>
    <w:rsid w:val="00343058"/>
    <w:rsid w:val="0034443D"/>
    <w:rsid w:val="00346160"/>
    <w:rsid w:val="00346364"/>
    <w:rsid w:val="00346CC6"/>
    <w:rsid w:val="003477A1"/>
    <w:rsid w:val="003479C7"/>
    <w:rsid w:val="00353593"/>
    <w:rsid w:val="00353737"/>
    <w:rsid w:val="00353839"/>
    <w:rsid w:val="003538F6"/>
    <w:rsid w:val="00353D4F"/>
    <w:rsid w:val="003542D1"/>
    <w:rsid w:val="0035515F"/>
    <w:rsid w:val="00355311"/>
    <w:rsid w:val="00355318"/>
    <w:rsid w:val="00355C68"/>
    <w:rsid w:val="00360038"/>
    <w:rsid w:val="003623CF"/>
    <w:rsid w:val="00364BDE"/>
    <w:rsid w:val="00365094"/>
    <w:rsid w:val="0036516C"/>
    <w:rsid w:val="00365398"/>
    <w:rsid w:val="00365425"/>
    <w:rsid w:val="00365BCC"/>
    <w:rsid w:val="00365F99"/>
    <w:rsid w:val="00366AFA"/>
    <w:rsid w:val="00366CA7"/>
    <w:rsid w:val="00367D32"/>
    <w:rsid w:val="0037086E"/>
    <w:rsid w:val="00371A43"/>
    <w:rsid w:val="003721E0"/>
    <w:rsid w:val="00372DF6"/>
    <w:rsid w:val="00373267"/>
    <w:rsid w:val="003732AF"/>
    <w:rsid w:val="003733A4"/>
    <w:rsid w:val="003740D9"/>
    <w:rsid w:val="00374855"/>
    <w:rsid w:val="00374F61"/>
    <w:rsid w:val="00375A64"/>
    <w:rsid w:val="00380CE1"/>
    <w:rsid w:val="00382030"/>
    <w:rsid w:val="003855AD"/>
    <w:rsid w:val="00385830"/>
    <w:rsid w:val="00386B76"/>
    <w:rsid w:val="0038762E"/>
    <w:rsid w:val="003879BA"/>
    <w:rsid w:val="00390E8A"/>
    <w:rsid w:val="003911D8"/>
    <w:rsid w:val="003916FE"/>
    <w:rsid w:val="00391878"/>
    <w:rsid w:val="0039245B"/>
    <w:rsid w:val="00392CFC"/>
    <w:rsid w:val="00392F47"/>
    <w:rsid w:val="003936E4"/>
    <w:rsid w:val="00393715"/>
    <w:rsid w:val="0039452E"/>
    <w:rsid w:val="00395861"/>
    <w:rsid w:val="00395AEC"/>
    <w:rsid w:val="0039741A"/>
    <w:rsid w:val="00397588"/>
    <w:rsid w:val="00397914"/>
    <w:rsid w:val="003A1E7A"/>
    <w:rsid w:val="003A43F2"/>
    <w:rsid w:val="003A57EB"/>
    <w:rsid w:val="003A5BD0"/>
    <w:rsid w:val="003B11B1"/>
    <w:rsid w:val="003B1E91"/>
    <w:rsid w:val="003B21EC"/>
    <w:rsid w:val="003B27FD"/>
    <w:rsid w:val="003B2839"/>
    <w:rsid w:val="003B3905"/>
    <w:rsid w:val="003B4DBC"/>
    <w:rsid w:val="003B58F7"/>
    <w:rsid w:val="003B63D5"/>
    <w:rsid w:val="003C0C6F"/>
    <w:rsid w:val="003C17A2"/>
    <w:rsid w:val="003C24F4"/>
    <w:rsid w:val="003C625D"/>
    <w:rsid w:val="003C6A69"/>
    <w:rsid w:val="003D04D6"/>
    <w:rsid w:val="003D082B"/>
    <w:rsid w:val="003D0EF1"/>
    <w:rsid w:val="003D12B3"/>
    <w:rsid w:val="003D17B0"/>
    <w:rsid w:val="003D22F0"/>
    <w:rsid w:val="003D32A8"/>
    <w:rsid w:val="003D3468"/>
    <w:rsid w:val="003D3EBD"/>
    <w:rsid w:val="003D4097"/>
    <w:rsid w:val="003D442F"/>
    <w:rsid w:val="003D5CE8"/>
    <w:rsid w:val="003E05F8"/>
    <w:rsid w:val="003E11D0"/>
    <w:rsid w:val="003E1E33"/>
    <w:rsid w:val="003E23C6"/>
    <w:rsid w:val="003E353D"/>
    <w:rsid w:val="003E488D"/>
    <w:rsid w:val="003E6EC5"/>
    <w:rsid w:val="003E7E2D"/>
    <w:rsid w:val="003F1C54"/>
    <w:rsid w:val="003F2B3D"/>
    <w:rsid w:val="003F3072"/>
    <w:rsid w:val="003F3AFF"/>
    <w:rsid w:val="003F3DD0"/>
    <w:rsid w:val="003F4A76"/>
    <w:rsid w:val="003F7C6F"/>
    <w:rsid w:val="00400607"/>
    <w:rsid w:val="00400B8C"/>
    <w:rsid w:val="00401DD2"/>
    <w:rsid w:val="004027A4"/>
    <w:rsid w:val="004027D3"/>
    <w:rsid w:val="00403330"/>
    <w:rsid w:val="00403AE1"/>
    <w:rsid w:val="00404676"/>
    <w:rsid w:val="00405F1F"/>
    <w:rsid w:val="00406374"/>
    <w:rsid w:val="004073E3"/>
    <w:rsid w:val="0040741B"/>
    <w:rsid w:val="00407D04"/>
    <w:rsid w:val="00407D77"/>
    <w:rsid w:val="00411B36"/>
    <w:rsid w:val="00412B49"/>
    <w:rsid w:val="00412C5F"/>
    <w:rsid w:val="0041357C"/>
    <w:rsid w:val="004136B4"/>
    <w:rsid w:val="00413984"/>
    <w:rsid w:val="0041530C"/>
    <w:rsid w:val="0041531E"/>
    <w:rsid w:val="00416060"/>
    <w:rsid w:val="0041607C"/>
    <w:rsid w:val="004165EC"/>
    <w:rsid w:val="004214E1"/>
    <w:rsid w:val="004218A4"/>
    <w:rsid w:val="00422B1B"/>
    <w:rsid w:val="00422D45"/>
    <w:rsid w:val="004236FB"/>
    <w:rsid w:val="00423C40"/>
    <w:rsid w:val="004244B4"/>
    <w:rsid w:val="00425A5F"/>
    <w:rsid w:val="00427DFC"/>
    <w:rsid w:val="00427E43"/>
    <w:rsid w:val="00430917"/>
    <w:rsid w:val="00431844"/>
    <w:rsid w:val="00435541"/>
    <w:rsid w:val="004359A2"/>
    <w:rsid w:val="00437568"/>
    <w:rsid w:val="004420C6"/>
    <w:rsid w:val="004429BC"/>
    <w:rsid w:val="00442FEB"/>
    <w:rsid w:val="00443EB5"/>
    <w:rsid w:val="00444130"/>
    <w:rsid w:val="00444196"/>
    <w:rsid w:val="004441DD"/>
    <w:rsid w:val="0044426E"/>
    <w:rsid w:val="0044620F"/>
    <w:rsid w:val="00450771"/>
    <w:rsid w:val="00450ED3"/>
    <w:rsid w:val="00453B2C"/>
    <w:rsid w:val="00455761"/>
    <w:rsid w:val="00457004"/>
    <w:rsid w:val="004572B5"/>
    <w:rsid w:val="004574F6"/>
    <w:rsid w:val="00461460"/>
    <w:rsid w:val="00463DF1"/>
    <w:rsid w:val="00464E7C"/>
    <w:rsid w:val="004660CE"/>
    <w:rsid w:val="0046674F"/>
    <w:rsid w:val="004667D3"/>
    <w:rsid w:val="00466CCD"/>
    <w:rsid w:val="00467361"/>
    <w:rsid w:val="004702BA"/>
    <w:rsid w:val="00470EF4"/>
    <w:rsid w:val="00471B1A"/>
    <w:rsid w:val="00472814"/>
    <w:rsid w:val="00473C59"/>
    <w:rsid w:val="00474CFC"/>
    <w:rsid w:val="00474FCB"/>
    <w:rsid w:val="004756FD"/>
    <w:rsid w:val="0047714A"/>
    <w:rsid w:val="0047792D"/>
    <w:rsid w:val="00480AB3"/>
    <w:rsid w:val="00480FEB"/>
    <w:rsid w:val="0048140F"/>
    <w:rsid w:val="00484106"/>
    <w:rsid w:val="00484F71"/>
    <w:rsid w:val="00486730"/>
    <w:rsid w:val="00486844"/>
    <w:rsid w:val="004872FB"/>
    <w:rsid w:val="00487799"/>
    <w:rsid w:val="00487FDF"/>
    <w:rsid w:val="004905AA"/>
    <w:rsid w:val="004908D6"/>
    <w:rsid w:val="00490BF0"/>
    <w:rsid w:val="00491616"/>
    <w:rsid w:val="00491818"/>
    <w:rsid w:val="00491A5C"/>
    <w:rsid w:val="004927F2"/>
    <w:rsid w:val="00495553"/>
    <w:rsid w:val="0049624B"/>
    <w:rsid w:val="004968D2"/>
    <w:rsid w:val="004974A3"/>
    <w:rsid w:val="004A06B7"/>
    <w:rsid w:val="004A0E2C"/>
    <w:rsid w:val="004A0ED1"/>
    <w:rsid w:val="004A1E69"/>
    <w:rsid w:val="004A289F"/>
    <w:rsid w:val="004A4806"/>
    <w:rsid w:val="004A4F89"/>
    <w:rsid w:val="004A5401"/>
    <w:rsid w:val="004A54DE"/>
    <w:rsid w:val="004A5667"/>
    <w:rsid w:val="004A5679"/>
    <w:rsid w:val="004A57A1"/>
    <w:rsid w:val="004A5FFF"/>
    <w:rsid w:val="004A663A"/>
    <w:rsid w:val="004A6B91"/>
    <w:rsid w:val="004A717B"/>
    <w:rsid w:val="004A73F6"/>
    <w:rsid w:val="004B0A6B"/>
    <w:rsid w:val="004B1207"/>
    <w:rsid w:val="004B2995"/>
    <w:rsid w:val="004B32F4"/>
    <w:rsid w:val="004B35A7"/>
    <w:rsid w:val="004B38C6"/>
    <w:rsid w:val="004B6E49"/>
    <w:rsid w:val="004B6F30"/>
    <w:rsid w:val="004B745B"/>
    <w:rsid w:val="004B7708"/>
    <w:rsid w:val="004B787E"/>
    <w:rsid w:val="004B7D3C"/>
    <w:rsid w:val="004B7DBA"/>
    <w:rsid w:val="004C0845"/>
    <w:rsid w:val="004C0B2E"/>
    <w:rsid w:val="004C0D87"/>
    <w:rsid w:val="004C2C3B"/>
    <w:rsid w:val="004C42E9"/>
    <w:rsid w:val="004C467E"/>
    <w:rsid w:val="004C541E"/>
    <w:rsid w:val="004C59E9"/>
    <w:rsid w:val="004C5D7D"/>
    <w:rsid w:val="004C764B"/>
    <w:rsid w:val="004C78F1"/>
    <w:rsid w:val="004D0914"/>
    <w:rsid w:val="004D1ED5"/>
    <w:rsid w:val="004D282E"/>
    <w:rsid w:val="004D2E47"/>
    <w:rsid w:val="004D38BD"/>
    <w:rsid w:val="004D3F09"/>
    <w:rsid w:val="004D47CC"/>
    <w:rsid w:val="004D51EC"/>
    <w:rsid w:val="004D5A8C"/>
    <w:rsid w:val="004D6088"/>
    <w:rsid w:val="004D71FA"/>
    <w:rsid w:val="004D7866"/>
    <w:rsid w:val="004D7BFA"/>
    <w:rsid w:val="004E0D32"/>
    <w:rsid w:val="004E153F"/>
    <w:rsid w:val="004E1E2A"/>
    <w:rsid w:val="004E27A1"/>
    <w:rsid w:val="004E2B4A"/>
    <w:rsid w:val="004E3B35"/>
    <w:rsid w:val="004E739C"/>
    <w:rsid w:val="004E78BD"/>
    <w:rsid w:val="004E7F30"/>
    <w:rsid w:val="004F029D"/>
    <w:rsid w:val="004F11C7"/>
    <w:rsid w:val="004F18D5"/>
    <w:rsid w:val="004F1F8F"/>
    <w:rsid w:val="004F2204"/>
    <w:rsid w:val="004F34B8"/>
    <w:rsid w:val="004F3BCF"/>
    <w:rsid w:val="004F3ED7"/>
    <w:rsid w:val="004F4EBE"/>
    <w:rsid w:val="004F5424"/>
    <w:rsid w:val="004F64AB"/>
    <w:rsid w:val="004F6A7B"/>
    <w:rsid w:val="004F74DC"/>
    <w:rsid w:val="004F7E22"/>
    <w:rsid w:val="005013A8"/>
    <w:rsid w:val="0050282D"/>
    <w:rsid w:val="00504C32"/>
    <w:rsid w:val="00505552"/>
    <w:rsid w:val="00506B10"/>
    <w:rsid w:val="00510EE3"/>
    <w:rsid w:val="005113E3"/>
    <w:rsid w:val="00511FF1"/>
    <w:rsid w:val="00512AC3"/>
    <w:rsid w:val="005137A5"/>
    <w:rsid w:val="00514019"/>
    <w:rsid w:val="005152C5"/>
    <w:rsid w:val="00515CD1"/>
    <w:rsid w:val="00515FA4"/>
    <w:rsid w:val="00517366"/>
    <w:rsid w:val="00517BE9"/>
    <w:rsid w:val="0052050B"/>
    <w:rsid w:val="005207E6"/>
    <w:rsid w:val="005237E8"/>
    <w:rsid w:val="00524459"/>
    <w:rsid w:val="005250C9"/>
    <w:rsid w:val="00525A0B"/>
    <w:rsid w:val="00525B46"/>
    <w:rsid w:val="00526148"/>
    <w:rsid w:val="005265C6"/>
    <w:rsid w:val="00530BFD"/>
    <w:rsid w:val="00531265"/>
    <w:rsid w:val="005314FD"/>
    <w:rsid w:val="0053294B"/>
    <w:rsid w:val="00532A01"/>
    <w:rsid w:val="00532DD2"/>
    <w:rsid w:val="00533EEB"/>
    <w:rsid w:val="005343BA"/>
    <w:rsid w:val="005344B7"/>
    <w:rsid w:val="00535420"/>
    <w:rsid w:val="00535554"/>
    <w:rsid w:val="00535644"/>
    <w:rsid w:val="005358B4"/>
    <w:rsid w:val="00535BE2"/>
    <w:rsid w:val="00536224"/>
    <w:rsid w:val="00536FD1"/>
    <w:rsid w:val="00537832"/>
    <w:rsid w:val="00540EBB"/>
    <w:rsid w:val="00541106"/>
    <w:rsid w:val="00542177"/>
    <w:rsid w:val="00542B97"/>
    <w:rsid w:val="00543E5D"/>
    <w:rsid w:val="005440E6"/>
    <w:rsid w:val="00544396"/>
    <w:rsid w:val="005450B1"/>
    <w:rsid w:val="00546AD0"/>
    <w:rsid w:val="00546BC8"/>
    <w:rsid w:val="0054794E"/>
    <w:rsid w:val="005507EB"/>
    <w:rsid w:val="00550BDC"/>
    <w:rsid w:val="00550F1F"/>
    <w:rsid w:val="005528A9"/>
    <w:rsid w:val="00552B66"/>
    <w:rsid w:val="005536DA"/>
    <w:rsid w:val="00553D3E"/>
    <w:rsid w:val="005544AA"/>
    <w:rsid w:val="00554C2E"/>
    <w:rsid w:val="00554E63"/>
    <w:rsid w:val="00555303"/>
    <w:rsid w:val="00555AB5"/>
    <w:rsid w:val="0055716F"/>
    <w:rsid w:val="005579FF"/>
    <w:rsid w:val="00557B56"/>
    <w:rsid w:val="005600DD"/>
    <w:rsid w:val="00561BE3"/>
    <w:rsid w:val="00562383"/>
    <w:rsid w:val="005635F8"/>
    <w:rsid w:val="005644F6"/>
    <w:rsid w:val="00565589"/>
    <w:rsid w:val="00566761"/>
    <w:rsid w:val="00570662"/>
    <w:rsid w:val="005724AD"/>
    <w:rsid w:val="00573175"/>
    <w:rsid w:val="005743AE"/>
    <w:rsid w:val="00574FA5"/>
    <w:rsid w:val="0057501A"/>
    <w:rsid w:val="00575227"/>
    <w:rsid w:val="00575747"/>
    <w:rsid w:val="00576DA5"/>
    <w:rsid w:val="00580587"/>
    <w:rsid w:val="005816E4"/>
    <w:rsid w:val="005818D7"/>
    <w:rsid w:val="00581B57"/>
    <w:rsid w:val="00581D1D"/>
    <w:rsid w:val="00582F90"/>
    <w:rsid w:val="00583079"/>
    <w:rsid w:val="005836E0"/>
    <w:rsid w:val="005849AF"/>
    <w:rsid w:val="00584A63"/>
    <w:rsid w:val="00584C1C"/>
    <w:rsid w:val="00585C05"/>
    <w:rsid w:val="005862A2"/>
    <w:rsid w:val="005867D6"/>
    <w:rsid w:val="00590A8C"/>
    <w:rsid w:val="00590DCA"/>
    <w:rsid w:val="00591AF8"/>
    <w:rsid w:val="00592301"/>
    <w:rsid w:val="00592800"/>
    <w:rsid w:val="00593151"/>
    <w:rsid w:val="005939B3"/>
    <w:rsid w:val="00593BEA"/>
    <w:rsid w:val="00594077"/>
    <w:rsid w:val="00594891"/>
    <w:rsid w:val="00595A41"/>
    <w:rsid w:val="005963B7"/>
    <w:rsid w:val="00596A84"/>
    <w:rsid w:val="00596C2E"/>
    <w:rsid w:val="005A03CD"/>
    <w:rsid w:val="005A0B5D"/>
    <w:rsid w:val="005A19B8"/>
    <w:rsid w:val="005A1B90"/>
    <w:rsid w:val="005A213A"/>
    <w:rsid w:val="005A5767"/>
    <w:rsid w:val="005A71F2"/>
    <w:rsid w:val="005B138B"/>
    <w:rsid w:val="005B15CE"/>
    <w:rsid w:val="005B23E8"/>
    <w:rsid w:val="005B26DE"/>
    <w:rsid w:val="005B2FC4"/>
    <w:rsid w:val="005B31BD"/>
    <w:rsid w:val="005B3F7F"/>
    <w:rsid w:val="005B5B18"/>
    <w:rsid w:val="005B61FE"/>
    <w:rsid w:val="005B6998"/>
    <w:rsid w:val="005B762E"/>
    <w:rsid w:val="005C1E4A"/>
    <w:rsid w:val="005C2DD1"/>
    <w:rsid w:val="005C2F75"/>
    <w:rsid w:val="005C3EDD"/>
    <w:rsid w:val="005C4140"/>
    <w:rsid w:val="005C4DB9"/>
    <w:rsid w:val="005C56BC"/>
    <w:rsid w:val="005C59A1"/>
    <w:rsid w:val="005C6A11"/>
    <w:rsid w:val="005C73B0"/>
    <w:rsid w:val="005C7CAF"/>
    <w:rsid w:val="005D1145"/>
    <w:rsid w:val="005D425D"/>
    <w:rsid w:val="005D4ACD"/>
    <w:rsid w:val="005D4D06"/>
    <w:rsid w:val="005D65D1"/>
    <w:rsid w:val="005E18A1"/>
    <w:rsid w:val="005E2232"/>
    <w:rsid w:val="005E2D9F"/>
    <w:rsid w:val="005E31AE"/>
    <w:rsid w:val="005E3AF3"/>
    <w:rsid w:val="005E5857"/>
    <w:rsid w:val="005E619D"/>
    <w:rsid w:val="005E660D"/>
    <w:rsid w:val="005E7CF2"/>
    <w:rsid w:val="005F03A5"/>
    <w:rsid w:val="005F06B9"/>
    <w:rsid w:val="005F07F6"/>
    <w:rsid w:val="005F126E"/>
    <w:rsid w:val="005F1810"/>
    <w:rsid w:val="005F2954"/>
    <w:rsid w:val="005F4619"/>
    <w:rsid w:val="005F48C0"/>
    <w:rsid w:val="005F4F74"/>
    <w:rsid w:val="005F62D7"/>
    <w:rsid w:val="005F6B99"/>
    <w:rsid w:val="005F7D8C"/>
    <w:rsid w:val="006002AA"/>
    <w:rsid w:val="006007DF"/>
    <w:rsid w:val="006011F9"/>
    <w:rsid w:val="00603D95"/>
    <w:rsid w:val="00604222"/>
    <w:rsid w:val="0060486B"/>
    <w:rsid w:val="00604EE2"/>
    <w:rsid w:val="00605FAB"/>
    <w:rsid w:val="00606C32"/>
    <w:rsid w:val="006078D5"/>
    <w:rsid w:val="006106D7"/>
    <w:rsid w:val="0061093B"/>
    <w:rsid w:val="00616BF7"/>
    <w:rsid w:val="006171E7"/>
    <w:rsid w:val="00617618"/>
    <w:rsid w:val="00620C8C"/>
    <w:rsid w:val="006216BE"/>
    <w:rsid w:val="006216EB"/>
    <w:rsid w:val="00623F2F"/>
    <w:rsid w:val="0062452E"/>
    <w:rsid w:val="006252D8"/>
    <w:rsid w:val="0062590E"/>
    <w:rsid w:val="0062685B"/>
    <w:rsid w:val="006277D3"/>
    <w:rsid w:val="006317CE"/>
    <w:rsid w:val="00631CC2"/>
    <w:rsid w:val="00633123"/>
    <w:rsid w:val="006342BA"/>
    <w:rsid w:val="00635E65"/>
    <w:rsid w:val="006367F0"/>
    <w:rsid w:val="00637044"/>
    <w:rsid w:val="00637D6A"/>
    <w:rsid w:val="00640EFC"/>
    <w:rsid w:val="0064111E"/>
    <w:rsid w:val="006412D3"/>
    <w:rsid w:val="00641D64"/>
    <w:rsid w:val="00642047"/>
    <w:rsid w:val="00642BAE"/>
    <w:rsid w:val="006440E7"/>
    <w:rsid w:val="00645765"/>
    <w:rsid w:val="00645E6D"/>
    <w:rsid w:val="00646387"/>
    <w:rsid w:val="00646D2E"/>
    <w:rsid w:val="006471E2"/>
    <w:rsid w:val="00650A3C"/>
    <w:rsid w:val="0065142A"/>
    <w:rsid w:val="006521F4"/>
    <w:rsid w:val="00653142"/>
    <w:rsid w:val="00653297"/>
    <w:rsid w:val="006554DF"/>
    <w:rsid w:val="00655937"/>
    <w:rsid w:val="00655DA0"/>
    <w:rsid w:val="00655EA7"/>
    <w:rsid w:val="00657E53"/>
    <w:rsid w:val="0066097E"/>
    <w:rsid w:val="00660D62"/>
    <w:rsid w:val="006618B5"/>
    <w:rsid w:val="0066230F"/>
    <w:rsid w:val="00663047"/>
    <w:rsid w:val="0066322A"/>
    <w:rsid w:val="00663271"/>
    <w:rsid w:val="00663CF1"/>
    <w:rsid w:val="006645C8"/>
    <w:rsid w:val="00664DB3"/>
    <w:rsid w:val="00665DE5"/>
    <w:rsid w:val="00667A82"/>
    <w:rsid w:val="00671F63"/>
    <w:rsid w:val="00672883"/>
    <w:rsid w:val="006750BD"/>
    <w:rsid w:val="006758CD"/>
    <w:rsid w:val="006762E6"/>
    <w:rsid w:val="006763BC"/>
    <w:rsid w:val="006766B6"/>
    <w:rsid w:val="00676F89"/>
    <w:rsid w:val="00677CF5"/>
    <w:rsid w:val="00680D9A"/>
    <w:rsid w:val="0068156C"/>
    <w:rsid w:val="00682C1B"/>
    <w:rsid w:val="00683936"/>
    <w:rsid w:val="006855BE"/>
    <w:rsid w:val="0068695D"/>
    <w:rsid w:val="00686DF3"/>
    <w:rsid w:val="006903F0"/>
    <w:rsid w:val="006911CC"/>
    <w:rsid w:val="00693247"/>
    <w:rsid w:val="0069367F"/>
    <w:rsid w:val="00693B49"/>
    <w:rsid w:val="006944D6"/>
    <w:rsid w:val="00694D2E"/>
    <w:rsid w:val="00696301"/>
    <w:rsid w:val="00697B73"/>
    <w:rsid w:val="006A059F"/>
    <w:rsid w:val="006A105A"/>
    <w:rsid w:val="006A2E66"/>
    <w:rsid w:val="006A3247"/>
    <w:rsid w:val="006A3870"/>
    <w:rsid w:val="006A5DF3"/>
    <w:rsid w:val="006B267B"/>
    <w:rsid w:val="006B345C"/>
    <w:rsid w:val="006B4F1E"/>
    <w:rsid w:val="006B5671"/>
    <w:rsid w:val="006B5AC6"/>
    <w:rsid w:val="006B64EE"/>
    <w:rsid w:val="006B72C0"/>
    <w:rsid w:val="006B76F9"/>
    <w:rsid w:val="006C0B8A"/>
    <w:rsid w:val="006C1101"/>
    <w:rsid w:val="006C16BA"/>
    <w:rsid w:val="006C2B4D"/>
    <w:rsid w:val="006C3337"/>
    <w:rsid w:val="006C3793"/>
    <w:rsid w:val="006C4FA8"/>
    <w:rsid w:val="006C4FB1"/>
    <w:rsid w:val="006D06CE"/>
    <w:rsid w:val="006D2EF8"/>
    <w:rsid w:val="006D4B6D"/>
    <w:rsid w:val="006E10C7"/>
    <w:rsid w:val="006E2FF3"/>
    <w:rsid w:val="006E368B"/>
    <w:rsid w:val="006E375F"/>
    <w:rsid w:val="006E3E1D"/>
    <w:rsid w:val="006E3FA0"/>
    <w:rsid w:val="006E4BA6"/>
    <w:rsid w:val="006E4F9B"/>
    <w:rsid w:val="006E51E2"/>
    <w:rsid w:val="006E5E7A"/>
    <w:rsid w:val="006E600E"/>
    <w:rsid w:val="006E654B"/>
    <w:rsid w:val="006E6DE7"/>
    <w:rsid w:val="006E7941"/>
    <w:rsid w:val="006F0DC9"/>
    <w:rsid w:val="006F27E3"/>
    <w:rsid w:val="006F39A5"/>
    <w:rsid w:val="006F41AB"/>
    <w:rsid w:val="006F4C19"/>
    <w:rsid w:val="007006D2"/>
    <w:rsid w:val="007021C9"/>
    <w:rsid w:val="0070446B"/>
    <w:rsid w:val="00704B8A"/>
    <w:rsid w:val="00704CF5"/>
    <w:rsid w:val="00706A09"/>
    <w:rsid w:val="007075B7"/>
    <w:rsid w:val="0071014D"/>
    <w:rsid w:val="0071126B"/>
    <w:rsid w:val="00711765"/>
    <w:rsid w:val="00711E8C"/>
    <w:rsid w:val="00712CB8"/>
    <w:rsid w:val="007137F3"/>
    <w:rsid w:val="00714078"/>
    <w:rsid w:val="00714EC9"/>
    <w:rsid w:val="00715918"/>
    <w:rsid w:val="00715F59"/>
    <w:rsid w:val="00716407"/>
    <w:rsid w:val="00716FCB"/>
    <w:rsid w:val="0071734C"/>
    <w:rsid w:val="00717F5C"/>
    <w:rsid w:val="007206C6"/>
    <w:rsid w:val="00721581"/>
    <w:rsid w:val="00722976"/>
    <w:rsid w:val="0072367B"/>
    <w:rsid w:val="00724C90"/>
    <w:rsid w:val="00725A72"/>
    <w:rsid w:val="00725BA1"/>
    <w:rsid w:val="00725FDC"/>
    <w:rsid w:val="007261C8"/>
    <w:rsid w:val="0072725A"/>
    <w:rsid w:val="00730309"/>
    <w:rsid w:val="0073034E"/>
    <w:rsid w:val="007306BB"/>
    <w:rsid w:val="00736DB8"/>
    <w:rsid w:val="00736E7F"/>
    <w:rsid w:val="00740F4A"/>
    <w:rsid w:val="00741511"/>
    <w:rsid w:val="00741846"/>
    <w:rsid w:val="00741A56"/>
    <w:rsid w:val="0074200A"/>
    <w:rsid w:val="00742A66"/>
    <w:rsid w:val="0074436A"/>
    <w:rsid w:val="0074619E"/>
    <w:rsid w:val="00747104"/>
    <w:rsid w:val="007471DD"/>
    <w:rsid w:val="0074762A"/>
    <w:rsid w:val="007477B2"/>
    <w:rsid w:val="00750750"/>
    <w:rsid w:val="00750A93"/>
    <w:rsid w:val="0075108C"/>
    <w:rsid w:val="007518E9"/>
    <w:rsid w:val="007526AC"/>
    <w:rsid w:val="00753A28"/>
    <w:rsid w:val="00753FD4"/>
    <w:rsid w:val="007551FA"/>
    <w:rsid w:val="00755E62"/>
    <w:rsid w:val="007563B7"/>
    <w:rsid w:val="0075690D"/>
    <w:rsid w:val="00756AE1"/>
    <w:rsid w:val="00757DFA"/>
    <w:rsid w:val="0076090E"/>
    <w:rsid w:val="00760B98"/>
    <w:rsid w:val="00761502"/>
    <w:rsid w:val="00761DCF"/>
    <w:rsid w:val="007626CC"/>
    <w:rsid w:val="00763AFD"/>
    <w:rsid w:val="00763F01"/>
    <w:rsid w:val="00764DCA"/>
    <w:rsid w:val="00766077"/>
    <w:rsid w:val="007662D1"/>
    <w:rsid w:val="007714A3"/>
    <w:rsid w:val="0077275F"/>
    <w:rsid w:val="00773E55"/>
    <w:rsid w:val="00774BD6"/>
    <w:rsid w:val="00775A03"/>
    <w:rsid w:val="00777E74"/>
    <w:rsid w:val="0078030F"/>
    <w:rsid w:val="00780DFC"/>
    <w:rsid w:val="007834F8"/>
    <w:rsid w:val="007839A5"/>
    <w:rsid w:val="00784A95"/>
    <w:rsid w:val="00784AE9"/>
    <w:rsid w:val="007850FD"/>
    <w:rsid w:val="0078541E"/>
    <w:rsid w:val="007856AE"/>
    <w:rsid w:val="00786164"/>
    <w:rsid w:val="00786486"/>
    <w:rsid w:val="0079054E"/>
    <w:rsid w:val="00790D72"/>
    <w:rsid w:val="0079234E"/>
    <w:rsid w:val="007928CE"/>
    <w:rsid w:val="00793CCF"/>
    <w:rsid w:val="00793EED"/>
    <w:rsid w:val="00794F75"/>
    <w:rsid w:val="00797858"/>
    <w:rsid w:val="007A099D"/>
    <w:rsid w:val="007A0D34"/>
    <w:rsid w:val="007A148F"/>
    <w:rsid w:val="007A2435"/>
    <w:rsid w:val="007A329E"/>
    <w:rsid w:val="007A3841"/>
    <w:rsid w:val="007A424E"/>
    <w:rsid w:val="007A69E4"/>
    <w:rsid w:val="007A7B0D"/>
    <w:rsid w:val="007B0556"/>
    <w:rsid w:val="007B063E"/>
    <w:rsid w:val="007B0912"/>
    <w:rsid w:val="007B3D8A"/>
    <w:rsid w:val="007B40BA"/>
    <w:rsid w:val="007B493E"/>
    <w:rsid w:val="007B785A"/>
    <w:rsid w:val="007C12A9"/>
    <w:rsid w:val="007C1BB4"/>
    <w:rsid w:val="007C280E"/>
    <w:rsid w:val="007C3808"/>
    <w:rsid w:val="007C3F6C"/>
    <w:rsid w:val="007C58B4"/>
    <w:rsid w:val="007C6581"/>
    <w:rsid w:val="007C6A4A"/>
    <w:rsid w:val="007C6DF7"/>
    <w:rsid w:val="007C6EEC"/>
    <w:rsid w:val="007C7501"/>
    <w:rsid w:val="007C7AAE"/>
    <w:rsid w:val="007D0133"/>
    <w:rsid w:val="007D0625"/>
    <w:rsid w:val="007D0A28"/>
    <w:rsid w:val="007D1EC4"/>
    <w:rsid w:val="007D2952"/>
    <w:rsid w:val="007D36EE"/>
    <w:rsid w:val="007D38A4"/>
    <w:rsid w:val="007D3E41"/>
    <w:rsid w:val="007D3EB6"/>
    <w:rsid w:val="007D487E"/>
    <w:rsid w:val="007D5612"/>
    <w:rsid w:val="007D660D"/>
    <w:rsid w:val="007D756E"/>
    <w:rsid w:val="007E0578"/>
    <w:rsid w:val="007E11D5"/>
    <w:rsid w:val="007E15ED"/>
    <w:rsid w:val="007E178C"/>
    <w:rsid w:val="007E18E3"/>
    <w:rsid w:val="007E32A8"/>
    <w:rsid w:val="007E3A7C"/>
    <w:rsid w:val="007E3C8B"/>
    <w:rsid w:val="007E57AC"/>
    <w:rsid w:val="007E62EF"/>
    <w:rsid w:val="007E652F"/>
    <w:rsid w:val="007E6AE9"/>
    <w:rsid w:val="007E7940"/>
    <w:rsid w:val="007F03A9"/>
    <w:rsid w:val="007F0409"/>
    <w:rsid w:val="007F0C1C"/>
    <w:rsid w:val="007F0DC1"/>
    <w:rsid w:val="007F140D"/>
    <w:rsid w:val="007F6368"/>
    <w:rsid w:val="007F76DC"/>
    <w:rsid w:val="007F7856"/>
    <w:rsid w:val="007F78BB"/>
    <w:rsid w:val="007F799E"/>
    <w:rsid w:val="00801006"/>
    <w:rsid w:val="008016E5"/>
    <w:rsid w:val="00801E7B"/>
    <w:rsid w:val="00802784"/>
    <w:rsid w:val="0080287A"/>
    <w:rsid w:val="00803455"/>
    <w:rsid w:val="0080558C"/>
    <w:rsid w:val="00805D7F"/>
    <w:rsid w:val="00810BFF"/>
    <w:rsid w:val="0081105E"/>
    <w:rsid w:val="008126AC"/>
    <w:rsid w:val="0081288F"/>
    <w:rsid w:val="0081328B"/>
    <w:rsid w:val="008152FB"/>
    <w:rsid w:val="008175B0"/>
    <w:rsid w:val="008207D1"/>
    <w:rsid w:val="0082141F"/>
    <w:rsid w:val="008231ED"/>
    <w:rsid w:val="00823452"/>
    <w:rsid w:val="0082471F"/>
    <w:rsid w:val="0082476B"/>
    <w:rsid w:val="00827399"/>
    <w:rsid w:val="008305D0"/>
    <w:rsid w:val="0083107E"/>
    <w:rsid w:val="00831B02"/>
    <w:rsid w:val="00831BDC"/>
    <w:rsid w:val="00832066"/>
    <w:rsid w:val="0083235B"/>
    <w:rsid w:val="008330DE"/>
    <w:rsid w:val="0083317F"/>
    <w:rsid w:val="008334A8"/>
    <w:rsid w:val="00833A6E"/>
    <w:rsid w:val="00833B2F"/>
    <w:rsid w:val="0083716D"/>
    <w:rsid w:val="0083745B"/>
    <w:rsid w:val="00840913"/>
    <w:rsid w:val="0084127E"/>
    <w:rsid w:val="008424A8"/>
    <w:rsid w:val="008439D3"/>
    <w:rsid w:val="00843FA8"/>
    <w:rsid w:val="008440A1"/>
    <w:rsid w:val="0084479A"/>
    <w:rsid w:val="008448EA"/>
    <w:rsid w:val="008464ED"/>
    <w:rsid w:val="00851E1B"/>
    <w:rsid w:val="00853864"/>
    <w:rsid w:val="008555D4"/>
    <w:rsid w:val="0085741C"/>
    <w:rsid w:val="008578D7"/>
    <w:rsid w:val="00861418"/>
    <w:rsid w:val="008619EC"/>
    <w:rsid w:val="00862E0C"/>
    <w:rsid w:val="00863165"/>
    <w:rsid w:val="00863203"/>
    <w:rsid w:val="0086414E"/>
    <w:rsid w:val="00865416"/>
    <w:rsid w:val="0086574D"/>
    <w:rsid w:val="0086656F"/>
    <w:rsid w:val="00867EF8"/>
    <w:rsid w:val="0087058C"/>
    <w:rsid w:val="0087070F"/>
    <w:rsid w:val="00870E74"/>
    <w:rsid w:val="00871E5E"/>
    <w:rsid w:val="00871EA9"/>
    <w:rsid w:val="0087280A"/>
    <w:rsid w:val="00872EA0"/>
    <w:rsid w:val="00874263"/>
    <w:rsid w:val="008742B0"/>
    <w:rsid w:val="008744AE"/>
    <w:rsid w:val="00875187"/>
    <w:rsid w:val="0087522D"/>
    <w:rsid w:val="00875543"/>
    <w:rsid w:val="008759E6"/>
    <w:rsid w:val="0088078F"/>
    <w:rsid w:val="00880C95"/>
    <w:rsid w:val="00881032"/>
    <w:rsid w:val="00882AEC"/>
    <w:rsid w:val="00882F37"/>
    <w:rsid w:val="00885D9C"/>
    <w:rsid w:val="00886C87"/>
    <w:rsid w:val="00890067"/>
    <w:rsid w:val="00890291"/>
    <w:rsid w:val="0089129A"/>
    <w:rsid w:val="008925BB"/>
    <w:rsid w:val="00892D35"/>
    <w:rsid w:val="00893896"/>
    <w:rsid w:val="00894B6C"/>
    <w:rsid w:val="00894F9B"/>
    <w:rsid w:val="008950AC"/>
    <w:rsid w:val="0089565E"/>
    <w:rsid w:val="00896F8F"/>
    <w:rsid w:val="008A125C"/>
    <w:rsid w:val="008A1BE1"/>
    <w:rsid w:val="008A1CC6"/>
    <w:rsid w:val="008A29CB"/>
    <w:rsid w:val="008A2CC3"/>
    <w:rsid w:val="008A35C3"/>
    <w:rsid w:val="008A47B0"/>
    <w:rsid w:val="008A624C"/>
    <w:rsid w:val="008A672D"/>
    <w:rsid w:val="008A7014"/>
    <w:rsid w:val="008A7BB0"/>
    <w:rsid w:val="008B1A29"/>
    <w:rsid w:val="008B1AC7"/>
    <w:rsid w:val="008B3008"/>
    <w:rsid w:val="008B7CFF"/>
    <w:rsid w:val="008C18C3"/>
    <w:rsid w:val="008C2AE9"/>
    <w:rsid w:val="008C2FF0"/>
    <w:rsid w:val="008C30D2"/>
    <w:rsid w:val="008C61E3"/>
    <w:rsid w:val="008C6345"/>
    <w:rsid w:val="008C6830"/>
    <w:rsid w:val="008C6883"/>
    <w:rsid w:val="008D01CC"/>
    <w:rsid w:val="008D2F7F"/>
    <w:rsid w:val="008D4CCD"/>
    <w:rsid w:val="008D5D11"/>
    <w:rsid w:val="008E15F7"/>
    <w:rsid w:val="008E19C6"/>
    <w:rsid w:val="008E1A5E"/>
    <w:rsid w:val="008E48DB"/>
    <w:rsid w:val="008E5524"/>
    <w:rsid w:val="008E61E1"/>
    <w:rsid w:val="008E6533"/>
    <w:rsid w:val="008E6548"/>
    <w:rsid w:val="008E6780"/>
    <w:rsid w:val="008F0733"/>
    <w:rsid w:val="008F0B93"/>
    <w:rsid w:val="008F1171"/>
    <w:rsid w:val="008F3A6B"/>
    <w:rsid w:val="008F3AD6"/>
    <w:rsid w:val="008F4749"/>
    <w:rsid w:val="008F48D0"/>
    <w:rsid w:val="008F4D0D"/>
    <w:rsid w:val="008F5F70"/>
    <w:rsid w:val="008F6903"/>
    <w:rsid w:val="008F6D77"/>
    <w:rsid w:val="008F7D93"/>
    <w:rsid w:val="009029C6"/>
    <w:rsid w:val="00902AE1"/>
    <w:rsid w:val="00903194"/>
    <w:rsid w:val="00904F4E"/>
    <w:rsid w:val="00905779"/>
    <w:rsid w:val="0090612D"/>
    <w:rsid w:val="00906603"/>
    <w:rsid w:val="00906616"/>
    <w:rsid w:val="009066BE"/>
    <w:rsid w:val="00907779"/>
    <w:rsid w:val="00907A36"/>
    <w:rsid w:val="0091481F"/>
    <w:rsid w:val="00915BBC"/>
    <w:rsid w:val="0091715E"/>
    <w:rsid w:val="0092030D"/>
    <w:rsid w:val="009208F8"/>
    <w:rsid w:val="00920F9A"/>
    <w:rsid w:val="00922350"/>
    <w:rsid w:val="00923AA4"/>
    <w:rsid w:val="0092405C"/>
    <w:rsid w:val="00926443"/>
    <w:rsid w:val="00926DBB"/>
    <w:rsid w:val="0092764E"/>
    <w:rsid w:val="00927702"/>
    <w:rsid w:val="00927E34"/>
    <w:rsid w:val="00927F26"/>
    <w:rsid w:val="00931571"/>
    <w:rsid w:val="009322CE"/>
    <w:rsid w:val="00934C28"/>
    <w:rsid w:val="009351E5"/>
    <w:rsid w:val="00935B0E"/>
    <w:rsid w:val="009371DB"/>
    <w:rsid w:val="00940205"/>
    <w:rsid w:val="009413BE"/>
    <w:rsid w:val="00942ADE"/>
    <w:rsid w:val="00943216"/>
    <w:rsid w:val="00943651"/>
    <w:rsid w:val="0094624C"/>
    <w:rsid w:val="00946896"/>
    <w:rsid w:val="00946B81"/>
    <w:rsid w:val="00947540"/>
    <w:rsid w:val="00947FD7"/>
    <w:rsid w:val="00950B8C"/>
    <w:rsid w:val="00952595"/>
    <w:rsid w:val="009553F1"/>
    <w:rsid w:val="0095593E"/>
    <w:rsid w:val="00960A11"/>
    <w:rsid w:val="009618E5"/>
    <w:rsid w:val="00962147"/>
    <w:rsid w:val="00962336"/>
    <w:rsid w:val="00962536"/>
    <w:rsid w:val="009637C7"/>
    <w:rsid w:val="009639C1"/>
    <w:rsid w:val="0096564D"/>
    <w:rsid w:val="0096699F"/>
    <w:rsid w:val="009714A7"/>
    <w:rsid w:val="009726B0"/>
    <w:rsid w:val="009736CC"/>
    <w:rsid w:val="009737A7"/>
    <w:rsid w:val="00973AAD"/>
    <w:rsid w:val="00974B56"/>
    <w:rsid w:val="00974D41"/>
    <w:rsid w:val="00975464"/>
    <w:rsid w:val="00975651"/>
    <w:rsid w:val="00976094"/>
    <w:rsid w:val="00977686"/>
    <w:rsid w:val="00977C4F"/>
    <w:rsid w:val="00977F2F"/>
    <w:rsid w:val="00980C67"/>
    <w:rsid w:val="00981507"/>
    <w:rsid w:val="00983E96"/>
    <w:rsid w:val="009842CA"/>
    <w:rsid w:val="00985F13"/>
    <w:rsid w:val="009865D7"/>
    <w:rsid w:val="00987F41"/>
    <w:rsid w:val="00992D19"/>
    <w:rsid w:val="00993032"/>
    <w:rsid w:val="009942B8"/>
    <w:rsid w:val="00996304"/>
    <w:rsid w:val="009969B9"/>
    <w:rsid w:val="00996FFC"/>
    <w:rsid w:val="009A0F8F"/>
    <w:rsid w:val="009A1317"/>
    <w:rsid w:val="009A2B70"/>
    <w:rsid w:val="009A35C3"/>
    <w:rsid w:val="009A3F47"/>
    <w:rsid w:val="009B136F"/>
    <w:rsid w:val="009B1667"/>
    <w:rsid w:val="009B1D61"/>
    <w:rsid w:val="009B4BCC"/>
    <w:rsid w:val="009B62B4"/>
    <w:rsid w:val="009B6866"/>
    <w:rsid w:val="009B6D50"/>
    <w:rsid w:val="009B70CE"/>
    <w:rsid w:val="009B7939"/>
    <w:rsid w:val="009B7C8B"/>
    <w:rsid w:val="009C01FC"/>
    <w:rsid w:val="009C0707"/>
    <w:rsid w:val="009C0E91"/>
    <w:rsid w:val="009C1530"/>
    <w:rsid w:val="009C2032"/>
    <w:rsid w:val="009C3762"/>
    <w:rsid w:val="009C3A13"/>
    <w:rsid w:val="009C5D0C"/>
    <w:rsid w:val="009C6035"/>
    <w:rsid w:val="009C69B3"/>
    <w:rsid w:val="009C69C2"/>
    <w:rsid w:val="009C6BD1"/>
    <w:rsid w:val="009C7BEC"/>
    <w:rsid w:val="009C7D87"/>
    <w:rsid w:val="009D2C80"/>
    <w:rsid w:val="009D3AB7"/>
    <w:rsid w:val="009D40D5"/>
    <w:rsid w:val="009D4468"/>
    <w:rsid w:val="009D472C"/>
    <w:rsid w:val="009D4774"/>
    <w:rsid w:val="009D57AB"/>
    <w:rsid w:val="009D68DA"/>
    <w:rsid w:val="009D6B87"/>
    <w:rsid w:val="009D7C18"/>
    <w:rsid w:val="009E0BDD"/>
    <w:rsid w:val="009E2650"/>
    <w:rsid w:val="009E3044"/>
    <w:rsid w:val="009E3665"/>
    <w:rsid w:val="009E43C9"/>
    <w:rsid w:val="009E4ADA"/>
    <w:rsid w:val="009E53CC"/>
    <w:rsid w:val="009E65CA"/>
    <w:rsid w:val="009E72F8"/>
    <w:rsid w:val="009E7991"/>
    <w:rsid w:val="009F0104"/>
    <w:rsid w:val="009F0B48"/>
    <w:rsid w:val="009F1657"/>
    <w:rsid w:val="009F1893"/>
    <w:rsid w:val="009F3551"/>
    <w:rsid w:val="009F39EE"/>
    <w:rsid w:val="009F460A"/>
    <w:rsid w:val="009F4AD0"/>
    <w:rsid w:val="009F5209"/>
    <w:rsid w:val="009F57F7"/>
    <w:rsid w:val="009F58C4"/>
    <w:rsid w:val="009F5B31"/>
    <w:rsid w:val="009F5B9F"/>
    <w:rsid w:val="009F67B8"/>
    <w:rsid w:val="00A00166"/>
    <w:rsid w:val="00A00EB7"/>
    <w:rsid w:val="00A0171E"/>
    <w:rsid w:val="00A02805"/>
    <w:rsid w:val="00A03851"/>
    <w:rsid w:val="00A0440A"/>
    <w:rsid w:val="00A048C6"/>
    <w:rsid w:val="00A0501F"/>
    <w:rsid w:val="00A0557E"/>
    <w:rsid w:val="00A05FC3"/>
    <w:rsid w:val="00A06B30"/>
    <w:rsid w:val="00A06C3C"/>
    <w:rsid w:val="00A07214"/>
    <w:rsid w:val="00A10322"/>
    <w:rsid w:val="00A10A75"/>
    <w:rsid w:val="00A11137"/>
    <w:rsid w:val="00A12A29"/>
    <w:rsid w:val="00A12C7C"/>
    <w:rsid w:val="00A1360F"/>
    <w:rsid w:val="00A14039"/>
    <w:rsid w:val="00A204EE"/>
    <w:rsid w:val="00A20962"/>
    <w:rsid w:val="00A2186D"/>
    <w:rsid w:val="00A234E9"/>
    <w:rsid w:val="00A244C0"/>
    <w:rsid w:val="00A24BFE"/>
    <w:rsid w:val="00A26130"/>
    <w:rsid w:val="00A26E02"/>
    <w:rsid w:val="00A27924"/>
    <w:rsid w:val="00A309E1"/>
    <w:rsid w:val="00A35C21"/>
    <w:rsid w:val="00A374EA"/>
    <w:rsid w:val="00A40069"/>
    <w:rsid w:val="00A4197F"/>
    <w:rsid w:val="00A43023"/>
    <w:rsid w:val="00A43177"/>
    <w:rsid w:val="00A43611"/>
    <w:rsid w:val="00A43EDF"/>
    <w:rsid w:val="00A45763"/>
    <w:rsid w:val="00A45A6D"/>
    <w:rsid w:val="00A45ECE"/>
    <w:rsid w:val="00A46066"/>
    <w:rsid w:val="00A50773"/>
    <w:rsid w:val="00A5083C"/>
    <w:rsid w:val="00A51558"/>
    <w:rsid w:val="00A51E1B"/>
    <w:rsid w:val="00A53C0D"/>
    <w:rsid w:val="00A54264"/>
    <w:rsid w:val="00A5441E"/>
    <w:rsid w:val="00A54681"/>
    <w:rsid w:val="00A5554C"/>
    <w:rsid w:val="00A558FD"/>
    <w:rsid w:val="00A56681"/>
    <w:rsid w:val="00A568E9"/>
    <w:rsid w:val="00A61009"/>
    <w:rsid w:val="00A61539"/>
    <w:rsid w:val="00A61A98"/>
    <w:rsid w:val="00A62BCB"/>
    <w:rsid w:val="00A64280"/>
    <w:rsid w:val="00A64D71"/>
    <w:rsid w:val="00A679C3"/>
    <w:rsid w:val="00A70E92"/>
    <w:rsid w:val="00A7187A"/>
    <w:rsid w:val="00A72495"/>
    <w:rsid w:val="00A737A7"/>
    <w:rsid w:val="00A74219"/>
    <w:rsid w:val="00A74D68"/>
    <w:rsid w:val="00A74F73"/>
    <w:rsid w:val="00A760B4"/>
    <w:rsid w:val="00A76AB2"/>
    <w:rsid w:val="00A77613"/>
    <w:rsid w:val="00A77766"/>
    <w:rsid w:val="00A801ED"/>
    <w:rsid w:val="00A80998"/>
    <w:rsid w:val="00A80E30"/>
    <w:rsid w:val="00A81B73"/>
    <w:rsid w:val="00A81BFE"/>
    <w:rsid w:val="00A821DC"/>
    <w:rsid w:val="00A83A0E"/>
    <w:rsid w:val="00A83A72"/>
    <w:rsid w:val="00A83C1E"/>
    <w:rsid w:val="00A83FCB"/>
    <w:rsid w:val="00A84E26"/>
    <w:rsid w:val="00A84F5E"/>
    <w:rsid w:val="00A85EB6"/>
    <w:rsid w:val="00A86679"/>
    <w:rsid w:val="00A90F8A"/>
    <w:rsid w:val="00A92803"/>
    <w:rsid w:val="00A9299F"/>
    <w:rsid w:val="00A929F3"/>
    <w:rsid w:val="00A93574"/>
    <w:rsid w:val="00A9386E"/>
    <w:rsid w:val="00A94B09"/>
    <w:rsid w:val="00A951AB"/>
    <w:rsid w:val="00A951E8"/>
    <w:rsid w:val="00A96668"/>
    <w:rsid w:val="00A9758E"/>
    <w:rsid w:val="00AA07A3"/>
    <w:rsid w:val="00AA0B91"/>
    <w:rsid w:val="00AA1FC8"/>
    <w:rsid w:val="00AA46A1"/>
    <w:rsid w:val="00AA5273"/>
    <w:rsid w:val="00AA55C1"/>
    <w:rsid w:val="00AA5D53"/>
    <w:rsid w:val="00AA689B"/>
    <w:rsid w:val="00AA7E3D"/>
    <w:rsid w:val="00AB0404"/>
    <w:rsid w:val="00AB2F93"/>
    <w:rsid w:val="00AB362A"/>
    <w:rsid w:val="00AB38FF"/>
    <w:rsid w:val="00AB41ED"/>
    <w:rsid w:val="00AB5D87"/>
    <w:rsid w:val="00AB5DE6"/>
    <w:rsid w:val="00AB5EEA"/>
    <w:rsid w:val="00AB6C49"/>
    <w:rsid w:val="00AB716F"/>
    <w:rsid w:val="00AB7179"/>
    <w:rsid w:val="00AB71E6"/>
    <w:rsid w:val="00AB7448"/>
    <w:rsid w:val="00AC13DA"/>
    <w:rsid w:val="00AC1DDB"/>
    <w:rsid w:val="00AC35EB"/>
    <w:rsid w:val="00AC3E22"/>
    <w:rsid w:val="00AC49EE"/>
    <w:rsid w:val="00AC6769"/>
    <w:rsid w:val="00AC6D14"/>
    <w:rsid w:val="00AC7225"/>
    <w:rsid w:val="00AD01EB"/>
    <w:rsid w:val="00AD0B11"/>
    <w:rsid w:val="00AD0B6C"/>
    <w:rsid w:val="00AD326D"/>
    <w:rsid w:val="00AD353B"/>
    <w:rsid w:val="00AD38C5"/>
    <w:rsid w:val="00AD4364"/>
    <w:rsid w:val="00AD4BEB"/>
    <w:rsid w:val="00AD5537"/>
    <w:rsid w:val="00AD55A5"/>
    <w:rsid w:val="00AD7A0A"/>
    <w:rsid w:val="00AD7B5F"/>
    <w:rsid w:val="00AE0C35"/>
    <w:rsid w:val="00AE0DCA"/>
    <w:rsid w:val="00AE1463"/>
    <w:rsid w:val="00AE249D"/>
    <w:rsid w:val="00AE2613"/>
    <w:rsid w:val="00AE3B8E"/>
    <w:rsid w:val="00AE50BD"/>
    <w:rsid w:val="00AE534F"/>
    <w:rsid w:val="00AE627D"/>
    <w:rsid w:val="00AE65CC"/>
    <w:rsid w:val="00AF0838"/>
    <w:rsid w:val="00AF1DD0"/>
    <w:rsid w:val="00AF24BF"/>
    <w:rsid w:val="00AF2F3A"/>
    <w:rsid w:val="00AF5260"/>
    <w:rsid w:val="00AF5894"/>
    <w:rsid w:val="00AF5F25"/>
    <w:rsid w:val="00AF6632"/>
    <w:rsid w:val="00AF6797"/>
    <w:rsid w:val="00AF6B42"/>
    <w:rsid w:val="00AF6DC4"/>
    <w:rsid w:val="00AF7508"/>
    <w:rsid w:val="00B006CF"/>
    <w:rsid w:val="00B04241"/>
    <w:rsid w:val="00B04E49"/>
    <w:rsid w:val="00B04FC8"/>
    <w:rsid w:val="00B05E31"/>
    <w:rsid w:val="00B06155"/>
    <w:rsid w:val="00B07810"/>
    <w:rsid w:val="00B11574"/>
    <w:rsid w:val="00B125E4"/>
    <w:rsid w:val="00B13892"/>
    <w:rsid w:val="00B15306"/>
    <w:rsid w:val="00B15420"/>
    <w:rsid w:val="00B16B9F"/>
    <w:rsid w:val="00B1765B"/>
    <w:rsid w:val="00B2380F"/>
    <w:rsid w:val="00B23EDF"/>
    <w:rsid w:val="00B25134"/>
    <w:rsid w:val="00B3031D"/>
    <w:rsid w:val="00B307A5"/>
    <w:rsid w:val="00B310ED"/>
    <w:rsid w:val="00B33946"/>
    <w:rsid w:val="00B33965"/>
    <w:rsid w:val="00B33B52"/>
    <w:rsid w:val="00B34676"/>
    <w:rsid w:val="00B34DA9"/>
    <w:rsid w:val="00B35E61"/>
    <w:rsid w:val="00B36A26"/>
    <w:rsid w:val="00B4100B"/>
    <w:rsid w:val="00B41B11"/>
    <w:rsid w:val="00B421F1"/>
    <w:rsid w:val="00B4305F"/>
    <w:rsid w:val="00B434FA"/>
    <w:rsid w:val="00B44E93"/>
    <w:rsid w:val="00B462C7"/>
    <w:rsid w:val="00B472E3"/>
    <w:rsid w:val="00B475FC"/>
    <w:rsid w:val="00B5092C"/>
    <w:rsid w:val="00B517D6"/>
    <w:rsid w:val="00B53A59"/>
    <w:rsid w:val="00B55A06"/>
    <w:rsid w:val="00B5672D"/>
    <w:rsid w:val="00B57D37"/>
    <w:rsid w:val="00B6007B"/>
    <w:rsid w:val="00B60467"/>
    <w:rsid w:val="00B61B10"/>
    <w:rsid w:val="00B65C7A"/>
    <w:rsid w:val="00B67DCF"/>
    <w:rsid w:val="00B70296"/>
    <w:rsid w:val="00B71309"/>
    <w:rsid w:val="00B714AE"/>
    <w:rsid w:val="00B719FF"/>
    <w:rsid w:val="00B73391"/>
    <w:rsid w:val="00B73CA0"/>
    <w:rsid w:val="00B73FD3"/>
    <w:rsid w:val="00B765E9"/>
    <w:rsid w:val="00B76BE6"/>
    <w:rsid w:val="00B76F8D"/>
    <w:rsid w:val="00B77F6C"/>
    <w:rsid w:val="00B80BBE"/>
    <w:rsid w:val="00B818B0"/>
    <w:rsid w:val="00B823FF"/>
    <w:rsid w:val="00B82612"/>
    <w:rsid w:val="00B82CF2"/>
    <w:rsid w:val="00B83FD1"/>
    <w:rsid w:val="00B84239"/>
    <w:rsid w:val="00B84B29"/>
    <w:rsid w:val="00B85BCE"/>
    <w:rsid w:val="00B91C58"/>
    <w:rsid w:val="00B94BF1"/>
    <w:rsid w:val="00B96448"/>
    <w:rsid w:val="00B968DA"/>
    <w:rsid w:val="00B969A1"/>
    <w:rsid w:val="00B973C7"/>
    <w:rsid w:val="00BA0238"/>
    <w:rsid w:val="00BA0794"/>
    <w:rsid w:val="00BA242B"/>
    <w:rsid w:val="00BA24E1"/>
    <w:rsid w:val="00BA3026"/>
    <w:rsid w:val="00BA34CD"/>
    <w:rsid w:val="00BA3B90"/>
    <w:rsid w:val="00BA3D9C"/>
    <w:rsid w:val="00BA47E5"/>
    <w:rsid w:val="00BA528B"/>
    <w:rsid w:val="00BA5334"/>
    <w:rsid w:val="00BA5F11"/>
    <w:rsid w:val="00BA7357"/>
    <w:rsid w:val="00BA7B9E"/>
    <w:rsid w:val="00BA7C72"/>
    <w:rsid w:val="00BB19BD"/>
    <w:rsid w:val="00BB2199"/>
    <w:rsid w:val="00BB2783"/>
    <w:rsid w:val="00BB2977"/>
    <w:rsid w:val="00BB46A2"/>
    <w:rsid w:val="00BB4C56"/>
    <w:rsid w:val="00BB5742"/>
    <w:rsid w:val="00BB5B02"/>
    <w:rsid w:val="00BB6655"/>
    <w:rsid w:val="00BB7396"/>
    <w:rsid w:val="00BC02CD"/>
    <w:rsid w:val="00BC0CA1"/>
    <w:rsid w:val="00BC100D"/>
    <w:rsid w:val="00BC1135"/>
    <w:rsid w:val="00BC2245"/>
    <w:rsid w:val="00BC32CF"/>
    <w:rsid w:val="00BC439D"/>
    <w:rsid w:val="00BC5431"/>
    <w:rsid w:val="00BC552C"/>
    <w:rsid w:val="00BC65BC"/>
    <w:rsid w:val="00BC68E5"/>
    <w:rsid w:val="00BC7E33"/>
    <w:rsid w:val="00BD0EDE"/>
    <w:rsid w:val="00BD1E60"/>
    <w:rsid w:val="00BD2527"/>
    <w:rsid w:val="00BD27AF"/>
    <w:rsid w:val="00BD3F0B"/>
    <w:rsid w:val="00BD4640"/>
    <w:rsid w:val="00BD46A5"/>
    <w:rsid w:val="00BD4FD8"/>
    <w:rsid w:val="00BD59D3"/>
    <w:rsid w:val="00BD5A45"/>
    <w:rsid w:val="00BD5CA7"/>
    <w:rsid w:val="00BD7582"/>
    <w:rsid w:val="00BE0456"/>
    <w:rsid w:val="00BE055B"/>
    <w:rsid w:val="00BE1561"/>
    <w:rsid w:val="00BE2696"/>
    <w:rsid w:val="00BE27F6"/>
    <w:rsid w:val="00BE39B3"/>
    <w:rsid w:val="00BE43D1"/>
    <w:rsid w:val="00BE5193"/>
    <w:rsid w:val="00BE5DEC"/>
    <w:rsid w:val="00BE62D4"/>
    <w:rsid w:val="00BE6705"/>
    <w:rsid w:val="00BE6BC7"/>
    <w:rsid w:val="00BE7F83"/>
    <w:rsid w:val="00BF1B77"/>
    <w:rsid w:val="00BF1C00"/>
    <w:rsid w:val="00BF1F85"/>
    <w:rsid w:val="00BF665B"/>
    <w:rsid w:val="00BF7A07"/>
    <w:rsid w:val="00C006A7"/>
    <w:rsid w:val="00C00DFE"/>
    <w:rsid w:val="00C039F0"/>
    <w:rsid w:val="00C04FB8"/>
    <w:rsid w:val="00C0669C"/>
    <w:rsid w:val="00C0684E"/>
    <w:rsid w:val="00C0764C"/>
    <w:rsid w:val="00C07F81"/>
    <w:rsid w:val="00C117C7"/>
    <w:rsid w:val="00C11B74"/>
    <w:rsid w:val="00C11F8A"/>
    <w:rsid w:val="00C121F6"/>
    <w:rsid w:val="00C13994"/>
    <w:rsid w:val="00C140B0"/>
    <w:rsid w:val="00C1426F"/>
    <w:rsid w:val="00C15072"/>
    <w:rsid w:val="00C15CCC"/>
    <w:rsid w:val="00C16CED"/>
    <w:rsid w:val="00C21200"/>
    <w:rsid w:val="00C24016"/>
    <w:rsid w:val="00C2449C"/>
    <w:rsid w:val="00C24830"/>
    <w:rsid w:val="00C24A8D"/>
    <w:rsid w:val="00C26D20"/>
    <w:rsid w:val="00C27B78"/>
    <w:rsid w:val="00C311B6"/>
    <w:rsid w:val="00C33913"/>
    <w:rsid w:val="00C33F35"/>
    <w:rsid w:val="00C348A1"/>
    <w:rsid w:val="00C34947"/>
    <w:rsid w:val="00C364FB"/>
    <w:rsid w:val="00C36A33"/>
    <w:rsid w:val="00C36A48"/>
    <w:rsid w:val="00C4025B"/>
    <w:rsid w:val="00C40FB4"/>
    <w:rsid w:val="00C4400C"/>
    <w:rsid w:val="00C4438F"/>
    <w:rsid w:val="00C4508F"/>
    <w:rsid w:val="00C46FB3"/>
    <w:rsid w:val="00C47219"/>
    <w:rsid w:val="00C51481"/>
    <w:rsid w:val="00C5208C"/>
    <w:rsid w:val="00C521EE"/>
    <w:rsid w:val="00C5262B"/>
    <w:rsid w:val="00C52BF3"/>
    <w:rsid w:val="00C53065"/>
    <w:rsid w:val="00C54899"/>
    <w:rsid w:val="00C55A41"/>
    <w:rsid w:val="00C57795"/>
    <w:rsid w:val="00C60202"/>
    <w:rsid w:val="00C60388"/>
    <w:rsid w:val="00C61AA2"/>
    <w:rsid w:val="00C61EB2"/>
    <w:rsid w:val="00C62830"/>
    <w:rsid w:val="00C631F0"/>
    <w:rsid w:val="00C655CD"/>
    <w:rsid w:val="00C66EBA"/>
    <w:rsid w:val="00C6736B"/>
    <w:rsid w:val="00C70C06"/>
    <w:rsid w:val="00C7161C"/>
    <w:rsid w:val="00C71998"/>
    <w:rsid w:val="00C71A1D"/>
    <w:rsid w:val="00C72045"/>
    <w:rsid w:val="00C73286"/>
    <w:rsid w:val="00C73522"/>
    <w:rsid w:val="00C739DB"/>
    <w:rsid w:val="00C73C3A"/>
    <w:rsid w:val="00C74855"/>
    <w:rsid w:val="00C7530A"/>
    <w:rsid w:val="00C7541B"/>
    <w:rsid w:val="00C75DBE"/>
    <w:rsid w:val="00C7610C"/>
    <w:rsid w:val="00C77244"/>
    <w:rsid w:val="00C7779B"/>
    <w:rsid w:val="00C77C1C"/>
    <w:rsid w:val="00C77D1A"/>
    <w:rsid w:val="00C8132E"/>
    <w:rsid w:val="00C81446"/>
    <w:rsid w:val="00C81842"/>
    <w:rsid w:val="00C821BA"/>
    <w:rsid w:val="00C83311"/>
    <w:rsid w:val="00C83F90"/>
    <w:rsid w:val="00C85DA5"/>
    <w:rsid w:val="00C86081"/>
    <w:rsid w:val="00C86C7D"/>
    <w:rsid w:val="00C9085D"/>
    <w:rsid w:val="00C93204"/>
    <w:rsid w:val="00C94468"/>
    <w:rsid w:val="00C95155"/>
    <w:rsid w:val="00C95515"/>
    <w:rsid w:val="00C96548"/>
    <w:rsid w:val="00CA230D"/>
    <w:rsid w:val="00CA23AC"/>
    <w:rsid w:val="00CA390D"/>
    <w:rsid w:val="00CA6712"/>
    <w:rsid w:val="00CA6AFF"/>
    <w:rsid w:val="00CA7717"/>
    <w:rsid w:val="00CB01E4"/>
    <w:rsid w:val="00CB1CC0"/>
    <w:rsid w:val="00CB1DCE"/>
    <w:rsid w:val="00CB2BEC"/>
    <w:rsid w:val="00CB4531"/>
    <w:rsid w:val="00CB50EB"/>
    <w:rsid w:val="00CB7061"/>
    <w:rsid w:val="00CC0677"/>
    <w:rsid w:val="00CC11D0"/>
    <w:rsid w:val="00CC13A0"/>
    <w:rsid w:val="00CC2315"/>
    <w:rsid w:val="00CC2F87"/>
    <w:rsid w:val="00CC485D"/>
    <w:rsid w:val="00CC5C09"/>
    <w:rsid w:val="00CC60B0"/>
    <w:rsid w:val="00CC62A1"/>
    <w:rsid w:val="00CC6A3C"/>
    <w:rsid w:val="00CC7C33"/>
    <w:rsid w:val="00CD05EB"/>
    <w:rsid w:val="00CD0C1F"/>
    <w:rsid w:val="00CD0CDA"/>
    <w:rsid w:val="00CD1952"/>
    <w:rsid w:val="00CD1A0F"/>
    <w:rsid w:val="00CD23E1"/>
    <w:rsid w:val="00CD2C49"/>
    <w:rsid w:val="00CD4D81"/>
    <w:rsid w:val="00CD5BFD"/>
    <w:rsid w:val="00CD5D88"/>
    <w:rsid w:val="00CE05BB"/>
    <w:rsid w:val="00CE0B96"/>
    <w:rsid w:val="00CE20E0"/>
    <w:rsid w:val="00CE51FD"/>
    <w:rsid w:val="00CE784D"/>
    <w:rsid w:val="00CF062C"/>
    <w:rsid w:val="00CF09A1"/>
    <w:rsid w:val="00CF18FA"/>
    <w:rsid w:val="00CF1B6A"/>
    <w:rsid w:val="00CF1F67"/>
    <w:rsid w:val="00CF28DE"/>
    <w:rsid w:val="00CF762B"/>
    <w:rsid w:val="00CF78FD"/>
    <w:rsid w:val="00D017DF"/>
    <w:rsid w:val="00D03168"/>
    <w:rsid w:val="00D03CF9"/>
    <w:rsid w:val="00D04271"/>
    <w:rsid w:val="00D042E7"/>
    <w:rsid w:val="00D0573F"/>
    <w:rsid w:val="00D0643B"/>
    <w:rsid w:val="00D07AD3"/>
    <w:rsid w:val="00D102DF"/>
    <w:rsid w:val="00D103B5"/>
    <w:rsid w:val="00D104E3"/>
    <w:rsid w:val="00D105E2"/>
    <w:rsid w:val="00D10948"/>
    <w:rsid w:val="00D1143F"/>
    <w:rsid w:val="00D11ADA"/>
    <w:rsid w:val="00D13354"/>
    <w:rsid w:val="00D14175"/>
    <w:rsid w:val="00D175A7"/>
    <w:rsid w:val="00D2025D"/>
    <w:rsid w:val="00D20306"/>
    <w:rsid w:val="00D2152E"/>
    <w:rsid w:val="00D25C5D"/>
    <w:rsid w:val="00D267D2"/>
    <w:rsid w:val="00D2698C"/>
    <w:rsid w:val="00D269D8"/>
    <w:rsid w:val="00D26AE0"/>
    <w:rsid w:val="00D2723E"/>
    <w:rsid w:val="00D27801"/>
    <w:rsid w:val="00D2798C"/>
    <w:rsid w:val="00D27D4A"/>
    <w:rsid w:val="00D304AC"/>
    <w:rsid w:val="00D34423"/>
    <w:rsid w:val="00D34F80"/>
    <w:rsid w:val="00D35543"/>
    <w:rsid w:val="00D36986"/>
    <w:rsid w:val="00D36F5B"/>
    <w:rsid w:val="00D372FA"/>
    <w:rsid w:val="00D408F1"/>
    <w:rsid w:val="00D46BB6"/>
    <w:rsid w:val="00D46F62"/>
    <w:rsid w:val="00D472DA"/>
    <w:rsid w:val="00D47C7F"/>
    <w:rsid w:val="00D522F4"/>
    <w:rsid w:val="00D5232B"/>
    <w:rsid w:val="00D5426C"/>
    <w:rsid w:val="00D5596E"/>
    <w:rsid w:val="00D55B7A"/>
    <w:rsid w:val="00D55C25"/>
    <w:rsid w:val="00D569BF"/>
    <w:rsid w:val="00D61864"/>
    <w:rsid w:val="00D62D64"/>
    <w:rsid w:val="00D6334F"/>
    <w:rsid w:val="00D63518"/>
    <w:rsid w:val="00D63796"/>
    <w:rsid w:val="00D6385F"/>
    <w:rsid w:val="00D63AB8"/>
    <w:rsid w:val="00D646DC"/>
    <w:rsid w:val="00D6509C"/>
    <w:rsid w:val="00D65641"/>
    <w:rsid w:val="00D6666E"/>
    <w:rsid w:val="00D6731A"/>
    <w:rsid w:val="00D67509"/>
    <w:rsid w:val="00D67AF0"/>
    <w:rsid w:val="00D67CBF"/>
    <w:rsid w:val="00D7049E"/>
    <w:rsid w:val="00D70DD2"/>
    <w:rsid w:val="00D71C56"/>
    <w:rsid w:val="00D72615"/>
    <w:rsid w:val="00D72FE3"/>
    <w:rsid w:val="00D73467"/>
    <w:rsid w:val="00D757D4"/>
    <w:rsid w:val="00D7618B"/>
    <w:rsid w:val="00D82388"/>
    <w:rsid w:val="00D82BB0"/>
    <w:rsid w:val="00D8336E"/>
    <w:rsid w:val="00D83D4C"/>
    <w:rsid w:val="00D83E85"/>
    <w:rsid w:val="00D85B77"/>
    <w:rsid w:val="00D8656E"/>
    <w:rsid w:val="00D8716F"/>
    <w:rsid w:val="00D903E1"/>
    <w:rsid w:val="00D919ED"/>
    <w:rsid w:val="00D92067"/>
    <w:rsid w:val="00D93CB0"/>
    <w:rsid w:val="00D94263"/>
    <w:rsid w:val="00D944BA"/>
    <w:rsid w:val="00D94D9B"/>
    <w:rsid w:val="00D959EA"/>
    <w:rsid w:val="00D95A78"/>
    <w:rsid w:val="00D95A8B"/>
    <w:rsid w:val="00D97568"/>
    <w:rsid w:val="00D97887"/>
    <w:rsid w:val="00DA0759"/>
    <w:rsid w:val="00DA084B"/>
    <w:rsid w:val="00DA0ACB"/>
    <w:rsid w:val="00DA2AF4"/>
    <w:rsid w:val="00DA2EBC"/>
    <w:rsid w:val="00DA34F1"/>
    <w:rsid w:val="00DA41E6"/>
    <w:rsid w:val="00DA45AB"/>
    <w:rsid w:val="00DA45C1"/>
    <w:rsid w:val="00DA69C2"/>
    <w:rsid w:val="00DA7826"/>
    <w:rsid w:val="00DB1619"/>
    <w:rsid w:val="00DB16E2"/>
    <w:rsid w:val="00DB1A02"/>
    <w:rsid w:val="00DB1B52"/>
    <w:rsid w:val="00DB1B64"/>
    <w:rsid w:val="00DB23B1"/>
    <w:rsid w:val="00DB3709"/>
    <w:rsid w:val="00DB4797"/>
    <w:rsid w:val="00DB777C"/>
    <w:rsid w:val="00DB7977"/>
    <w:rsid w:val="00DB7F61"/>
    <w:rsid w:val="00DC021A"/>
    <w:rsid w:val="00DC1ACE"/>
    <w:rsid w:val="00DC1E82"/>
    <w:rsid w:val="00DC4355"/>
    <w:rsid w:val="00DC5A32"/>
    <w:rsid w:val="00DC5E38"/>
    <w:rsid w:val="00DC601C"/>
    <w:rsid w:val="00DC69FC"/>
    <w:rsid w:val="00DC6A5F"/>
    <w:rsid w:val="00DD00F7"/>
    <w:rsid w:val="00DD0640"/>
    <w:rsid w:val="00DD1734"/>
    <w:rsid w:val="00DD1A7A"/>
    <w:rsid w:val="00DD37E0"/>
    <w:rsid w:val="00DD3885"/>
    <w:rsid w:val="00DD46C8"/>
    <w:rsid w:val="00DD643E"/>
    <w:rsid w:val="00DD64B9"/>
    <w:rsid w:val="00DD6552"/>
    <w:rsid w:val="00DE01A1"/>
    <w:rsid w:val="00DE08F9"/>
    <w:rsid w:val="00DE0DB0"/>
    <w:rsid w:val="00DE1070"/>
    <w:rsid w:val="00DE1385"/>
    <w:rsid w:val="00DE1543"/>
    <w:rsid w:val="00DE18BC"/>
    <w:rsid w:val="00DE2318"/>
    <w:rsid w:val="00DE28FC"/>
    <w:rsid w:val="00DE2A73"/>
    <w:rsid w:val="00DE32A8"/>
    <w:rsid w:val="00DE3963"/>
    <w:rsid w:val="00DE446B"/>
    <w:rsid w:val="00DE76AA"/>
    <w:rsid w:val="00DE7779"/>
    <w:rsid w:val="00DE7BF3"/>
    <w:rsid w:val="00DF081A"/>
    <w:rsid w:val="00DF09B9"/>
    <w:rsid w:val="00DF15A5"/>
    <w:rsid w:val="00DF18BF"/>
    <w:rsid w:val="00DF31BD"/>
    <w:rsid w:val="00DF38EB"/>
    <w:rsid w:val="00DF3903"/>
    <w:rsid w:val="00DF460F"/>
    <w:rsid w:val="00DF4B19"/>
    <w:rsid w:val="00DF5336"/>
    <w:rsid w:val="00DF59D0"/>
    <w:rsid w:val="00DF6295"/>
    <w:rsid w:val="00DF7F5D"/>
    <w:rsid w:val="00E004AD"/>
    <w:rsid w:val="00E014D6"/>
    <w:rsid w:val="00E02877"/>
    <w:rsid w:val="00E02A16"/>
    <w:rsid w:val="00E02D7E"/>
    <w:rsid w:val="00E02E5D"/>
    <w:rsid w:val="00E03794"/>
    <w:rsid w:val="00E05F5E"/>
    <w:rsid w:val="00E07ACA"/>
    <w:rsid w:val="00E07DB2"/>
    <w:rsid w:val="00E106D9"/>
    <w:rsid w:val="00E11464"/>
    <w:rsid w:val="00E14136"/>
    <w:rsid w:val="00E14787"/>
    <w:rsid w:val="00E17FCD"/>
    <w:rsid w:val="00E204CE"/>
    <w:rsid w:val="00E228E4"/>
    <w:rsid w:val="00E22BEA"/>
    <w:rsid w:val="00E24999"/>
    <w:rsid w:val="00E258BF"/>
    <w:rsid w:val="00E26824"/>
    <w:rsid w:val="00E30D30"/>
    <w:rsid w:val="00E32CE7"/>
    <w:rsid w:val="00E3463F"/>
    <w:rsid w:val="00E34975"/>
    <w:rsid w:val="00E35523"/>
    <w:rsid w:val="00E35A18"/>
    <w:rsid w:val="00E35DAD"/>
    <w:rsid w:val="00E36087"/>
    <w:rsid w:val="00E362FF"/>
    <w:rsid w:val="00E37ECB"/>
    <w:rsid w:val="00E40917"/>
    <w:rsid w:val="00E40EED"/>
    <w:rsid w:val="00E41E2D"/>
    <w:rsid w:val="00E4215B"/>
    <w:rsid w:val="00E4240C"/>
    <w:rsid w:val="00E44983"/>
    <w:rsid w:val="00E452DA"/>
    <w:rsid w:val="00E47270"/>
    <w:rsid w:val="00E47A6B"/>
    <w:rsid w:val="00E52C24"/>
    <w:rsid w:val="00E53E91"/>
    <w:rsid w:val="00E563D3"/>
    <w:rsid w:val="00E56D63"/>
    <w:rsid w:val="00E63022"/>
    <w:rsid w:val="00E63E13"/>
    <w:rsid w:val="00E644D3"/>
    <w:rsid w:val="00E64C73"/>
    <w:rsid w:val="00E6560C"/>
    <w:rsid w:val="00E6601B"/>
    <w:rsid w:val="00E70E0B"/>
    <w:rsid w:val="00E71BF4"/>
    <w:rsid w:val="00E721B1"/>
    <w:rsid w:val="00E7287D"/>
    <w:rsid w:val="00E73AD5"/>
    <w:rsid w:val="00E74475"/>
    <w:rsid w:val="00E750E6"/>
    <w:rsid w:val="00E75715"/>
    <w:rsid w:val="00E75B66"/>
    <w:rsid w:val="00E76F87"/>
    <w:rsid w:val="00E802BC"/>
    <w:rsid w:val="00E81AB3"/>
    <w:rsid w:val="00E81B7C"/>
    <w:rsid w:val="00E82007"/>
    <w:rsid w:val="00E8386F"/>
    <w:rsid w:val="00E83F1F"/>
    <w:rsid w:val="00E8636E"/>
    <w:rsid w:val="00E8764E"/>
    <w:rsid w:val="00E87A04"/>
    <w:rsid w:val="00E87ADB"/>
    <w:rsid w:val="00E87B7B"/>
    <w:rsid w:val="00E904E3"/>
    <w:rsid w:val="00E91BAA"/>
    <w:rsid w:val="00E93C21"/>
    <w:rsid w:val="00E943CE"/>
    <w:rsid w:val="00E948A9"/>
    <w:rsid w:val="00E95588"/>
    <w:rsid w:val="00E959EF"/>
    <w:rsid w:val="00E9606D"/>
    <w:rsid w:val="00E965DC"/>
    <w:rsid w:val="00E9691F"/>
    <w:rsid w:val="00EA34E9"/>
    <w:rsid w:val="00EA40D1"/>
    <w:rsid w:val="00EA49E9"/>
    <w:rsid w:val="00EA5D43"/>
    <w:rsid w:val="00EA5F2E"/>
    <w:rsid w:val="00EA6255"/>
    <w:rsid w:val="00EA629D"/>
    <w:rsid w:val="00EB13F0"/>
    <w:rsid w:val="00EB1517"/>
    <w:rsid w:val="00EB1912"/>
    <w:rsid w:val="00EB1ED7"/>
    <w:rsid w:val="00EB341C"/>
    <w:rsid w:val="00EB4B32"/>
    <w:rsid w:val="00EB5492"/>
    <w:rsid w:val="00EB5567"/>
    <w:rsid w:val="00EB600C"/>
    <w:rsid w:val="00EB733A"/>
    <w:rsid w:val="00EC1391"/>
    <w:rsid w:val="00EC2206"/>
    <w:rsid w:val="00EC2832"/>
    <w:rsid w:val="00EC2860"/>
    <w:rsid w:val="00EC2A63"/>
    <w:rsid w:val="00EC2F1C"/>
    <w:rsid w:val="00EC302F"/>
    <w:rsid w:val="00EC61F9"/>
    <w:rsid w:val="00ED29B6"/>
    <w:rsid w:val="00ED3628"/>
    <w:rsid w:val="00ED3671"/>
    <w:rsid w:val="00ED3B53"/>
    <w:rsid w:val="00ED590C"/>
    <w:rsid w:val="00ED6926"/>
    <w:rsid w:val="00ED71F3"/>
    <w:rsid w:val="00ED7877"/>
    <w:rsid w:val="00EE2CA7"/>
    <w:rsid w:val="00EE5CD5"/>
    <w:rsid w:val="00EF3544"/>
    <w:rsid w:val="00EF35A9"/>
    <w:rsid w:val="00EF4590"/>
    <w:rsid w:val="00EF504F"/>
    <w:rsid w:val="00EF61CE"/>
    <w:rsid w:val="00EF6E9F"/>
    <w:rsid w:val="00EF7014"/>
    <w:rsid w:val="00EF76C0"/>
    <w:rsid w:val="00F00940"/>
    <w:rsid w:val="00F00DB7"/>
    <w:rsid w:val="00F01926"/>
    <w:rsid w:val="00F03291"/>
    <w:rsid w:val="00F03525"/>
    <w:rsid w:val="00F0369B"/>
    <w:rsid w:val="00F06B60"/>
    <w:rsid w:val="00F07210"/>
    <w:rsid w:val="00F07314"/>
    <w:rsid w:val="00F078BB"/>
    <w:rsid w:val="00F12672"/>
    <w:rsid w:val="00F150C8"/>
    <w:rsid w:val="00F150ED"/>
    <w:rsid w:val="00F15786"/>
    <w:rsid w:val="00F15918"/>
    <w:rsid w:val="00F2181F"/>
    <w:rsid w:val="00F22785"/>
    <w:rsid w:val="00F22937"/>
    <w:rsid w:val="00F23875"/>
    <w:rsid w:val="00F23F81"/>
    <w:rsid w:val="00F24166"/>
    <w:rsid w:val="00F24D65"/>
    <w:rsid w:val="00F2507C"/>
    <w:rsid w:val="00F26BBE"/>
    <w:rsid w:val="00F3067E"/>
    <w:rsid w:val="00F3081F"/>
    <w:rsid w:val="00F3252A"/>
    <w:rsid w:val="00F326D5"/>
    <w:rsid w:val="00F32AD4"/>
    <w:rsid w:val="00F33B51"/>
    <w:rsid w:val="00F36199"/>
    <w:rsid w:val="00F3624C"/>
    <w:rsid w:val="00F36C4C"/>
    <w:rsid w:val="00F36F75"/>
    <w:rsid w:val="00F37B11"/>
    <w:rsid w:val="00F400CB"/>
    <w:rsid w:val="00F4064D"/>
    <w:rsid w:val="00F4314D"/>
    <w:rsid w:val="00F461D2"/>
    <w:rsid w:val="00F47905"/>
    <w:rsid w:val="00F50163"/>
    <w:rsid w:val="00F51666"/>
    <w:rsid w:val="00F524EF"/>
    <w:rsid w:val="00F52AA4"/>
    <w:rsid w:val="00F53365"/>
    <w:rsid w:val="00F5477F"/>
    <w:rsid w:val="00F54BDA"/>
    <w:rsid w:val="00F5541F"/>
    <w:rsid w:val="00F563AC"/>
    <w:rsid w:val="00F5695F"/>
    <w:rsid w:val="00F61D26"/>
    <w:rsid w:val="00F6306E"/>
    <w:rsid w:val="00F63DEF"/>
    <w:rsid w:val="00F66BB6"/>
    <w:rsid w:val="00F712A5"/>
    <w:rsid w:val="00F7194C"/>
    <w:rsid w:val="00F71B2B"/>
    <w:rsid w:val="00F720CD"/>
    <w:rsid w:val="00F72655"/>
    <w:rsid w:val="00F7423D"/>
    <w:rsid w:val="00F74660"/>
    <w:rsid w:val="00F758ED"/>
    <w:rsid w:val="00F75CDD"/>
    <w:rsid w:val="00F7736C"/>
    <w:rsid w:val="00F809B5"/>
    <w:rsid w:val="00F81643"/>
    <w:rsid w:val="00F82596"/>
    <w:rsid w:val="00F82A28"/>
    <w:rsid w:val="00F830C6"/>
    <w:rsid w:val="00F842F0"/>
    <w:rsid w:val="00F85F6E"/>
    <w:rsid w:val="00F87829"/>
    <w:rsid w:val="00F878DE"/>
    <w:rsid w:val="00F9044D"/>
    <w:rsid w:val="00F904F5"/>
    <w:rsid w:val="00F91051"/>
    <w:rsid w:val="00F9135A"/>
    <w:rsid w:val="00F92907"/>
    <w:rsid w:val="00F9363A"/>
    <w:rsid w:val="00F93EE6"/>
    <w:rsid w:val="00F9404A"/>
    <w:rsid w:val="00F95674"/>
    <w:rsid w:val="00F95AFF"/>
    <w:rsid w:val="00F96D4E"/>
    <w:rsid w:val="00F9799F"/>
    <w:rsid w:val="00F97AE2"/>
    <w:rsid w:val="00FA1B7D"/>
    <w:rsid w:val="00FA338F"/>
    <w:rsid w:val="00FA45BB"/>
    <w:rsid w:val="00FA6C83"/>
    <w:rsid w:val="00FA6DD2"/>
    <w:rsid w:val="00FA748D"/>
    <w:rsid w:val="00FA7A93"/>
    <w:rsid w:val="00FB282C"/>
    <w:rsid w:val="00FB332D"/>
    <w:rsid w:val="00FB3887"/>
    <w:rsid w:val="00FB4F5E"/>
    <w:rsid w:val="00FB7262"/>
    <w:rsid w:val="00FC0B9A"/>
    <w:rsid w:val="00FC2C0C"/>
    <w:rsid w:val="00FC3074"/>
    <w:rsid w:val="00FC37AB"/>
    <w:rsid w:val="00FC3E25"/>
    <w:rsid w:val="00FC7693"/>
    <w:rsid w:val="00FC7BC3"/>
    <w:rsid w:val="00FD03C9"/>
    <w:rsid w:val="00FD1C19"/>
    <w:rsid w:val="00FD2997"/>
    <w:rsid w:val="00FD2E9B"/>
    <w:rsid w:val="00FD5A7B"/>
    <w:rsid w:val="00FD60E8"/>
    <w:rsid w:val="00FD71A9"/>
    <w:rsid w:val="00FD7B28"/>
    <w:rsid w:val="00FE09A7"/>
    <w:rsid w:val="00FE0C99"/>
    <w:rsid w:val="00FE1101"/>
    <w:rsid w:val="00FE155E"/>
    <w:rsid w:val="00FE49D1"/>
    <w:rsid w:val="00FE6103"/>
    <w:rsid w:val="00FE6139"/>
    <w:rsid w:val="00FE6826"/>
    <w:rsid w:val="00FE6C2A"/>
    <w:rsid w:val="00FE7A5E"/>
    <w:rsid w:val="00FF166D"/>
    <w:rsid w:val="00FF1706"/>
    <w:rsid w:val="00FF1EED"/>
    <w:rsid w:val="00FF3CAA"/>
    <w:rsid w:val="00FF4960"/>
    <w:rsid w:val="00FF502C"/>
    <w:rsid w:val="00FF5B93"/>
    <w:rsid w:val="00FF5D62"/>
    <w:rsid w:val="00FF71A2"/>
    <w:rsid w:val="00FF71F1"/>
    <w:rsid w:val="00FF7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15E"/>
    <w:rPr>
      <w:rFonts w:ascii="Times New Roman" w:eastAsia="Times New Roman" w:hAnsi="Times New Roman"/>
      <w:sz w:val="24"/>
      <w:szCs w:val="24"/>
    </w:rPr>
  </w:style>
  <w:style w:type="paragraph" w:styleId="1">
    <w:name w:val="heading 1"/>
    <w:basedOn w:val="a"/>
    <w:next w:val="a"/>
    <w:qFormat/>
    <w:rsid w:val="00FF5B93"/>
    <w:pPr>
      <w:keepNext/>
      <w:numPr>
        <w:numId w:val="1"/>
      </w:numPr>
      <w:suppressAutoHyphens/>
      <w:jc w:val="center"/>
      <w:outlineLvl w:val="0"/>
    </w:pPr>
    <w:rPr>
      <w:b/>
      <w:spacing w:val="20"/>
      <w:sz w:val="48"/>
      <w:szCs w:val="20"/>
      <w:lang w:eastAsia="ar-SA"/>
    </w:rPr>
  </w:style>
  <w:style w:type="paragraph" w:styleId="6">
    <w:name w:val="heading 6"/>
    <w:basedOn w:val="a"/>
    <w:next w:val="a"/>
    <w:link w:val="60"/>
    <w:uiPriority w:val="9"/>
    <w:semiHidden/>
    <w:unhideWhenUsed/>
    <w:qFormat/>
    <w:rsid w:val="001F21CE"/>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1715E"/>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rsid w:val="0091715E"/>
    <w:pPr>
      <w:widowControl w:val="0"/>
      <w:autoSpaceDE w:val="0"/>
      <w:autoSpaceDN w:val="0"/>
      <w:adjustRightInd w:val="0"/>
    </w:pPr>
    <w:rPr>
      <w:rFonts w:ascii="Courier New" w:eastAsia="Times New Roman" w:hAnsi="Courier New" w:cs="Courier New"/>
    </w:rPr>
  </w:style>
  <w:style w:type="paragraph" w:styleId="a3">
    <w:name w:val="Body Text"/>
    <w:basedOn w:val="a"/>
    <w:link w:val="a4"/>
    <w:rsid w:val="0091715E"/>
    <w:pPr>
      <w:jc w:val="both"/>
    </w:pPr>
    <w:rPr>
      <w:sz w:val="28"/>
    </w:rPr>
  </w:style>
  <w:style w:type="character" w:customStyle="1" w:styleId="a4">
    <w:name w:val="Основной текст Знак"/>
    <w:link w:val="a3"/>
    <w:rsid w:val="0091715E"/>
    <w:rPr>
      <w:rFonts w:ascii="Times New Roman" w:eastAsia="Times New Roman" w:hAnsi="Times New Roman" w:cs="Times New Roman"/>
      <w:sz w:val="28"/>
      <w:szCs w:val="24"/>
      <w:lang w:eastAsia="ru-RU"/>
    </w:rPr>
  </w:style>
  <w:style w:type="paragraph" w:styleId="a5">
    <w:name w:val="Normal (Web)"/>
    <w:basedOn w:val="a"/>
    <w:rsid w:val="0091715E"/>
    <w:pPr>
      <w:spacing w:before="100" w:beforeAutospacing="1" w:after="100" w:afterAutospacing="1"/>
    </w:pPr>
  </w:style>
  <w:style w:type="paragraph" w:styleId="a6">
    <w:name w:val="Balloon Text"/>
    <w:basedOn w:val="a"/>
    <w:link w:val="a7"/>
    <w:uiPriority w:val="99"/>
    <w:semiHidden/>
    <w:unhideWhenUsed/>
    <w:rsid w:val="0091715E"/>
    <w:rPr>
      <w:rFonts w:ascii="Tahoma" w:hAnsi="Tahoma" w:cs="Tahoma"/>
      <w:sz w:val="16"/>
      <w:szCs w:val="16"/>
    </w:rPr>
  </w:style>
  <w:style w:type="character" w:customStyle="1" w:styleId="a7">
    <w:name w:val="Текст выноски Знак"/>
    <w:link w:val="a6"/>
    <w:uiPriority w:val="99"/>
    <w:semiHidden/>
    <w:rsid w:val="0091715E"/>
    <w:rPr>
      <w:rFonts w:ascii="Tahoma" w:eastAsia="Times New Roman" w:hAnsi="Tahoma" w:cs="Tahoma"/>
      <w:sz w:val="16"/>
      <w:szCs w:val="16"/>
      <w:lang w:eastAsia="ru-RU"/>
    </w:rPr>
  </w:style>
  <w:style w:type="paragraph" w:styleId="a8">
    <w:name w:val="Body Text Indent"/>
    <w:basedOn w:val="a"/>
    <w:link w:val="a9"/>
    <w:uiPriority w:val="99"/>
    <w:unhideWhenUsed/>
    <w:rsid w:val="00A00EB7"/>
    <w:pPr>
      <w:spacing w:after="120"/>
      <w:ind w:left="283"/>
    </w:pPr>
  </w:style>
  <w:style w:type="character" w:customStyle="1" w:styleId="a9">
    <w:name w:val="Основной текст с отступом Знак"/>
    <w:link w:val="a8"/>
    <w:uiPriority w:val="99"/>
    <w:rsid w:val="00A00EB7"/>
    <w:rPr>
      <w:rFonts w:ascii="Times New Roman" w:eastAsia="Times New Roman" w:hAnsi="Times New Roman"/>
      <w:sz w:val="24"/>
      <w:szCs w:val="24"/>
    </w:rPr>
  </w:style>
  <w:style w:type="table" w:styleId="aa">
    <w:name w:val="Table Grid"/>
    <w:basedOn w:val="a1"/>
    <w:uiPriority w:val="59"/>
    <w:rsid w:val="00B17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semiHidden/>
    <w:unhideWhenUsed/>
    <w:rsid w:val="000E5AA2"/>
    <w:pPr>
      <w:tabs>
        <w:tab w:val="center" w:pos="4677"/>
        <w:tab w:val="right" w:pos="9355"/>
      </w:tabs>
    </w:pPr>
  </w:style>
  <w:style w:type="character" w:customStyle="1" w:styleId="ac">
    <w:name w:val="Верхний колонтитул Знак"/>
    <w:link w:val="ab"/>
    <w:uiPriority w:val="99"/>
    <w:semiHidden/>
    <w:rsid w:val="000E5AA2"/>
    <w:rPr>
      <w:rFonts w:ascii="Times New Roman" w:eastAsia="Times New Roman" w:hAnsi="Times New Roman"/>
      <w:sz w:val="24"/>
      <w:szCs w:val="24"/>
    </w:rPr>
  </w:style>
  <w:style w:type="paragraph" w:styleId="ad">
    <w:name w:val="footer"/>
    <w:basedOn w:val="a"/>
    <w:link w:val="ae"/>
    <w:uiPriority w:val="99"/>
    <w:semiHidden/>
    <w:unhideWhenUsed/>
    <w:rsid w:val="000E5AA2"/>
    <w:pPr>
      <w:tabs>
        <w:tab w:val="center" w:pos="4677"/>
        <w:tab w:val="right" w:pos="9355"/>
      </w:tabs>
    </w:pPr>
  </w:style>
  <w:style w:type="character" w:customStyle="1" w:styleId="ae">
    <w:name w:val="Нижний колонтитул Знак"/>
    <w:link w:val="ad"/>
    <w:uiPriority w:val="99"/>
    <w:semiHidden/>
    <w:rsid w:val="000E5AA2"/>
    <w:rPr>
      <w:rFonts w:ascii="Times New Roman" w:eastAsia="Times New Roman" w:hAnsi="Times New Roman"/>
      <w:sz w:val="24"/>
      <w:szCs w:val="24"/>
    </w:rPr>
  </w:style>
  <w:style w:type="paragraph" w:customStyle="1" w:styleId="ConsPlusNormal">
    <w:name w:val="ConsPlusNormal"/>
    <w:link w:val="ConsPlusNormal0"/>
    <w:rsid w:val="000A69BF"/>
    <w:pPr>
      <w:widowControl w:val="0"/>
      <w:autoSpaceDE w:val="0"/>
      <w:autoSpaceDN w:val="0"/>
      <w:adjustRightInd w:val="0"/>
      <w:ind w:firstLine="720"/>
    </w:pPr>
    <w:rPr>
      <w:rFonts w:ascii="Arial" w:eastAsia="Times New Roman" w:hAnsi="Arial" w:cs="Arial"/>
    </w:rPr>
  </w:style>
  <w:style w:type="paragraph" w:customStyle="1" w:styleId="10">
    <w:name w:val=" Знак1"/>
    <w:basedOn w:val="a"/>
    <w:rsid w:val="00525B46"/>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rsid w:val="001D169D"/>
    <w:rPr>
      <w:rFonts w:ascii="Arial" w:hAnsi="Arial" w:cs="Arial"/>
      <w:lang w:val="ru-RU" w:eastAsia="ru-RU" w:bidi="ar-SA"/>
    </w:rPr>
  </w:style>
  <w:style w:type="paragraph" w:customStyle="1" w:styleId="af">
    <w:name w:val=" Знак"/>
    <w:basedOn w:val="a"/>
    <w:rsid w:val="00E87ADB"/>
    <w:pPr>
      <w:spacing w:before="100" w:beforeAutospacing="1" w:after="100" w:afterAutospacing="1"/>
    </w:pPr>
    <w:rPr>
      <w:rFonts w:ascii="Tahoma" w:hAnsi="Tahoma" w:cs="Tahoma"/>
      <w:sz w:val="20"/>
      <w:szCs w:val="20"/>
      <w:lang w:val="en-US" w:eastAsia="en-US"/>
    </w:rPr>
  </w:style>
  <w:style w:type="character" w:customStyle="1" w:styleId="60">
    <w:name w:val="Заголовок 6 Знак"/>
    <w:link w:val="6"/>
    <w:uiPriority w:val="9"/>
    <w:semiHidden/>
    <w:rsid w:val="001F21CE"/>
    <w:rPr>
      <w:rFonts w:ascii="Calibri" w:eastAsia="Times New Roman" w:hAnsi="Calibri"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15E"/>
    <w:rPr>
      <w:rFonts w:ascii="Times New Roman" w:eastAsia="Times New Roman" w:hAnsi="Times New Roman"/>
      <w:sz w:val="24"/>
      <w:szCs w:val="24"/>
    </w:rPr>
  </w:style>
  <w:style w:type="paragraph" w:styleId="1">
    <w:name w:val="heading 1"/>
    <w:basedOn w:val="a"/>
    <w:next w:val="a"/>
    <w:qFormat/>
    <w:rsid w:val="00FF5B93"/>
    <w:pPr>
      <w:keepNext/>
      <w:numPr>
        <w:numId w:val="1"/>
      </w:numPr>
      <w:suppressAutoHyphens/>
      <w:jc w:val="center"/>
      <w:outlineLvl w:val="0"/>
    </w:pPr>
    <w:rPr>
      <w:b/>
      <w:spacing w:val="20"/>
      <w:sz w:val="48"/>
      <w:szCs w:val="20"/>
      <w:lang w:eastAsia="ar-SA"/>
    </w:rPr>
  </w:style>
  <w:style w:type="paragraph" w:styleId="6">
    <w:name w:val="heading 6"/>
    <w:basedOn w:val="a"/>
    <w:next w:val="a"/>
    <w:link w:val="60"/>
    <w:uiPriority w:val="9"/>
    <w:semiHidden/>
    <w:unhideWhenUsed/>
    <w:qFormat/>
    <w:rsid w:val="001F21CE"/>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1715E"/>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rsid w:val="0091715E"/>
    <w:pPr>
      <w:widowControl w:val="0"/>
      <w:autoSpaceDE w:val="0"/>
      <w:autoSpaceDN w:val="0"/>
      <w:adjustRightInd w:val="0"/>
    </w:pPr>
    <w:rPr>
      <w:rFonts w:ascii="Courier New" w:eastAsia="Times New Roman" w:hAnsi="Courier New" w:cs="Courier New"/>
    </w:rPr>
  </w:style>
  <w:style w:type="paragraph" w:styleId="a3">
    <w:name w:val="Body Text"/>
    <w:basedOn w:val="a"/>
    <w:link w:val="a4"/>
    <w:rsid w:val="0091715E"/>
    <w:pPr>
      <w:jc w:val="both"/>
    </w:pPr>
    <w:rPr>
      <w:sz w:val="28"/>
    </w:rPr>
  </w:style>
  <w:style w:type="character" w:customStyle="1" w:styleId="a4">
    <w:name w:val="Основной текст Знак"/>
    <w:link w:val="a3"/>
    <w:rsid w:val="0091715E"/>
    <w:rPr>
      <w:rFonts w:ascii="Times New Roman" w:eastAsia="Times New Roman" w:hAnsi="Times New Roman" w:cs="Times New Roman"/>
      <w:sz w:val="28"/>
      <w:szCs w:val="24"/>
      <w:lang w:eastAsia="ru-RU"/>
    </w:rPr>
  </w:style>
  <w:style w:type="paragraph" w:styleId="a5">
    <w:name w:val="Normal (Web)"/>
    <w:basedOn w:val="a"/>
    <w:rsid w:val="0091715E"/>
    <w:pPr>
      <w:spacing w:before="100" w:beforeAutospacing="1" w:after="100" w:afterAutospacing="1"/>
    </w:pPr>
  </w:style>
  <w:style w:type="paragraph" w:styleId="a6">
    <w:name w:val="Balloon Text"/>
    <w:basedOn w:val="a"/>
    <w:link w:val="a7"/>
    <w:uiPriority w:val="99"/>
    <w:semiHidden/>
    <w:unhideWhenUsed/>
    <w:rsid w:val="0091715E"/>
    <w:rPr>
      <w:rFonts w:ascii="Tahoma" w:hAnsi="Tahoma" w:cs="Tahoma"/>
      <w:sz w:val="16"/>
      <w:szCs w:val="16"/>
    </w:rPr>
  </w:style>
  <w:style w:type="character" w:customStyle="1" w:styleId="a7">
    <w:name w:val="Текст выноски Знак"/>
    <w:link w:val="a6"/>
    <w:uiPriority w:val="99"/>
    <w:semiHidden/>
    <w:rsid w:val="0091715E"/>
    <w:rPr>
      <w:rFonts w:ascii="Tahoma" w:eastAsia="Times New Roman" w:hAnsi="Tahoma" w:cs="Tahoma"/>
      <w:sz w:val="16"/>
      <w:szCs w:val="16"/>
      <w:lang w:eastAsia="ru-RU"/>
    </w:rPr>
  </w:style>
  <w:style w:type="paragraph" w:styleId="a8">
    <w:name w:val="Body Text Indent"/>
    <w:basedOn w:val="a"/>
    <w:link w:val="a9"/>
    <w:uiPriority w:val="99"/>
    <w:unhideWhenUsed/>
    <w:rsid w:val="00A00EB7"/>
    <w:pPr>
      <w:spacing w:after="120"/>
      <w:ind w:left="283"/>
    </w:pPr>
  </w:style>
  <w:style w:type="character" w:customStyle="1" w:styleId="a9">
    <w:name w:val="Основной текст с отступом Знак"/>
    <w:link w:val="a8"/>
    <w:uiPriority w:val="99"/>
    <w:rsid w:val="00A00EB7"/>
    <w:rPr>
      <w:rFonts w:ascii="Times New Roman" w:eastAsia="Times New Roman" w:hAnsi="Times New Roman"/>
      <w:sz w:val="24"/>
      <w:szCs w:val="24"/>
    </w:rPr>
  </w:style>
  <w:style w:type="table" w:styleId="aa">
    <w:name w:val="Table Grid"/>
    <w:basedOn w:val="a1"/>
    <w:uiPriority w:val="59"/>
    <w:rsid w:val="00B17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semiHidden/>
    <w:unhideWhenUsed/>
    <w:rsid w:val="000E5AA2"/>
    <w:pPr>
      <w:tabs>
        <w:tab w:val="center" w:pos="4677"/>
        <w:tab w:val="right" w:pos="9355"/>
      </w:tabs>
    </w:pPr>
  </w:style>
  <w:style w:type="character" w:customStyle="1" w:styleId="ac">
    <w:name w:val="Верхний колонтитул Знак"/>
    <w:link w:val="ab"/>
    <w:uiPriority w:val="99"/>
    <w:semiHidden/>
    <w:rsid w:val="000E5AA2"/>
    <w:rPr>
      <w:rFonts w:ascii="Times New Roman" w:eastAsia="Times New Roman" w:hAnsi="Times New Roman"/>
      <w:sz w:val="24"/>
      <w:szCs w:val="24"/>
    </w:rPr>
  </w:style>
  <w:style w:type="paragraph" w:styleId="ad">
    <w:name w:val="footer"/>
    <w:basedOn w:val="a"/>
    <w:link w:val="ae"/>
    <w:uiPriority w:val="99"/>
    <w:semiHidden/>
    <w:unhideWhenUsed/>
    <w:rsid w:val="000E5AA2"/>
    <w:pPr>
      <w:tabs>
        <w:tab w:val="center" w:pos="4677"/>
        <w:tab w:val="right" w:pos="9355"/>
      </w:tabs>
    </w:pPr>
  </w:style>
  <w:style w:type="character" w:customStyle="1" w:styleId="ae">
    <w:name w:val="Нижний колонтитул Знак"/>
    <w:link w:val="ad"/>
    <w:uiPriority w:val="99"/>
    <w:semiHidden/>
    <w:rsid w:val="000E5AA2"/>
    <w:rPr>
      <w:rFonts w:ascii="Times New Roman" w:eastAsia="Times New Roman" w:hAnsi="Times New Roman"/>
      <w:sz w:val="24"/>
      <w:szCs w:val="24"/>
    </w:rPr>
  </w:style>
  <w:style w:type="paragraph" w:customStyle="1" w:styleId="ConsPlusNormal">
    <w:name w:val="ConsPlusNormal"/>
    <w:link w:val="ConsPlusNormal0"/>
    <w:rsid w:val="000A69BF"/>
    <w:pPr>
      <w:widowControl w:val="0"/>
      <w:autoSpaceDE w:val="0"/>
      <w:autoSpaceDN w:val="0"/>
      <w:adjustRightInd w:val="0"/>
      <w:ind w:firstLine="720"/>
    </w:pPr>
    <w:rPr>
      <w:rFonts w:ascii="Arial" w:eastAsia="Times New Roman" w:hAnsi="Arial" w:cs="Arial"/>
    </w:rPr>
  </w:style>
  <w:style w:type="paragraph" w:customStyle="1" w:styleId="10">
    <w:name w:val=" Знак1"/>
    <w:basedOn w:val="a"/>
    <w:rsid w:val="00525B46"/>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rsid w:val="001D169D"/>
    <w:rPr>
      <w:rFonts w:ascii="Arial" w:hAnsi="Arial" w:cs="Arial"/>
      <w:lang w:val="ru-RU" w:eastAsia="ru-RU" w:bidi="ar-SA"/>
    </w:rPr>
  </w:style>
  <w:style w:type="paragraph" w:customStyle="1" w:styleId="af">
    <w:name w:val=" Знак"/>
    <w:basedOn w:val="a"/>
    <w:rsid w:val="00E87ADB"/>
    <w:pPr>
      <w:spacing w:before="100" w:beforeAutospacing="1" w:after="100" w:afterAutospacing="1"/>
    </w:pPr>
    <w:rPr>
      <w:rFonts w:ascii="Tahoma" w:hAnsi="Tahoma" w:cs="Tahoma"/>
      <w:sz w:val="20"/>
      <w:szCs w:val="20"/>
      <w:lang w:val="en-US" w:eastAsia="en-US"/>
    </w:rPr>
  </w:style>
  <w:style w:type="character" w:customStyle="1" w:styleId="60">
    <w:name w:val="Заголовок 6 Знак"/>
    <w:link w:val="6"/>
    <w:uiPriority w:val="9"/>
    <w:semiHidden/>
    <w:rsid w:val="001F21CE"/>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86E56D159435F21182020DE1F4F00CA542C109C867A1B73FE71DF2934070CE495271597E962827EZ92FE" TargetMode="External"/><Relationship Id="rId5" Type="http://schemas.openxmlformats.org/officeDocument/2006/relationships/webSettings" Target="webSettings.xml"/><Relationship Id="rId10" Type="http://schemas.openxmlformats.org/officeDocument/2006/relationships/hyperlink" Target="consultantplus://offline/ref=C3F2D5A19318406A2B181EF9087429970C58FD9F4FD8E89EFA78AA12B1C76E23F9C0011D2Cu2E" TargetMode="External"/><Relationship Id="rId4" Type="http://schemas.openxmlformats.org/officeDocument/2006/relationships/settings" Target="settings.xml"/><Relationship Id="rId9" Type="http://schemas.openxmlformats.org/officeDocument/2006/relationships/hyperlink" Target="consultantplus://offline/ref=934AFC6A3D4CBC5D299BD2707E4114E914D5F472A700C1BCC335845E53C3D5F11D60A6DB3BDCDC51AA2127o22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11995</Words>
  <Characters>68372</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80207</CharactersWithSpaces>
  <SharedDoc>false</SharedDoc>
  <HLinks>
    <vt:vector size="24" baseType="variant">
      <vt:variant>
        <vt:i4>3342388</vt:i4>
      </vt:variant>
      <vt:variant>
        <vt:i4>9</vt:i4>
      </vt:variant>
      <vt:variant>
        <vt:i4>0</vt:i4>
      </vt:variant>
      <vt:variant>
        <vt:i4>5</vt:i4>
      </vt:variant>
      <vt:variant>
        <vt:lpwstr>consultantplus://offline/ref=086E56D159435F21182020DE1F4F00CA542C109C867A1B73FE71DF2934070CE495271597E962827EZ92FE</vt:lpwstr>
      </vt:variant>
      <vt:variant>
        <vt:lpwstr/>
      </vt:variant>
      <vt:variant>
        <vt:i4>6422583</vt:i4>
      </vt:variant>
      <vt:variant>
        <vt:i4>6</vt:i4>
      </vt:variant>
      <vt:variant>
        <vt:i4>0</vt:i4>
      </vt:variant>
      <vt:variant>
        <vt:i4>5</vt:i4>
      </vt:variant>
      <vt:variant>
        <vt:lpwstr>consultantplus://offline/ref=C3F2D5A19318406A2B181EF9087429970C58FD9F4FD8E89EFA78AA12B1C76E23F9C0011D2Cu2E</vt:lpwstr>
      </vt:variant>
      <vt:variant>
        <vt:lpwstr/>
      </vt:variant>
      <vt:variant>
        <vt:i4>4915202</vt:i4>
      </vt:variant>
      <vt:variant>
        <vt:i4>3</vt:i4>
      </vt:variant>
      <vt:variant>
        <vt:i4>0</vt:i4>
      </vt:variant>
      <vt:variant>
        <vt:i4>5</vt:i4>
      </vt:variant>
      <vt:variant>
        <vt:lpwstr>consultantplus://offline/ref=934AFC6A3D4CBC5D299BD2707E4114E914D5F472A700C1BCC335845E53C3D5F11D60A6DB3BDCDC51AA2127o224H</vt:lpwstr>
      </vt:variant>
      <vt:variant>
        <vt:lpwstr/>
      </vt:variant>
      <vt:variant>
        <vt:i4>6684726</vt:i4>
      </vt:variant>
      <vt:variant>
        <vt:i4>0</vt:i4>
      </vt:variant>
      <vt:variant>
        <vt:i4>0</vt:i4>
      </vt:variant>
      <vt:variant>
        <vt:i4>5</vt:i4>
      </vt:variant>
      <vt:variant>
        <vt:lpwstr/>
      </vt:variant>
      <vt:variant>
        <vt:lpwstr>Par443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dc:creator>
  <cp:lastModifiedBy>Александр</cp:lastModifiedBy>
  <cp:revision>2</cp:revision>
  <cp:lastPrinted>2015-12-29T12:10:00Z</cp:lastPrinted>
  <dcterms:created xsi:type="dcterms:W3CDTF">2016-12-07T12:21:00Z</dcterms:created>
  <dcterms:modified xsi:type="dcterms:W3CDTF">2016-12-07T12:21:00Z</dcterms:modified>
</cp:coreProperties>
</file>