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F0" w:rsidRDefault="00405CEE" w:rsidP="001C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05CEE" w:rsidRDefault="00405CEE" w:rsidP="001C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32440A" w:rsidRPr="00213B3B" w:rsidRDefault="0032440A" w:rsidP="003244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3B">
        <w:rPr>
          <w:rFonts w:ascii="Times New Roman" w:hAnsi="Times New Roman" w:cs="Times New Roman"/>
          <w:sz w:val="24"/>
          <w:szCs w:val="24"/>
        </w:rPr>
        <w:t xml:space="preserve">по </w:t>
      </w:r>
      <w:r w:rsidR="001C4867">
        <w:rPr>
          <w:rFonts w:ascii="Times New Roman" w:hAnsi="Times New Roman" w:cs="Times New Roman"/>
          <w:sz w:val="24"/>
          <w:szCs w:val="24"/>
        </w:rPr>
        <w:t>«</w:t>
      </w:r>
      <w:r w:rsidRPr="00213B3B">
        <w:rPr>
          <w:rFonts w:ascii="Times New Roman" w:hAnsi="Times New Roman" w:cs="Times New Roman"/>
          <w:sz w:val="24"/>
          <w:szCs w:val="24"/>
        </w:rPr>
        <w:t>Проекту планировки и межевания  территории в кадастровом квартале  37:27:010502  в районе  жилой застройки индивидуальными жилыми домами по ул. Тимирязева в г. Фурманов</w:t>
      </w:r>
      <w:r w:rsidR="001C4867">
        <w:rPr>
          <w:rFonts w:ascii="Times New Roman" w:hAnsi="Times New Roman" w:cs="Times New Roman"/>
          <w:sz w:val="24"/>
          <w:szCs w:val="24"/>
        </w:rPr>
        <w:t>»</w:t>
      </w:r>
      <w:r w:rsidRPr="00213B3B">
        <w:rPr>
          <w:rFonts w:ascii="Times New Roman" w:hAnsi="Times New Roman" w:cs="Times New Roman"/>
          <w:sz w:val="24"/>
          <w:szCs w:val="24"/>
        </w:rPr>
        <w:t>.</w:t>
      </w: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5CEE" w:rsidRPr="00A86BF0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</w:t>
      </w:r>
      <w:r w:rsidR="003F2A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_" 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3F2A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января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86BF0"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F2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6BF0"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86BF0" w:rsidRDefault="00A86BF0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BD" w:rsidRDefault="00405CEE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  <w:r w:rsidR="006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 по землепользованию и застройке администрации  </w:t>
      </w:r>
      <w:proofErr w:type="spellStart"/>
      <w:r w:rsidR="006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6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2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EC7" w:rsidRPr="00E61E3C" w:rsidRDefault="00625FBD" w:rsidP="001B4E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 назначены </w:t>
      </w:r>
      <w:r w:rsidRPr="00625FB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 w:rsidRPr="00625FB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25FB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433CF">
        <w:rPr>
          <w:rFonts w:ascii="Times New Roman" w:hAnsi="Times New Roman" w:cs="Times New Roman"/>
          <w:sz w:val="24"/>
          <w:szCs w:val="24"/>
        </w:rPr>
        <w:t xml:space="preserve">от </w:t>
      </w:r>
      <w:r w:rsidR="003F2AB7">
        <w:rPr>
          <w:rFonts w:ascii="Times New Roman" w:hAnsi="Times New Roman" w:cs="Times New Roman"/>
          <w:sz w:val="24"/>
          <w:szCs w:val="24"/>
        </w:rPr>
        <w:t>13.12.</w:t>
      </w:r>
      <w:r w:rsidRPr="00D433CF">
        <w:rPr>
          <w:rFonts w:ascii="Times New Roman" w:hAnsi="Times New Roman" w:cs="Times New Roman"/>
          <w:sz w:val="24"/>
          <w:szCs w:val="24"/>
        </w:rPr>
        <w:t xml:space="preserve"> 202</w:t>
      </w:r>
      <w:r w:rsidR="005F0CFB">
        <w:rPr>
          <w:rFonts w:ascii="Times New Roman" w:hAnsi="Times New Roman" w:cs="Times New Roman"/>
          <w:sz w:val="24"/>
          <w:szCs w:val="24"/>
        </w:rPr>
        <w:t>1</w:t>
      </w:r>
      <w:r w:rsidRPr="00D433C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F2AB7">
        <w:rPr>
          <w:rFonts w:ascii="Times New Roman" w:hAnsi="Times New Roman" w:cs="Times New Roman"/>
          <w:sz w:val="24"/>
          <w:szCs w:val="24"/>
        </w:rPr>
        <w:t>9</w:t>
      </w:r>
      <w:r w:rsidRPr="00D433CF">
        <w:rPr>
          <w:rFonts w:ascii="Times New Roman" w:hAnsi="Times New Roman" w:cs="Times New Roman"/>
          <w:sz w:val="24"/>
          <w:szCs w:val="24"/>
        </w:rPr>
        <w:t xml:space="preserve"> </w:t>
      </w:r>
      <w:r w:rsidR="001B4EC7">
        <w:rPr>
          <w:rFonts w:ascii="Times New Roman" w:hAnsi="Times New Roman" w:cs="Times New Roman"/>
          <w:sz w:val="24"/>
          <w:szCs w:val="24"/>
        </w:rPr>
        <w:t>«</w:t>
      </w:r>
      <w:r w:rsidR="00D433CF" w:rsidRPr="00D433CF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</w:t>
      </w:r>
      <w:r w:rsidR="000F7CBB" w:rsidRPr="00983882">
        <w:rPr>
          <w:rFonts w:ascii="Times New Roman" w:hAnsi="Times New Roman" w:cs="Times New Roman"/>
          <w:sz w:val="24"/>
          <w:szCs w:val="24"/>
        </w:rPr>
        <w:t xml:space="preserve">по </w:t>
      </w:r>
      <w:r w:rsidR="00E61E3C" w:rsidRPr="00E61E3C">
        <w:rPr>
          <w:rFonts w:ascii="Times New Roman" w:hAnsi="Times New Roman" w:cs="Times New Roman"/>
          <w:sz w:val="24"/>
          <w:szCs w:val="24"/>
        </w:rPr>
        <w:t>«Проекту планировки и межевания  территории в кадастровом квартале  37:27:010502  в районе  жилой застройки индивидуальными жилыми домами по ул. Тимирязева в г. Фурманов».</w:t>
      </w:r>
    </w:p>
    <w:p w:rsidR="000F7CBB" w:rsidRPr="00E61E3C" w:rsidRDefault="00625FBD" w:rsidP="001B4E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CF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E61E3C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0F7CBB" w:rsidRPr="00E61E3C">
        <w:rPr>
          <w:rFonts w:ascii="Times New Roman" w:hAnsi="Times New Roman" w:cs="Times New Roman"/>
          <w:sz w:val="24"/>
          <w:szCs w:val="24"/>
        </w:rPr>
        <w:t xml:space="preserve">по </w:t>
      </w:r>
      <w:r w:rsidR="00E61E3C" w:rsidRPr="00E61E3C">
        <w:rPr>
          <w:rFonts w:ascii="Times New Roman" w:hAnsi="Times New Roman" w:cs="Times New Roman"/>
          <w:sz w:val="24"/>
          <w:szCs w:val="24"/>
        </w:rPr>
        <w:t>«Проекту планировки и межевания  территории в кадастровом квартале  37:27:010502  в районе  жилой застройки индивидуальными жилыми домами по ул. Тимирязева в г. Фурманов»</w:t>
      </w:r>
      <w:r w:rsidR="00E61E3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FBD" w:rsidRPr="000F7CBB" w:rsidRDefault="00625FBD" w:rsidP="000F7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CBB">
        <w:rPr>
          <w:rFonts w:ascii="Times New Roman" w:hAnsi="Times New Roman" w:cs="Times New Roman"/>
          <w:sz w:val="24"/>
          <w:szCs w:val="24"/>
        </w:rPr>
        <w:t xml:space="preserve">Оповещение о публичных слушаниях  опубликовано  </w:t>
      </w:r>
      <w:r w:rsidR="00E61E3C">
        <w:rPr>
          <w:rFonts w:ascii="Times New Roman" w:hAnsi="Times New Roman" w:cs="Times New Roman"/>
          <w:sz w:val="24"/>
          <w:szCs w:val="24"/>
        </w:rPr>
        <w:t>14</w:t>
      </w:r>
      <w:r w:rsidRPr="000F7CBB">
        <w:rPr>
          <w:rFonts w:ascii="Times New Roman" w:hAnsi="Times New Roman" w:cs="Times New Roman"/>
          <w:sz w:val="24"/>
          <w:szCs w:val="24"/>
        </w:rPr>
        <w:t>.</w:t>
      </w:r>
      <w:r w:rsidR="00E61E3C">
        <w:rPr>
          <w:rFonts w:ascii="Times New Roman" w:hAnsi="Times New Roman" w:cs="Times New Roman"/>
          <w:sz w:val="24"/>
          <w:szCs w:val="24"/>
        </w:rPr>
        <w:t xml:space="preserve"> 12.</w:t>
      </w:r>
      <w:r w:rsidRPr="000F7CBB">
        <w:rPr>
          <w:rFonts w:ascii="Times New Roman" w:hAnsi="Times New Roman" w:cs="Times New Roman"/>
          <w:sz w:val="24"/>
          <w:szCs w:val="24"/>
        </w:rPr>
        <w:t>202</w:t>
      </w:r>
      <w:r w:rsidR="000F7CBB">
        <w:rPr>
          <w:rFonts w:ascii="Times New Roman" w:hAnsi="Times New Roman" w:cs="Times New Roman"/>
          <w:sz w:val="24"/>
          <w:szCs w:val="24"/>
        </w:rPr>
        <w:t>1</w:t>
      </w:r>
      <w:r w:rsidRPr="000F7CBB">
        <w:rPr>
          <w:rFonts w:ascii="Times New Roman" w:hAnsi="Times New Roman" w:cs="Times New Roman"/>
          <w:sz w:val="24"/>
          <w:szCs w:val="24"/>
        </w:rPr>
        <w:t xml:space="preserve"> </w:t>
      </w:r>
      <w:r w:rsidR="006E1A3B" w:rsidRPr="000F7CB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6E1A3B" w:rsidRPr="000F7CB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6E1A3B" w:rsidRPr="000F7CBB">
        <w:rPr>
          <w:rFonts w:ascii="Times New Roman" w:hAnsi="Times New Roman" w:cs="Times New Roman"/>
          <w:sz w:val="24"/>
          <w:szCs w:val="24"/>
        </w:rPr>
        <w:t xml:space="preserve"> муниципального района  и в официальном источнике опубликования нормативно правовых актов и иной информации Совета </w:t>
      </w:r>
      <w:proofErr w:type="spellStart"/>
      <w:r w:rsidR="006E1A3B" w:rsidRPr="000F7CB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6E1A3B" w:rsidRPr="000F7CBB">
        <w:rPr>
          <w:rFonts w:ascii="Times New Roman" w:hAnsi="Times New Roman" w:cs="Times New Roman"/>
          <w:sz w:val="24"/>
          <w:szCs w:val="24"/>
        </w:rPr>
        <w:t xml:space="preserve"> городского поселения  «Городской вестник».</w:t>
      </w:r>
    </w:p>
    <w:p w:rsidR="006E1A3B" w:rsidRPr="00D916E0" w:rsidRDefault="006E1A3B" w:rsidP="00411B1B">
      <w:pPr>
        <w:pStyle w:val="p10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r>
        <w:t xml:space="preserve">Публичные слушания  проводятся  в период    </w:t>
      </w:r>
      <w:r w:rsidR="00E61E3C">
        <w:t>14</w:t>
      </w:r>
      <w:r w:rsidR="00D433CF" w:rsidRPr="00D433CF">
        <w:t>.</w:t>
      </w:r>
      <w:r w:rsidR="00E61E3C">
        <w:t>12</w:t>
      </w:r>
      <w:r w:rsidR="00D433CF" w:rsidRPr="00D433CF">
        <w:t>.202</w:t>
      </w:r>
      <w:r w:rsidR="001B4EC7">
        <w:t>1</w:t>
      </w:r>
      <w:r w:rsidR="00D433CF" w:rsidRPr="00D433CF">
        <w:t xml:space="preserve"> года  по </w:t>
      </w:r>
      <w:r w:rsidR="00E61E3C">
        <w:t>21.</w:t>
      </w:r>
      <w:r w:rsidR="00D433CF" w:rsidRPr="00D433CF">
        <w:t>0</w:t>
      </w:r>
      <w:r w:rsidR="00E61E3C">
        <w:t>1.2022</w:t>
      </w:r>
      <w:r w:rsidRPr="00D916E0">
        <w:rPr>
          <w:color w:val="FF0000"/>
        </w:rPr>
        <w:t>.</w:t>
      </w:r>
    </w:p>
    <w:p w:rsidR="00643F82" w:rsidRPr="00643F82" w:rsidRDefault="006E1A3B" w:rsidP="00411B1B">
      <w:pPr>
        <w:pStyle w:val="p10"/>
        <w:spacing w:before="0" w:beforeAutospacing="0" w:after="0" w:afterAutospacing="0" w:line="276" w:lineRule="auto"/>
        <w:ind w:firstLine="708"/>
        <w:jc w:val="both"/>
      </w:pPr>
      <w:r>
        <w:t>Э</w:t>
      </w:r>
      <w:r w:rsidR="00643F82" w:rsidRPr="00643F82">
        <w:t xml:space="preserve">кспозиция с материалами  по проекту внесения изменений  размещалась </w:t>
      </w:r>
      <w:r w:rsidRPr="00D433CF">
        <w:t xml:space="preserve">с </w:t>
      </w:r>
      <w:r w:rsidR="00E61E3C">
        <w:t>21</w:t>
      </w:r>
      <w:r w:rsidRPr="00D433CF">
        <w:t>.</w:t>
      </w:r>
      <w:r w:rsidR="00E61E3C">
        <w:t>12</w:t>
      </w:r>
      <w:r w:rsidRPr="00D433CF">
        <w:t xml:space="preserve"> 202</w:t>
      </w:r>
      <w:r w:rsidR="00D853FB">
        <w:t>1</w:t>
      </w:r>
      <w:r w:rsidRPr="00D433CF">
        <w:t xml:space="preserve"> </w:t>
      </w:r>
      <w:r w:rsidR="00643F82" w:rsidRPr="00D433CF">
        <w:t xml:space="preserve">по адресу: 155520, Ивановская область, г. Фурманов, ул. Социалистическая, д.15 </w:t>
      </w:r>
      <w:r w:rsidR="00643F82" w:rsidRPr="00643F82">
        <w:t xml:space="preserve"> в фойе  здания администрации </w:t>
      </w:r>
      <w:proofErr w:type="spellStart"/>
      <w:r w:rsidR="00643F82" w:rsidRPr="00643F82">
        <w:t>Фурмановского</w:t>
      </w:r>
      <w:proofErr w:type="spellEnd"/>
      <w:r w:rsidR="00643F82" w:rsidRPr="00643F82">
        <w:t xml:space="preserve"> муниципального района. Местонахождение материалов по проекту было определено по адресу: </w:t>
      </w:r>
      <w:proofErr w:type="gramStart"/>
      <w:r w:rsidR="00643F82" w:rsidRPr="00643F82">
        <w:t xml:space="preserve">Ивановская область, г. Фурманов, ул. Социалистическая, д.15, кабинет18 (отдел архитектуры).  </w:t>
      </w:r>
      <w:proofErr w:type="gramEnd"/>
    </w:p>
    <w:p w:rsidR="00E96457" w:rsidRPr="006E1A3B" w:rsidRDefault="00E96457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A3B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</w:t>
      </w:r>
      <w:r w:rsidR="00E61E3C" w:rsidRPr="00E61E3C">
        <w:rPr>
          <w:rFonts w:ascii="Times New Roman" w:hAnsi="Times New Roman" w:cs="Times New Roman"/>
          <w:sz w:val="24"/>
          <w:szCs w:val="24"/>
        </w:rPr>
        <w:t>14.12.2021  по 21.01.2022</w:t>
      </w:r>
      <w:r w:rsidR="00E61E3C">
        <w:t xml:space="preserve"> </w:t>
      </w:r>
      <w:r w:rsidRPr="006E1A3B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</w:t>
      </w:r>
      <w:r w:rsidR="00D433CF">
        <w:rPr>
          <w:rFonts w:ascii="Times New Roman" w:hAnsi="Times New Roman" w:cs="Times New Roman"/>
          <w:sz w:val="24"/>
          <w:szCs w:val="24"/>
        </w:rPr>
        <w:t xml:space="preserve">имели возможность </w:t>
      </w:r>
      <w:r w:rsidRPr="006E1A3B">
        <w:rPr>
          <w:rFonts w:ascii="Times New Roman" w:hAnsi="Times New Roman" w:cs="Times New Roman"/>
          <w:sz w:val="24"/>
          <w:szCs w:val="24"/>
        </w:rPr>
        <w:t>пред</w:t>
      </w:r>
      <w:r w:rsidR="00D433CF">
        <w:rPr>
          <w:rFonts w:ascii="Times New Roman" w:hAnsi="Times New Roman" w:cs="Times New Roman"/>
          <w:sz w:val="24"/>
          <w:szCs w:val="24"/>
        </w:rPr>
        <w:t>ставить</w:t>
      </w:r>
      <w:r w:rsidRPr="006E1A3B">
        <w:rPr>
          <w:rFonts w:ascii="Times New Roman" w:hAnsi="Times New Roman" w:cs="Times New Roman"/>
          <w:sz w:val="24"/>
          <w:szCs w:val="24"/>
        </w:rPr>
        <w:t xml:space="preserve"> предложения и замечания по обсуждаемому проекту в электронном виде (</w:t>
      </w:r>
      <w:proofErr w:type="spellStart"/>
      <w:r w:rsidR="002D6E05">
        <w:rPr>
          <w:rFonts w:ascii="Times New Roman" w:hAnsi="Times New Roman" w:cs="Times New Roman"/>
          <w:sz w:val="24"/>
          <w:szCs w:val="24"/>
        </w:rPr>
        <w:t>furmanov</w:t>
      </w:r>
      <w:proofErr w:type="spellEnd"/>
      <w:r w:rsidR="002D6E05" w:rsidRPr="002D6E0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D6E05">
        <w:rPr>
          <w:rFonts w:ascii="Times New Roman" w:hAnsi="Times New Roman" w:cs="Times New Roman"/>
          <w:sz w:val="24"/>
          <w:szCs w:val="24"/>
          <w:lang w:val="en-US"/>
        </w:rPr>
        <w:t>ivreg</w:t>
      </w:r>
      <w:proofErr w:type="spellEnd"/>
      <w:r w:rsidR="002D6E05" w:rsidRPr="002D6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6E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1A3B">
        <w:rPr>
          <w:rFonts w:ascii="Times New Roman" w:hAnsi="Times New Roman" w:cs="Times New Roman"/>
          <w:sz w:val="24"/>
          <w:szCs w:val="24"/>
        </w:rPr>
        <w:t xml:space="preserve">), в письменной и устной  форме путем непосредственного обращения в комиссию по землепользованию и застройке (в отдел архитектуры администрации </w:t>
      </w:r>
      <w:proofErr w:type="spellStart"/>
      <w:r w:rsidRPr="006E1A3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E1A3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155520, Ивановская область, г. Фурманов, ул. Социалистическая, </w:t>
      </w:r>
      <w:r w:rsidR="008237C9">
        <w:rPr>
          <w:rFonts w:ascii="Times New Roman" w:hAnsi="Times New Roman" w:cs="Times New Roman"/>
          <w:sz w:val="24"/>
          <w:szCs w:val="24"/>
        </w:rPr>
        <w:t>д.15, кабинет 18</w:t>
      </w:r>
      <w:proofErr w:type="gramEnd"/>
      <w:r w:rsidR="008237C9">
        <w:rPr>
          <w:rFonts w:ascii="Times New Roman" w:hAnsi="Times New Roman" w:cs="Times New Roman"/>
          <w:sz w:val="24"/>
          <w:szCs w:val="24"/>
        </w:rPr>
        <w:t>, тел. 8 (49341)</w:t>
      </w:r>
      <w:r w:rsidRPr="006E1A3B">
        <w:rPr>
          <w:rFonts w:ascii="Times New Roman" w:hAnsi="Times New Roman" w:cs="Times New Roman"/>
          <w:sz w:val="24"/>
          <w:szCs w:val="24"/>
        </w:rPr>
        <w:t>2 15 81, а также посредством записи в книге (журнале) учета посетителей экспозиции проекта, в письменной или устной форме в ходе проведения собрания публичных слушаний.</w:t>
      </w:r>
    </w:p>
    <w:p w:rsidR="00405CEE" w:rsidRDefault="00A86BF0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границах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237C9" w:rsidRDefault="008237C9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7C9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пров</w:t>
      </w:r>
      <w:r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213B3B" w:rsidRPr="00213B3B">
        <w:rPr>
          <w:rFonts w:ascii="Times New Roman" w:hAnsi="Times New Roman" w:cs="Times New Roman"/>
          <w:sz w:val="24"/>
          <w:szCs w:val="24"/>
        </w:rPr>
        <w:t>21</w:t>
      </w:r>
      <w:r w:rsidRPr="008237C9">
        <w:rPr>
          <w:rFonts w:ascii="Times New Roman" w:hAnsi="Times New Roman" w:cs="Times New Roman"/>
          <w:sz w:val="24"/>
          <w:szCs w:val="24"/>
        </w:rPr>
        <w:t>.0</w:t>
      </w:r>
      <w:r w:rsidR="00213B3B" w:rsidRPr="00213B3B">
        <w:rPr>
          <w:rFonts w:ascii="Times New Roman" w:hAnsi="Times New Roman" w:cs="Times New Roman"/>
          <w:sz w:val="24"/>
          <w:szCs w:val="24"/>
        </w:rPr>
        <w:t>1</w:t>
      </w:r>
      <w:r w:rsidRPr="008237C9">
        <w:rPr>
          <w:rFonts w:ascii="Times New Roman" w:hAnsi="Times New Roman" w:cs="Times New Roman"/>
          <w:sz w:val="24"/>
          <w:szCs w:val="24"/>
        </w:rPr>
        <w:t>.202</w:t>
      </w:r>
      <w:r w:rsidR="00213B3B" w:rsidRPr="00213B3B">
        <w:rPr>
          <w:rFonts w:ascii="Times New Roman" w:hAnsi="Times New Roman" w:cs="Times New Roman"/>
          <w:sz w:val="24"/>
          <w:szCs w:val="24"/>
        </w:rPr>
        <w:t>2</w:t>
      </w:r>
      <w:r w:rsidRPr="008237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3B3B">
        <w:rPr>
          <w:rFonts w:ascii="Times New Roman" w:hAnsi="Times New Roman" w:cs="Times New Roman"/>
          <w:sz w:val="24"/>
          <w:szCs w:val="24"/>
        </w:rPr>
        <w:t xml:space="preserve"> в формате </w:t>
      </w:r>
    </w:p>
    <w:p w:rsidR="00213B3B" w:rsidRPr="00213B3B" w:rsidRDefault="00213B3B" w:rsidP="0021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B3B">
        <w:rPr>
          <w:rFonts w:ascii="Times New Roman" w:hAnsi="Times New Roman" w:cs="Times New Roman"/>
          <w:sz w:val="24"/>
          <w:szCs w:val="24"/>
        </w:rPr>
        <w:t xml:space="preserve">видеоконференцсвязи в приложении </w:t>
      </w:r>
      <w:r w:rsidRPr="00213B3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13B3B">
        <w:rPr>
          <w:rFonts w:ascii="Times New Roman" w:hAnsi="Times New Roman" w:cs="Times New Roman"/>
          <w:sz w:val="24"/>
          <w:szCs w:val="24"/>
        </w:rPr>
        <w:t>. Идентификатор конференции 7106428954 код доступа 954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7C9" w:rsidRPr="008237C9" w:rsidRDefault="008237C9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участников </w:t>
      </w:r>
      <w:r w:rsidR="00D32E92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 слушаний - </w:t>
      </w:r>
      <w:r w:rsidR="00213B3B">
        <w:rPr>
          <w:rFonts w:ascii="Times New Roman" w:hAnsi="Times New Roman" w:cs="Times New Roman"/>
          <w:sz w:val="24"/>
          <w:szCs w:val="24"/>
        </w:rPr>
        <w:t>6</w:t>
      </w:r>
      <w:r w:rsidRPr="00D91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13B3B">
        <w:rPr>
          <w:rFonts w:ascii="Times New Roman" w:hAnsi="Times New Roman" w:cs="Times New Roman"/>
          <w:sz w:val="24"/>
          <w:szCs w:val="24"/>
        </w:rPr>
        <w:t>.</w:t>
      </w:r>
    </w:p>
    <w:p w:rsidR="008237C9" w:rsidRDefault="008237C9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публичных слушаниях –</w:t>
      </w:r>
      <w:r w:rsidR="0070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5AF" w:rsidRPr="0070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70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 по землепользованию и застройке </w:t>
      </w:r>
      <w:r w:rsidR="00D91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045AF" w:rsidRPr="0021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3B3B" w:rsidRPr="00213B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="0021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213B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отдела архитектуры  -</w:t>
      </w:r>
      <w:r w:rsidR="007045AF" w:rsidRPr="0070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Г.К. Вавилова</w:t>
      </w:r>
    </w:p>
    <w:p w:rsidR="00D43AB6" w:rsidRPr="00D43AB6" w:rsidRDefault="00D43AB6" w:rsidP="00213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bCs/>
          <w:sz w:val="24"/>
          <w:szCs w:val="24"/>
        </w:rPr>
        <w:t>«</w:t>
      </w:r>
      <w:r w:rsidR="00D853FB" w:rsidRPr="00D853FB">
        <w:rPr>
          <w:rFonts w:ascii="Times New Roman" w:hAnsi="Times New Roman" w:cs="Times New Roman"/>
          <w:sz w:val="24"/>
          <w:szCs w:val="24"/>
        </w:rPr>
        <w:t xml:space="preserve">Проект планировки  и межевания территории  </w:t>
      </w:r>
      <w:r w:rsidR="00213B3B" w:rsidRPr="00213B3B">
        <w:rPr>
          <w:rFonts w:ascii="Times New Roman" w:hAnsi="Times New Roman" w:cs="Times New Roman"/>
          <w:sz w:val="24"/>
          <w:szCs w:val="24"/>
        </w:rPr>
        <w:t>в кадастровом квартале  37:27:010502  в районе  жилой застройки индивидуальными жилыми домами по ул. Тимирязева в г. Фурманов</w:t>
      </w:r>
      <w:r w:rsidRPr="00D43AB6">
        <w:rPr>
          <w:rFonts w:ascii="Times New Roman" w:hAnsi="Times New Roman" w:cs="Times New Roman"/>
          <w:bCs/>
          <w:sz w:val="24"/>
          <w:szCs w:val="24"/>
        </w:rPr>
        <w:t xml:space="preserve"> подготовлен в соответствии с </w:t>
      </w:r>
      <w:r w:rsidRPr="00D43AB6">
        <w:rPr>
          <w:rFonts w:ascii="Times New Roman" w:hAnsi="Times New Roman" w:cs="Times New Roman"/>
          <w:sz w:val="24"/>
          <w:szCs w:val="24"/>
        </w:rPr>
        <w:t>муниципальным контрактом  на выполнение проектных работ с ООО «</w:t>
      </w:r>
      <w:r w:rsidR="00D853FB">
        <w:rPr>
          <w:rFonts w:ascii="Times New Roman" w:hAnsi="Times New Roman" w:cs="Times New Roman"/>
          <w:sz w:val="24"/>
          <w:szCs w:val="24"/>
        </w:rPr>
        <w:t>СКБ Проект</w:t>
      </w:r>
      <w:r w:rsidRPr="00D43AB6">
        <w:rPr>
          <w:rFonts w:ascii="Times New Roman" w:hAnsi="Times New Roman" w:cs="Times New Roman"/>
          <w:sz w:val="24"/>
          <w:szCs w:val="24"/>
        </w:rPr>
        <w:t xml:space="preserve">» (г. </w:t>
      </w:r>
      <w:r w:rsidR="00D853FB">
        <w:rPr>
          <w:rFonts w:ascii="Times New Roman" w:hAnsi="Times New Roman" w:cs="Times New Roman"/>
          <w:sz w:val="24"/>
          <w:szCs w:val="24"/>
        </w:rPr>
        <w:t>Иваново</w:t>
      </w:r>
      <w:r w:rsidRPr="00D43AB6">
        <w:rPr>
          <w:rFonts w:ascii="Times New Roman" w:hAnsi="Times New Roman" w:cs="Times New Roman"/>
          <w:sz w:val="24"/>
          <w:szCs w:val="24"/>
        </w:rPr>
        <w:t>).</w:t>
      </w:r>
    </w:p>
    <w:p w:rsidR="00213B3B" w:rsidRPr="00213B3B" w:rsidRDefault="00213B3B" w:rsidP="005F0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3B">
        <w:rPr>
          <w:rFonts w:ascii="Times New Roman" w:hAnsi="Times New Roman" w:cs="Times New Roman"/>
          <w:sz w:val="24"/>
          <w:szCs w:val="24"/>
        </w:rPr>
        <w:t xml:space="preserve">Краткая характеристика территории в границах проекта планировки: Рассматриваемая территория расположена в северной части города Фурманова. В соответствии с правилами  </w:t>
      </w:r>
      <w:r w:rsidRPr="00213B3B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проектируемый квартал  расположен в территориальной зоне Ж-2 (</w:t>
      </w:r>
      <w:r w:rsidRPr="00213B3B">
        <w:rPr>
          <w:rFonts w:ascii="Times New Roman" w:hAnsi="Times New Roman" w:cs="Times New Roman"/>
          <w:sz w:val="24"/>
          <w:szCs w:val="24"/>
          <w:lang w:val="az-Cyrl-AZ"/>
        </w:rPr>
        <w:t>Зона смешанной застройки индивидуальными жилыми домами, малоэтажными многоквартирными жилыми домами</w:t>
      </w:r>
      <w:r w:rsidRPr="00213B3B">
        <w:rPr>
          <w:rFonts w:ascii="Times New Roman" w:hAnsi="Times New Roman" w:cs="Times New Roman"/>
          <w:sz w:val="24"/>
          <w:szCs w:val="24"/>
        </w:rPr>
        <w:t xml:space="preserve">). Проектом предусмотрена планировка территории застройки индивидуальными жилыми домами с участками и территориями общего пользования, а также прилегающих земельных участков  в </w:t>
      </w:r>
      <w:proofErr w:type="spellStart"/>
      <w:r w:rsidRPr="00213B3B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Pr="00213B3B">
        <w:rPr>
          <w:rFonts w:ascii="Times New Roman" w:hAnsi="Times New Roman" w:cs="Times New Roman"/>
          <w:sz w:val="24"/>
          <w:szCs w:val="24"/>
        </w:rPr>
        <w:t>. 37:27:010505  с разрешенным использованием: места общего пользования</w:t>
      </w:r>
      <w:proofErr w:type="gramStart"/>
      <w:r w:rsidRPr="00213B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3B3B">
        <w:rPr>
          <w:rFonts w:ascii="Times New Roman" w:hAnsi="Times New Roman" w:cs="Times New Roman"/>
          <w:sz w:val="24"/>
          <w:szCs w:val="24"/>
        </w:rPr>
        <w:t xml:space="preserve"> 707 : 705 : 706 и   автостоянка общего пользования : 697. Проектом предусматривается улично-дорожная сеть, красные линии  и места общего пользования, земельные участки для ИЖС и благоустройство территории.</w:t>
      </w:r>
    </w:p>
    <w:p w:rsidR="00213B3B" w:rsidRPr="00213B3B" w:rsidRDefault="00213B3B" w:rsidP="005F0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3B">
        <w:rPr>
          <w:rFonts w:ascii="Times New Roman" w:hAnsi="Times New Roman" w:cs="Times New Roman"/>
          <w:sz w:val="24"/>
          <w:szCs w:val="24"/>
        </w:rPr>
        <w:t xml:space="preserve">  Размещение  объектов капитального строительства федерального, регионального и местного значения на данной территории не планируется. Объекты культурного наследия и особо охраняемые природные территории отсутствуют.</w:t>
      </w:r>
    </w:p>
    <w:p w:rsidR="00213B3B" w:rsidRPr="00213B3B" w:rsidRDefault="00213B3B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B3B">
        <w:rPr>
          <w:rFonts w:ascii="Times New Roman" w:hAnsi="Times New Roman" w:cs="Times New Roman"/>
          <w:sz w:val="24"/>
          <w:szCs w:val="24"/>
        </w:rPr>
        <w:tab/>
        <w:t>Данный проект подготовлен на основании данных, полученных  из Государственного кадастра недвижимости, на основании  актуализированной  топографической съемки территории квартала.</w:t>
      </w:r>
    </w:p>
    <w:p w:rsidR="00DB42F5" w:rsidRDefault="00213B3B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B3B">
        <w:rPr>
          <w:rFonts w:ascii="Times New Roman" w:hAnsi="Times New Roman" w:cs="Times New Roman"/>
          <w:sz w:val="24"/>
          <w:szCs w:val="24"/>
        </w:rPr>
        <w:t xml:space="preserve"> </w:t>
      </w:r>
      <w:r w:rsidRPr="00213B3B">
        <w:rPr>
          <w:rFonts w:ascii="Times New Roman" w:hAnsi="Times New Roman" w:cs="Times New Roman"/>
          <w:sz w:val="24"/>
          <w:szCs w:val="24"/>
        </w:rPr>
        <w:tab/>
        <w:t>Во время проведения публичных слушаний поступили следующие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Pr="00213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3699" w:rsidRPr="00B57150" w:rsidRDefault="00DB42F5" w:rsidP="005F0CFB">
      <w:pPr>
        <w:widowControl w:val="0"/>
        <w:numPr>
          <w:ilvl w:val="0"/>
          <w:numId w:val="10"/>
        </w:numPr>
        <w:tabs>
          <w:tab w:val="left" w:pos="1176"/>
        </w:tabs>
        <w:spacing w:after="0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75FA">
        <w:rPr>
          <w:rFonts w:ascii="Times New Roman" w:hAnsi="Times New Roman" w:cs="Times New Roman"/>
          <w:sz w:val="24"/>
          <w:szCs w:val="24"/>
        </w:rPr>
        <w:t>Убрать наложение охранной зоны газопровода на земельные участки</w:t>
      </w:r>
      <w:r w:rsidR="00B57150">
        <w:rPr>
          <w:rFonts w:ascii="Times New Roman" w:hAnsi="Times New Roman" w:cs="Times New Roman"/>
          <w:sz w:val="24"/>
          <w:szCs w:val="24"/>
        </w:rPr>
        <w:t xml:space="preserve"> </w:t>
      </w:r>
      <w:r w:rsidRPr="00B57150">
        <w:rPr>
          <w:rFonts w:ascii="Times New Roman" w:hAnsi="Times New Roman" w:cs="Times New Roman"/>
          <w:sz w:val="24"/>
          <w:szCs w:val="24"/>
        </w:rPr>
        <w:t>37:27:010502:245, 37:27:010502:242, 37:27:010502:238, т.к.</w:t>
      </w:r>
      <w:r w:rsidR="004D0C0A" w:rsidRPr="00B57150">
        <w:rPr>
          <w:rFonts w:ascii="Times New Roman" w:hAnsi="Times New Roman" w:cs="Times New Roman"/>
          <w:sz w:val="24"/>
          <w:szCs w:val="24"/>
        </w:rPr>
        <w:t xml:space="preserve"> </w:t>
      </w:r>
      <w:r w:rsidRPr="00B57150">
        <w:rPr>
          <w:rFonts w:ascii="Times New Roman" w:hAnsi="Times New Roman" w:cs="Times New Roman"/>
          <w:sz w:val="24"/>
          <w:szCs w:val="24"/>
        </w:rPr>
        <w:t>охранная зона газопровода</w:t>
      </w:r>
      <w:r w:rsidR="00B57150">
        <w:rPr>
          <w:rFonts w:ascii="Times New Roman" w:hAnsi="Times New Roman" w:cs="Times New Roman"/>
          <w:sz w:val="24"/>
          <w:szCs w:val="24"/>
        </w:rPr>
        <w:t>,</w:t>
      </w:r>
      <w:r w:rsidRPr="00B57150">
        <w:rPr>
          <w:rFonts w:ascii="Times New Roman" w:hAnsi="Times New Roman" w:cs="Times New Roman"/>
          <w:sz w:val="24"/>
          <w:szCs w:val="24"/>
        </w:rPr>
        <w:t xml:space="preserve"> в</w:t>
      </w:r>
      <w:r w:rsidR="00B57150">
        <w:rPr>
          <w:rFonts w:ascii="Times New Roman" w:hAnsi="Times New Roman" w:cs="Times New Roman"/>
          <w:sz w:val="24"/>
          <w:szCs w:val="24"/>
        </w:rPr>
        <w:t xml:space="preserve"> </w:t>
      </w:r>
      <w:r w:rsidRPr="00B57150">
        <w:rPr>
          <w:rFonts w:ascii="Times New Roman" w:hAnsi="Times New Roman" w:cs="Times New Roman"/>
          <w:sz w:val="24"/>
          <w:szCs w:val="24"/>
        </w:rPr>
        <w:t xml:space="preserve">действительности находится в стороне от границ </w:t>
      </w:r>
      <w:r w:rsidR="00B13699" w:rsidRPr="00B57150">
        <w:rPr>
          <w:rFonts w:ascii="Times New Roman" w:hAnsi="Times New Roman" w:cs="Times New Roman"/>
          <w:sz w:val="24"/>
          <w:szCs w:val="24"/>
        </w:rPr>
        <w:t xml:space="preserve">земельных участков (не касается </w:t>
      </w:r>
      <w:r w:rsidRPr="00B57150">
        <w:rPr>
          <w:rFonts w:ascii="Times New Roman" w:hAnsi="Times New Roman" w:cs="Times New Roman"/>
          <w:sz w:val="24"/>
          <w:szCs w:val="24"/>
        </w:rPr>
        <w:t xml:space="preserve">их) </w:t>
      </w:r>
      <w:proofErr w:type="gramStart"/>
      <w:r w:rsidRPr="00B57150">
        <w:rPr>
          <w:rFonts w:ascii="Times New Roman" w:hAnsi="Times New Roman" w:cs="Times New Roman"/>
          <w:sz w:val="24"/>
          <w:szCs w:val="24"/>
        </w:rPr>
        <w:t>согласно пикетов</w:t>
      </w:r>
      <w:proofErr w:type="gramEnd"/>
      <w:r w:rsidRPr="00B57150">
        <w:rPr>
          <w:rFonts w:ascii="Times New Roman" w:hAnsi="Times New Roman" w:cs="Times New Roman"/>
          <w:sz w:val="24"/>
          <w:szCs w:val="24"/>
        </w:rPr>
        <w:t xml:space="preserve"> (табличек указателей).</w:t>
      </w:r>
    </w:p>
    <w:p w:rsidR="00DB42F5" w:rsidRPr="007075FA" w:rsidRDefault="00B13699" w:rsidP="005F0CFB">
      <w:pPr>
        <w:spacing w:after="0"/>
        <w:ind w:left="20" w:right="-1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075FA">
        <w:rPr>
          <w:rFonts w:ascii="Times New Roman" w:hAnsi="Times New Roman" w:cs="Times New Roman"/>
          <w:sz w:val="24"/>
          <w:szCs w:val="24"/>
        </w:rPr>
        <w:t xml:space="preserve">2) </w:t>
      </w:r>
      <w:r w:rsidR="00DB42F5" w:rsidRPr="007075FA">
        <w:rPr>
          <w:rFonts w:ascii="Times New Roman" w:hAnsi="Times New Roman" w:cs="Times New Roman"/>
          <w:sz w:val="24"/>
          <w:szCs w:val="24"/>
        </w:rPr>
        <w:t>Указать на чертеже планировки территории и схеме ПМТ расположение уличного освещения с местами нахождения опор вдоль дорог между нашими участками.</w:t>
      </w:r>
    </w:p>
    <w:p w:rsidR="00DB42F5" w:rsidRPr="007075FA" w:rsidRDefault="007075FA" w:rsidP="005F0CFB">
      <w:pPr>
        <w:widowControl w:val="0"/>
        <w:tabs>
          <w:tab w:val="left" w:pos="1042"/>
        </w:tabs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699" w:rsidRPr="007075FA">
        <w:rPr>
          <w:rFonts w:ascii="Times New Roman" w:hAnsi="Times New Roman" w:cs="Times New Roman"/>
          <w:sz w:val="24"/>
          <w:szCs w:val="24"/>
        </w:rPr>
        <w:t xml:space="preserve">3) </w:t>
      </w:r>
      <w:r w:rsidR="00DB42F5" w:rsidRPr="007075FA">
        <w:rPr>
          <w:rFonts w:ascii="Times New Roman" w:hAnsi="Times New Roman" w:cs="Times New Roman"/>
          <w:sz w:val="24"/>
          <w:szCs w:val="24"/>
        </w:rPr>
        <w:t>Указать на чертеже планировки территории и схеме ПМТ предусмотренную ливневую канализацию, дренаж. Проектом предусматривается защита от подтопления и противоэрозийные мероприятия, а именно отведение талых вод в местах сосредоточенного поступления их путем устройства вертикальной планировки с организацией поверхностного стока (каналы/канавы).</w:t>
      </w:r>
    </w:p>
    <w:p w:rsidR="00DB42F5" w:rsidRPr="007075FA" w:rsidRDefault="00B13699" w:rsidP="005F0CFB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75FA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DB42F5" w:rsidRPr="007075FA">
        <w:rPr>
          <w:rFonts w:ascii="Times New Roman" w:hAnsi="Times New Roman" w:cs="Times New Roman"/>
          <w:sz w:val="24"/>
          <w:szCs w:val="24"/>
        </w:rPr>
        <w:t>Указать на чертеже планировки территории и схеме ПМТ место планируемого расположения канализации с указанием охранной зоны. Проектом планировки предусматривается централизованная система канализации объектов капитального строительства через подключение к существующим сетям хозяйственно-бытовой канализации, с дальнейшим сбросом в очистные сооружения.</w:t>
      </w:r>
    </w:p>
    <w:p w:rsidR="00DB42F5" w:rsidRPr="007075FA" w:rsidRDefault="007075FA" w:rsidP="005F0CFB">
      <w:pPr>
        <w:widowControl w:val="0"/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699" w:rsidRPr="007075FA">
        <w:rPr>
          <w:rFonts w:ascii="Times New Roman" w:hAnsi="Times New Roman" w:cs="Times New Roman"/>
          <w:sz w:val="24"/>
          <w:szCs w:val="24"/>
        </w:rPr>
        <w:t xml:space="preserve">5) </w:t>
      </w:r>
      <w:r w:rsidR="00DB42F5" w:rsidRPr="007075FA">
        <w:rPr>
          <w:rFonts w:ascii="Times New Roman" w:hAnsi="Times New Roman" w:cs="Times New Roman"/>
          <w:sz w:val="24"/>
          <w:szCs w:val="24"/>
        </w:rPr>
        <w:t>Предусмотреть возможность проведения водопровода и указать на чертеже планировки территории и схеме ПМТ место с охранной зоной водопровода.</w:t>
      </w:r>
    </w:p>
    <w:p w:rsidR="00DB42F5" w:rsidRPr="007075FA" w:rsidRDefault="007075FA" w:rsidP="005F0CFB">
      <w:pPr>
        <w:widowControl w:val="0"/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699" w:rsidRPr="007075FA">
        <w:rPr>
          <w:rFonts w:ascii="Times New Roman" w:hAnsi="Times New Roman" w:cs="Times New Roman"/>
          <w:sz w:val="24"/>
          <w:szCs w:val="24"/>
        </w:rPr>
        <w:t xml:space="preserve"> 6) </w:t>
      </w:r>
      <w:r w:rsidR="00DB42F5" w:rsidRPr="007075FA">
        <w:rPr>
          <w:rFonts w:ascii="Times New Roman" w:hAnsi="Times New Roman" w:cs="Times New Roman"/>
          <w:sz w:val="24"/>
          <w:szCs w:val="24"/>
        </w:rPr>
        <w:t>В предусмотренную проектом на юго-</w:t>
      </w:r>
      <w:r w:rsidR="00B13699" w:rsidRPr="007075FA">
        <w:rPr>
          <w:rFonts w:ascii="Times New Roman" w:hAnsi="Times New Roman" w:cs="Times New Roman"/>
          <w:sz w:val="24"/>
          <w:szCs w:val="24"/>
        </w:rPr>
        <w:t xml:space="preserve">восточной части рассматриваемой </w:t>
      </w:r>
      <w:r w:rsidR="00DB42F5" w:rsidRPr="007075FA">
        <w:rPr>
          <w:rFonts w:ascii="Times New Roman" w:hAnsi="Times New Roman" w:cs="Times New Roman"/>
          <w:sz w:val="24"/>
          <w:szCs w:val="24"/>
        </w:rPr>
        <w:t xml:space="preserve">территории парковку внести изменения, а именно: парковочные места на 20 </w:t>
      </w:r>
      <w:proofErr w:type="spellStart"/>
      <w:r w:rsidR="00DB42F5" w:rsidRPr="007075F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B42F5" w:rsidRPr="007075FA">
        <w:rPr>
          <w:rFonts w:ascii="Times New Roman" w:hAnsi="Times New Roman" w:cs="Times New Roman"/>
          <w:sz w:val="24"/>
          <w:szCs w:val="24"/>
        </w:rPr>
        <w:t xml:space="preserve">-мест либо сместить к дому № 34 по улице Тимирязева, либо уменьшить на 2 </w:t>
      </w:r>
      <w:proofErr w:type="spellStart"/>
      <w:r w:rsidR="00DB42F5" w:rsidRPr="007075F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B42F5" w:rsidRPr="007075FA">
        <w:rPr>
          <w:rFonts w:ascii="Times New Roman" w:hAnsi="Times New Roman" w:cs="Times New Roman"/>
          <w:sz w:val="24"/>
          <w:szCs w:val="24"/>
        </w:rPr>
        <w:t xml:space="preserve">-места, тем самым сдвинув санитарный разрыв, а парковку для инвалидов сократить на одно </w:t>
      </w:r>
      <w:proofErr w:type="spellStart"/>
      <w:r w:rsidR="00DB42F5" w:rsidRPr="007075F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B42F5" w:rsidRPr="007075FA">
        <w:rPr>
          <w:rFonts w:ascii="Times New Roman" w:hAnsi="Times New Roman" w:cs="Times New Roman"/>
          <w:sz w:val="24"/>
          <w:szCs w:val="24"/>
        </w:rPr>
        <w:t xml:space="preserve">-место </w:t>
      </w:r>
      <w:proofErr w:type="gramStart"/>
      <w:r w:rsidR="00DB42F5" w:rsidRPr="007075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42F5" w:rsidRPr="007075FA">
        <w:rPr>
          <w:rFonts w:ascii="Times New Roman" w:hAnsi="Times New Roman" w:cs="Times New Roman"/>
          <w:sz w:val="24"/>
          <w:szCs w:val="24"/>
        </w:rPr>
        <w:t>вместо 5 мест предусмотреть 4 места), так как согласно чертежа планировки территории санитарный разрыв от парковок заходит на территории земельных участков 37:27:010502:245, 37:27:010502:242, 37:27:010502:238.</w:t>
      </w:r>
    </w:p>
    <w:p w:rsidR="00DB42F5" w:rsidRPr="007075FA" w:rsidRDefault="00B13699" w:rsidP="005F0CFB">
      <w:pPr>
        <w:widowControl w:val="0"/>
        <w:tabs>
          <w:tab w:val="left" w:pos="0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75FA">
        <w:rPr>
          <w:rFonts w:ascii="Times New Roman" w:hAnsi="Times New Roman" w:cs="Times New Roman"/>
          <w:sz w:val="24"/>
          <w:szCs w:val="24"/>
        </w:rPr>
        <w:t xml:space="preserve">  </w:t>
      </w:r>
      <w:r w:rsidR="007075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75FA">
        <w:rPr>
          <w:rFonts w:ascii="Times New Roman" w:hAnsi="Times New Roman" w:cs="Times New Roman"/>
          <w:sz w:val="24"/>
          <w:szCs w:val="24"/>
        </w:rPr>
        <w:t xml:space="preserve">7) </w:t>
      </w:r>
      <w:r w:rsidR="00DB42F5" w:rsidRPr="007075FA">
        <w:rPr>
          <w:rFonts w:ascii="Times New Roman" w:hAnsi="Times New Roman" w:cs="Times New Roman"/>
          <w:sz w:val="24"/>
          <w:szCs w:val="24"/>
        </w:rPr>
        <w:t>Отказаться от установки уличных тренажёров, детской площадки и лавочек для отдыха в месте, граничащем с участком в 2 сотки с кадастровым номером 37:27:010502:245.</w:t>
      </w:r>
    </w:p>
    <w:p w:rsidR="00B13699" w:rsidRPr="007075FA" w:rsidRDefault="007075FA" w:rsidP="005F0CFB">
      <w:pPr>
        <w:widowControl w:val="0"/>
        <w:tabs>
          <w:tab w:val="left" w:pos="0"/>
        </w:tabs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="00B13699" w:rsidRPr="007075FA">
        <w:rPr>
          <w:rFonts w:ascii="Times New Roman" w:hAnsi="Times New Roman" w:cs="Times New Roman"/>
          <w:sz w:val="24"/>
          <w:szCs w:val="24"/>
        </w:rPr>
        <w:t>В месте предполагаемого благоустройства участка вместо детской площадки с тренажерами организовать зеленую зону для посадок в виде небольших деревьев, кустов, клумб без каких-либо лавочек и урн для мусора.</w:t>
      </w:r>
    </w:p>
    <w:p w:rsidR="007075FA" w:rsidRDefault="007075FA" w:rsidP="005F0CFB">
      <w:pPr>
        <w:spacing w:after="0"/>
        <w:ind w:left="40"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B13699" w:rsidRPr="007075FA">
        <w:rPr>
          <w:rFonts w:ascii="Times New Roman" w:hAnsi="Times New Roman" w:cs="Times New Roman"/>
          <w:sz w:val="24"/>
          <w:szCs w:val="24"/>
        </w:rPr>
        <w:t>Указать в проекте въезды:</w:t>
      </w:r>
    </w:p>
    <w:p w:rsidR="007075FA" w:rsidRPr="007075FA" w:rsidRDefault="007075FA" w:rsidP="005F0CFB">
      <w:pPr>
        <w:spacing w:after="0"/>
        <w:ind w:left="40"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699" w:rsidRPr="007075FA">
        <w:rPr>
          <w:rFonts w:ascii="Times New Roman" w:hAnsi="Times New Roman" w:cs="Times New Roman"/>
          <w:sz w:val="24"/>
          <w:szCs w:val="24"/>
        </w:rPr>
        <w:t>на участок 37:27:010502:240 к имеющимся воротам;</w:t>
      </w:r>
    </w:p>
    <w:p w:rsidR="00B13699" w:rsidRPr="007075FA" w:rsidRDefault="007075FA" w:rsidP="005F0CFB">
      <w:pPr>
        <w:widowControl w:val="0"/>
        <w:tabs>
          <w:tab w:val="left" w:pos="182"/>
        </w:tabs>
        <w:spacing w:after="0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13699" w:rsidRPr="007075FA">
        <w:rPr>
          <w:rFonts w:ascii="Times New Roman" w:hAnsi="Times New Roman" w:cs="Times New Roman"/>
          <w:sz w:val="24"/>
          <w:szCs w:val="24"/>
        </w:rPr>
        <w:t>на участок 37:27:010502:245 к стоящему гаражу, ворота которого смотрят в сторону дома №34 по улице Тимирязева;</w:t>
      </w:r>
    </w:p>
    <w:p w:rsidR="00B13699" w:rsidRPr="007075FA" w:rsidRDefault="007075FA" w:rsidP="005F0CFB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699" w:rsidRPr="007075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699" w:rsidRPr="007075FA">
        <w:rPr>
          <w:rFonts w:ascii="Times New Roman" w:hAnsi="Times New Roman" w:cs="Times New Roman"/>
          <w:sz w:val="24"/>
          <w:szCs w:val="24"/>
        </w:rPr>
        <w:t>к воротам участка 37:27:010502:238 со стороны улицы шириной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699" w:rsidRPr="007075FA">
        <w:rPr>
          <w:rFonts w:ascii="Times New Roman" w:hAnsi="Times New Roman" w:cs="Times New Roman"/>
          <w:sz w:val="24"/>
          <w:szCs w:val="24"/>
        </w:rPr>
        <w:t>м.</w:t>
      </w:r>
    </w:p>
    <w:p w:rsidR="007075FA" w:rsidRPr="00FF579B" w:rsidRDefault="007075FA" w:rsidP="005F0CFB">
      <w:pPr>
        <w:widowControl w:val="0"/>
        <w:tabs>
          <w:tab w:val="left" w:pos="109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10)  </w:t>
      </w:r>
      <w:r w:rsidR="00B13699" w:rsidRPr="00FF579B">
        <w:rPr>
          <w:rFonts w:ascii="Times New Roman" w:hAnsi="Times New Roman" w:cs="Times New Roman"/>
          <w:sz w:val="24"/>
          <w:szCs w:val="24"/>
        </w:rPr>
        <w:t xml:space="preserve">Предлагаем предусмотреть въезды к каждому участку </w:t>
      </w:r>
      <w:proofErr w:type="gramStart"/>
      <w:r w:rsidR="00B13699" w:rsidRPr="00FF579B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="00B13699" w:rsidRPr="00FF579B">
        <w:rPr>
          <w:rFonts w:ascii="Times New Roman" w:hAnsi="Times New Roman" w:cs="Times New Roman"/>
          <w:sz w:val="24"/>
          <w:szCs w:val="24"/>
        </w:rPr>
        <w:t xml:space="preserve"> по размеру и шириной</w:t>
      </w:r>
    </w:p>
    <w:p w:rsidR="00B13699" w:rsidRPr="00FF579B" w:rsidRDefault="00B13699" w:rsidP="005F0CFB">
      <w:pPr>
        <w:widowControl w:val="0"/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 не менее 5 метров.</w:t>
      </w:r>
    </w:p>
    <w:p w:rsidR="00B13699" w:rsidRPr="00FF579B" w:rsidRDefault="007075FA" w:rsidP="005F0CFB">
      <w:pPr>
        <w:widowControl w:val="0"/>
        <w:tabs>
          <w:tab w:val="left" w:pos="109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11) </w:t>
      </w:r>
      <w:r w:rsidR="00B13699" w:rsidRPr="00FF579B">
        <w:rPr>
          <w:rFonts w:ascii="Times New Roman" w:hAnsi="Times New Roman" w:cs="Times New Roman"/>
          <w:sz w:val="24"/>
          <w:szCs w:val="24"/>
        </w:rPr>
        <w:t>Предлагаем пересмотреть расположение тротуаров, а именно:</w:t>
      </w:r>
    </w:p>
    <w:p w:rsidR="00B13699" w:rsidRPr="00FF579B" w:rsidRDefault="007075FA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13699" w:rsidRPr="00FF579B">
        <w:rPr>
          <w:rFonts w:ascii="Times New Roman" w:hAnsi="Times New Roman" w:cs="Times New Roman"/>
          <w:sz w:val="24"/>
          <w:szCs w:val="24"/>
        </w:rPr>
        <w:t>-</w:t>
      </w:r>
      <w:r w:rsidRPr="00FF579B">
        <w:rPr>
          <w:rFonts w:ascii="Times New Roman" w:hAnsi="Times New Roman" w:cs="Times New Roman"/>
          <w:sz w:val="24"/>
          <w:szCs w:val="24"/>
        </w:rPr>
        <w:t xml:space="preserve"> </w:t>
      </w:r>
      <w:r w:rsidR="00B13699" w:rsidRPr="00FF579B">
        <w:rPr>
          <w:rFonts w:ascii="Times New Roman" w:hAnsi="Times New Roman" w:cs="Times New Roman"/>
          <w:sz w:val="24"/>
          <w:szCs w:val="24"/>
        </w:rPr>
        <w:t xml:space="preserve">тротуар с торца дома №36 по улице Тимирязева продолжить по линии забора школы №1, не делая крюк на зеленую зону, так </w:t>
      </w:r>
      <w:proofErr w:type="gramStart"/>
      <w:r w:rsidR="00B13699" w:rsidRPr="00FF579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B13699" w:rsidRPr="00FF579B">
        <w:rPr>
          <w:rFonts w:ascii="Times New Roman" w:hAnsi="Times New Roman" w:cs="Times New Roman"/>
          <w:sz w:val="24"/>
          <w:szCs w:val="24"/>
        </w:rPr>
        <w:t xml:space="preserve"> убрав детские площадки и лавочки в этом не будет необходимости.</w:t>
      </w:r>
    </w:p>
    <w:p w:rsidR="00B13699" w:rsidRPr="00FF579B" w:rsidRDefault="007075FA" w:rsidP="005F0CFB">
      <w:pPr>
        <w:spacing w:after="0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3699" w:rsidRPr="00FF579B">
        <w:rPr>
          <w:rFonts w:ascii="Times New Roman" w:hAnsi="Times New Roman" w:cs="Times New Roman"/>
          <w:sz w:val="24"/>
          <w:szCs w:val="24"/>
        </w:rPr>
        <w:t>-</w:t>
      </w:r>
      <w:r w:rsidRPr="00FF579B">
        <w:rPr>
          <w:rFonts w:ascii="Times New Roman" w:hAnsi="Times New Roman" w:cs="Times New Roman"/>
          <w:sz w:val="24"/>
          <w:szCs w:val="24"/>
        </w:rPr>
        <w:t xml:space="preserve"> </w:t>
      </w:r>
      <w:r w:rsidR="00B13699" w:rsidRPr="00FF579B">
        <w:rPr>
          <w:rFonts w:ascii="Times New Roman" w:hAnsi="Times New Roman" w:cs="Times New Roman"/>
          <w:sz w:val="24"/>
          <w:szCs w:val="24"/>
        </w:rPr>
        <w:t>оставить тротуары со стороны участков 37:27:010502:247, 37:27:010502:238, 37:27:010502:239, 37:27:010502:126.</w:t>
      </w:r>
    </w:p>
    <w:p w:rsidR="00B13699" w:rsidRPr="00FF579B" w:rsidRDefault="00B13699" w:rsidP="005F0CFB">
      <w:pPr>
        <w:spacing w:after="0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>-рассмотреть возможность наличия одного тротуара вместо предусматриваемых двух в улице шириной 19 м, так как эта улица местного значения в зоне жилой застройки.</w:t>
      </w:r>
    </w:p>
    <w:p w:rsidR="00B13699" w:rsidRPr="00FF579B" w:rsidRDefault="00B13699" w:rsidP="005F0C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>При рассмотрении наличия тротуара, идущего вдоль участков 37:27:010502:238, 37:27:010502:242, 37:27:010502:245, предусмотреть его граничащим с дорогой, аналогично тротуару вдоль участков 37:27:010502:126, 37:27:010502:239 и одной полосой газонов.</w:t>
      </w:r>
    </w:p>
    <w:p w:rsidR="00B57150" w:rsidRPr="00FF579B" w:rsidRDefault="007075FA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            12)  </w:t>
      </w:r>
      <w:r w:rsidR="00B57150" w:rsidRPr="00FF579B">
        <w:rPr>
          <w:rFonts w:ascii="Times New Roman" w:hAnsi="Times New Roman" w:cs="Times New Roman"/>
          <w:sz w:val="24"/>
          <w:szCs w:val="24"/>
        </w:rPr>
        <w:t>На чертеже планировки территории к участку 37:27:010502:245 практически вплотную предложено, в качестве благоустройства, установить развлекательную зону отдыха, состоящую из тренажеров, детской площадки и лавочек. Предложение в этом месте оставить зеленую зону как сзади участков 37:27:010502:239,37:27:010502:126, 37:27:010502:127. А так же предусмотреть место для будущего подвода коммуникаций.</w:t>
      </w:r>
    </w:p>
    <w:p w:rsidR="00EE7531" w:rsidRPr="00FF579B" w:rsidRDefault="00275EB0" w:rsidP="005F0CFB">
      <w:pPr>
        <w:widowControl w:val="0"/>
        <w:tabs>
          <w:tab w:val="left" w:pos="12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7531" w:rsidRPr="00FF579B">
        <w:rPr>
          <w:rFonts w:ascii="Times New Roman" w:hAnsi="Times New Roman" w:cs="Times New Roman"/>
          <w:sz w:val="24"/>
          <w:szCs w:val="24"/>
        </w:rPr>
        <w:t xml:space="preserve"> 13) </w:t>
      </w:r>
      <w:r w:rsidR="00773D0D" w:rsidRPr="00FF579B">
        <w:rPr>
          <w:rFonts w:ascii="Times New Roman" w:hAnsi="Times New Roman" w:cs="Times New Roman"/>
          <w:sz w:val="24"/>
          <w:szCs w:val="24"/>
        </w:rPr>
        <w:t>На чертежах планировки территории</w:t>
      </w:r>
      <w:r w:rsidR="00B57150">
        <w:rPr>
          <w:rFonts w:ascii="Times New Roman" w:hAnsi="Times New Roman" w:cs="Times New Roman"/>
          <w:sz w:val="24"/>
          <w:szCs w:val="24"/>
        </w:rPr>
        <w:t xml:space="preserve"> </w:t>
      </w:r>
      <w:r w:rsidR="00773D0D" w:rsidRPr="00FF579B">
        <w:rPr>
          <w:rFonts w:ascii="Times New Roman" w:hAnsi="Times New Roman" w:cs="Times New Roman"/>
          <w:sz w:val="24"/>
          <w:szCs w:val="24"/>
        </w:rPr>
        <w:t xml:space="preserve">не обозначен вход и въезд на </w:t>
      </w:r>
      <w:r w:rsidR="00B57150">
        <w:rPr>
          <w:rFonts w:ascii="Times New Roman" w:hAnsi="Times New Roman" w:cs="Times New Roman"/>
          <w:sz w:val="24"/>
          <w:szCs w:val="24"/>
        </w:rPr>
        <w:t>участок с кадастровым номе</w:t>
      </w:r>
      <w:r w:rsidR="00B8214F">
        <w:rPr>
          <w:rFonts w:ascii="Times New Roman" w:hAnsi="Times New Roman" w:cs="Times New Roman"/>
          <w:sz w:val="24"/>
          <w:szCs w:val="24"/>
        </w:rPr>
        <w:t>р</w:t>
      </w:r>
      <w:r w:rsidR="00B57150">
        <w:rPr>
          <w:rFonts w:ascii="Times New Roman" w:hAnsi="Times New Roman" w:cs="Times New Roman"/>
          <w:sz w:val="24"/>
          <w:szCs w:val="24"/>
        </w:rPr>
        <w:t>ом</w:t>
      </w:r>
      <w:r w:rsidR="00B57150" w:rsidRPr="00B57150">
        <w:rPr>
          <w:rFonts w:ascii="Times New Roman" w:hAnsi="Times New Roman" w:cs="Times New Roman"/>
          <w:sz w:val="24"/>
          <w:szCs w:val="24"/>
        </w:rPr>
        <w:t xml:space="preserve"> </w:t>
      </w:r>
      <w:r w:rsidR="00B57150" w:rsidRPr="00FF579B">
        <w:rPr>
          <w:rFonts w:ascii="Times New Roman" w:hAnsi="Times New Roman" w:cs="Times New Roman"/>
          <w:sz w:val="24"/>
          <w:szCs w:val="24"/>
        </w:rPr>
        <w:t>37:27:010502:2</w:t>
      </w:r>
      <w:r w:rsidR="00B57150">
        <w:rPr>
          <w:rFonts w:ascii="Times New Roman" w:hAnsi="Times New Roman" w:cs="Times New Roman"/>
          <w:sz w:val="24"/>
          <w:szCs w:val="24"/>
        </w:rPr>
        <w:t>45.</w:t>
      </w:r>
      <w:r w:rsidR="00773D0D" w:rsidRPr="00FF579B">
        <w:rPr>
          <w:rFonts w:ascii="Times New Roman" w:hAnsi="Times New Roman" w:cs="Times New Roman"/>
          <w:sz w:val="24"/>
          <w:szCs w:val="24"/>
        </w:rPr>
        <w:t xml:space="preserve"> </w:t>
      </w:r>
      <w:r w:rsidR="00B57150">
        <w:rPr>
          <w:rFonts w:ascii="Times New Roman" w:hAnsi="Times New Roman" w:cs="Times New Roman"/>
          <w:sz w:val="24"/>
          <w:szCs w:val="24"/>
        </w:rPr>
        <w:t>О</w:t>
      </w:r>
      <w:r w:rsidR="00773D0D" w:rsidRPr="00FF579B">
        <w:rPr>
          <w:rFonts w:ascii="Times New Roman" w:hAnsi="Times New Roman" w:cs="Times New Roman"/>
          <w:sz w:val="24"/>
          <w:szCs w:val="24"/>
        </w:rPr>
        <w:t>бозначить вход и въезд на территорию участка, ориентируясь на ворота гаража, установленного на участке.</w:t>
      </w:r>
    </w:p>
    <w:p w:rsidR="00EE7531" w:rsidRPr="00FF579B" w:rsidRDefault="00EE7531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             14)</w:t>
      </w:r>
      <w:r w:rsidR="00275EB0">
        <w:rPr>
          <w:rFonts w:ascii="Times New Roman" w:hAnsi="Times New Roman" w:cs="Times New Roman"/>
          <w:sz w:val="24"/>
          <w:szCs w:val="24"/>
        </w:rPr>
        <w:t xml:space="preserve">   В</w:t>
      </w:r>
      <w:r w:rsidRPr="00FF579B">
        <w:rPr>
          <w:rFonts w:ascii="Times New Roman" w:hAnsi="Times New Roman" w:cs="Times New Roman"/>
          <w:sz w:val="24"/>
          <w:szCs w:val="24"/>
        </w:rPr>
        <w:t>опрос об обозначении  подъезда к воротам участка 37:27:010502:238 со стороны улицы шириной 17 м.</w:t>
      </w:r>
    </w:p>
    <w:p w:rsidR="00773D0D" w:rsidRPr="00FF579B" w:rsidRDefault="00773D0D" w:rsidP="005F0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Во время собрания публичных слушаний  </w:t>
      </w:r>
      <w:r w:rsidR="00EE7531" w:rsidRPr="00FF579B">
        <w:rPr>
          <w:rFonts w:ascii="Times New Roman" w:hAnsi="Times New Roman" w:cs="Times New Roman"/>
          <w:sz w:val="24"/>
          <w:szCs w:val="24"/>
        </w:rPr>
        <w:t xml:space="preserve">поступили следующие вопросы: </w:t>
      </w:r>
    </w:p>
    <w:p w:rsidR="00773D0D" w:rsidRPr="00FF579B" w:rsidRDefault="00EE7531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            16) уточнить </w:t>
      </w:r>
      <w:r w:rsidR="00773D0D" w:rsidRPr="00FF579B">
        <w:rPr>
          <w:rFonts w:ascii="Times New Roman" w:hAnsi="Times New Roman" w:cs="Times New Roman"/>
          <w:sz w:val="24"/>
          <w:szCs w:val="24"/>
        </w:rPr>
        <w:t xml:space="preserve">отображение  охранной зоны  газопровода  в проекте неверно, так как при обращении  к собственнику газопровода, он подтвердил, что </w:t>
      </w:r>
      <w:proofErr w:type="gramStart"/>
      <w:r w:rsidR="00773D0D" w:rsidRPr="00FF579B">
        <w:rPr>
          <w:rFonts w:ascii="Times New Roman" w:hAnsi="Times New Roman" w:cs="Times New Roman"/>
          <w:sz w:val="24"/>
          <w:szCs w:val="24"/>
        </w:rPr>
        <w:t>охранная</w:t>
      </w:r>
      <w:proofErr w:type="gramEnd"/>
      <w:r w:rsidR="00773D0D" w:rsidRPr="00FF579B">
        <w:rPr>
          <w:rFonts w:ascii="Times New Roman" w:hAnsi="Times New Roman" w:cs="Times New Roman"/>
          <w:sz w:val="24"/>
          <w:szCs w:val="24"/>
        </w:rPr>
        <w:t xml:space="preserve"> зон не  заходит  на земельные участки.</w:t>
      </w:r>
    </w:p>
    <w:p w:rsidR="00EE7531" w:rsidRPr="00FF579B" w:rsidRDefault="00275EB0" w:rsidP="005F0CF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7531" w:rsidRPr="00FF579B">
        <w:rPr>
          <w:rFonts w:ascii="Times New Roman" w:hAnsi="Times New Roman" w:cs="Times New Roman"/>
          <w:sz w:val="24"/>
          <w:szCs w:val="24"/>
        </w:rPr>
        <w:t xml:space="preserve">17)  Запланированную </w:t>
      </w:r>
      <w:proofErr w:type="gramStart"/>
      <w:r w:rsidR="00EE7531" w:rsidRPr="00FF579B">
        <w:rPr>
          <w:rFonts w:ascii="Times New Roman" w:hAnsi="Times New Roman" w:cs="Times New Roman"/>
          <w:sz w:val="24"/>
          <w:szCs w:val="24"/>
        </w:rPr>
        <w:t>автостоянку</w:t>
      </w:r>
      <w:proofErr w:type="gramEnd"/>
      <w:r w:rsidR="00EE7531" w:rsidRPr="00FF579B">
        <w:rPr>
          <w:rFonts w:ascii="Times New Roman" w:hAnsi="Times New Roman" w:cs="Times New Roman"/>
          <w:sz w:val="24"/>
          <w:szCs w:val="24"/>
        </w:rPr>
        <w:t xml:space="preserve">  возможно предусмотреть  на земельном участке  с кадастровым номером 37:27:010105:708, а </w:t>
      </w:r>
      <w:r w:rsidR="00FF579B" w:rsidRPr="00FF579B">
        <w:rPr>
          <w:rFonts w:ascii="Times New Roman" w:hAnsi="Times New Roman" w:cs="Times New Roman"/>
          <w:sz w:val="24"/>
          <w:szCs w:val="24"/>
        </w:rPr>
        <w:t>в проекте остави</w:t>
      </w:r>
      <w:r>
        <w:rPr>
          <w:rFonts w:ascii="Times New Roman" w:hAnsi="Times New Roman" w:cs="Times New Roman"/>
          <w:sz w:val="24"/>
          <w:szCs w:val="24"/>
        </w:rPr>
        <w:t xml:space="preserve">ть только места для инвалидов и </w:t>
      </w:r>
      <w:r w:rsidR="00FF579B" w:rsidRPr="00FF579B">
        <w:rPr>
          <w:rFonts w:ascii="Times New Roman" w:hAnsi="Times New Roman" w:cs="Times New Roman"/>
          <w:sz w:val="24"/>
          <w:szCs w:val="24"/>
        </w:rPr>
        <w:t xml:space="preserve">разместить зеленую зону. Или уменьшить количество </w:t>
      </w:r>
      <w:proofErr w:type="spellStart"/>
      <w:r w:rsidR="00FF579B" w:rsidRPr="00FF579B">
        <w:rPr>
          <w:rFonts w:ascii="Times New Roman" w:hAnsi="Times New Roman" w:cs="Times New Roman"/>
          <w:sz w:val="24"/>
          <w:szCs w:val="24"/>
        </w:rPr>
        <w:t>местомашин</w:t>
      </w:r>
      <w:proofErr w:type="spellEnd"/>
      <w:r w:rsidR="00FF579B" w:rsidRPr="00FF579B">
        <w:rPr>
          <w:rFonts w:ascii="Times New Roman" w:hAnsi="Times New Roman" w:cs="Times New Roman"/>
          <w:sz w:val="24"/>
          <w:szCs w:val="24"/>
        </w:rPr>
        <w:t>.</w:t>
      </w:r>
    </w:p>
    <w:p w:rsidR="00FF579B" w:rsidRDefault="00FF579B" w:rsidP="005F0CF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F579B">
        <w:rPr>
          <w:rFonts w:ascii="Times New Roman" w:hAnsi="Times New Roman" w:cs="Times New Roman"/>
          <w:sz w:val="24"/>
          <w:szCs w:val="24"/>
        </w:rPr>
        <w:t xml:space="preserve">           18)  по комплексу мероприятий по благоустройству (посадка газона и зеленых насаждений). Кем  эти мероприятия будут осуществляться, будет ли учитываться мнение  проживающих здесь жителей, возможна  помощь </w:t>
      </w:r>
      <w:proofErr w:type="gramStart"/>
      <w:r w:rsidRPr="00FF57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579B">
        <w:rPr>
          <w:rFonts w:ascii="Times New Roman" w:hAnsi="Times New Roman" w:cs="Times New Roman"/>
          <w:sz w:val="24"/>
          <w:szCs w:val="24"/>
        </w:rPr>
        <w:t xml:space="preserve"> стороны жителей.</w:t>
      </w:r>
    </w:p>
    <w:p w:rsidR="00292EEC" w:rsidRDefault="00292EEC" w:rsidP="005F0CF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19) по тексту пояснительной записки  обозначено 2 въезда на территорию,  в проекте обозначен один.</w:t>
      </w:r>
    </w:p>
    <w:p w:rsidR="00292EEC" w:rsidRDefault="00292EEC" w:rsidP="005F0CF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20)  о выполнении  инженерно-технических мероприятий  ГО и ЧС.</w:t>
      </w:r>
    </w:p>
    <w:p w:rsidR="000A71EA" w:rsidRDefault="000A71EA" w:rsidP="005F0CF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87D0C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7D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7D0C">
        <w:rPr>
          <w:rFonts w:ascii="Times New Roman" w:hAnsi="Times New Roman"/>
          <w:sz w:val="24"/>
          <w:szCs w:val="24"/>
        </w:rPr>
        <w:t xml:space="preserve">предложения,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0C">
        <w:rPr>
          <w:rFonts w:ascii="Times New Roman" w:hAnsi="Times New Roman"/>
          <w:sz w:val="24"/>
          <w:szCs w:val="24"/>
        </w:rPr>
        <w:t>поступившие</w:t>
      </w:r>
      <w:r w:rsidR="00B8214F">
        <w:rPr>
          <w:rFonts w:ascii="Times New Roman" w:hAnsi="Times New Roman"/>
          <w:sz w:val="24"/>
          <w:szCs w:val="24"/>
        </w:rPr>
        <w:t xml:space="preserve"> </w:t>
      </w:r>
      <w:r w:rsidRPr="00F87D0C">
        <w:rPr>
          <w:rFonts w:ascii="Times New Roman" w:hAnsi="Times New Roman"/>
          <w:sz w:val="24"/>
          <w:szCs w:val="24"/>
        </w:rPr>
        <w:t xml:space="preserve"> за время публичных слушаний носят</w:t>
      </w:r>
      <w:proofErr w:type="gramEnd"/>
      <w:r w:rsidRPr="00F87D0C">
        <w:rPr>
          <w:rFonts w:ascii="Times New Roman" w:hAnsi="Times New Roman"/>
          <w:sz w:val="24"/>
          <w:szCs w:val="24"/>
        </w:rPr>
        <w:t xml:space="preserve"> рекомендательный характер. Комиссией по землепользованию и застройке  при подготовке заключения по результатам публичных слушаний предложения будут рассмотрены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87D0C">
        <w:rPr>
          <w:rFonts w:ascii="Times New Roman" w:hAnsi="Times New Roman"/>
          <w:sz w:val="24"/>
          <w:szCs w:val="24"/>
        </w:rPr>
        <w:t xml:space="preserve">  будут  учтены, в случае их соответствия градостроительному и земельному законодательству</w:t>
      </w:r>
      <w:r>
        <w:rPr>
          <w:rFonts w:ascii="Times New Roman" w:hAnsi="Times New Roman"/>
          <w:sz w:val="24"/>
          <w:szCs w:val="24"/>
        </w:rPr>
        <w:t>.</w:t>
      </w:r>
    </w:p>
    <w:p w:rsidR="00FF579B" w:rsidRDefault="00FF579B" w:rsidP="005F0CF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FF579B" w:rsidRDefault="00FF579B" w:rsidP="005F0CFB">
      <w:pPr>
        <w:spacing w:after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Результаты публичных слушаний: </w:t>
      </w:r>
    </w:p>
    <w:p w:rsidR="00FF579B" w:rsidRPr="00D853FB" w:rsidRDefault="007F1578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579B" w:rsidRPr="00D853FB">
        <w:rPr>
          <w:rFonts w:ascii="Times New Roman" w:hAnsi="Times New Roman" w:cs="Times New Roman"/>
          <w:sz w:val="24"/>
          <w:szCs w:val="24"/>
        </w:rPr>
        <w:t xml:space="preserve">1) считать публичные слушания по </w:t>
      </w:r>
      <w:r w:rsidR="00FF579B" w:rsidRPr="00E61E3C">
        <w:rPr>
          <w:rFonts w:ascii="Times New Roman" w:hAnsi="Times New Roman" w:cs="Times New Roman"/>
          <w:sz w:val="24"/>
          <w:szCs w:val="24"/>
        </w:rPr>
        <w:t xml:space="preserve"> «Проекту планировки и межевания  территории в кадастровом квартале  37:27:010502  в районе  жилой застройки индивидуальными жилыми домами по ул. Тимирязева в г. Фурманов»</w:t>
      </w:r>
      <w:r w:rsidR="00FF579B">
        <w:rPr>
          <w:rFonts w:ascii="Times New Roman" w:hAnsi="Times New Roman" w:cs="Times New Roman"/>
          <w:sz w:val="24"/>
          <w:szCs w:val="24"/>
        </w:rPr>
        <w:t xml:space="preserve"> </w:t>
      </w:r>
      <w:r w:rsidR="00FF579B" w:rsidRPr="00D853FB">
        <w:rPr>
          <w:rFonts w:ascii="Times New Roman" w:hAnsi="Times New Roman" w:cs="Times New Roman"/>
          <w:sz w:val="24"/>
          <w:szCs w:val="24"/>
        </w:rPr>
        <w:t>состоявшимися;</w:t>
      </w:r>
    </w:p>
    <w:p w:rsidR="00FF579B" w:rsidRPr="00D853FB" w:rsidRDefault="007F1578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79B" w:rsidRPr="00D853FB">
        <w:rPr>
          <w:rFonts w:ascii="Times New Roman" w:hAnsi="Times New Roman" w:cs="Times New Roman"/>
          <w:sz w:val="24"/>
          <w:szCs w:val="24"/>
        </w:rPr>
        <w:t xml:space="preserve">2) комиссии по землепользованию и застройке подготовить заключение по результатам  публичных слушаний </w:t>
      </w:r>
      <w:r w:rsidR="00FF579B" w:rsidRPr="00E61E3C">
        <w:rPr>
          <w:rFonts w:ascii="Times New Roman" w:hAnsi="Times New Roman" w:cs="Times New Roman"/>
          <w:sz w:val="24"/>
          <w:szCs w:val="24"/>
        </w:rPr>
        <w:t>по «Проекту планировки и межевания  территории в кадастровом квартале  37:27:010502  в районе  жилой застройки индивидуальными жилыми домами по ул. Тимирязева в г. Фурманов»</w:t>
      </w:r>
      <w:r w:rsidR="00FF579B" w:rsidRPr="00D853FB">
        <w:rPr>
          <w:rFonts w:ascii="Times New Roman" w:hAnsi="Times New Roman" w:cs="Times New Roman"/>
          <w:sz w:val="24"/>
          <w:szCs w:val="24"/>
        </w:rPr>
        <w:t>;</w:t>
      </w:r>
    </w:p>
    <w:p w:rsidR="00FF579B" w:rsidRPr="00D853FB" w:rsidRDefault="007F1578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79B" w:rsidRPr="00D853FB">
        <w:rPr>
          <w:rFonts w:ascii="Times New Roman" w:hAnsi="Times New Roman" w:cs="Times New Roman"/>
          <w:sz w:val="24"/>
          <w:szCs w:val="24"/>
        </w:rPr>
        <w:t xml:space="preserve">3) опубликовать протокол, заключение публичных слушаний </w:t>
      </w:r>
      <w:r w:rsidRPr="00E61E3C">
        <w:rPr>
          <w:rFonts w:ascii="Times New Roman" w:hAnsi="Times New Roman" w:cs="Times New Roman"/>
          <w:sz w:val="24"/>
          <w:szCs w:val="24"/>
        </w:rPr>
        <w:t xml:space="preserve">по «Проекту планировки и межевания  территории в кадастровом квартале  37:27:010502  в районе  жилой застройки </w:t>
      </w:r>
      <w:r w:rsidRPr="00E61E3C">
        <w:rPr>
          <w:rFonts w:ascii="Times New Roman" w:hAnsi="Times New Roman" w:cs="Times New Roman"/>
          <w:sz w:val="24"/>
          <w:szCs w:val="24"/>
        </w:rPr>
        <w:lastRenderedPageBreak/>
        <w:t>индивидуальными жилыми домами по ул. Тимирязева в г. Фурманов»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F579B" w:rsidRPr="00D85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79B" w:rsidRPr="00D853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579B" w:rsidRPr="00D853FB"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нормативных правовых актов и иной официальной информации «Городской вестник», а также разместить на официальном сайте </w:t>
      </w:r>
      <w:proofErr w:type="spellStart"/>
      <w:r w:rsidR="00FF579B" w:rsidRPr="00D853F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FF579B" w:rsidRPr="00D853F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F579B" w:rsidRDefault="00FF579B" w:rsidP="005F0CF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579B" w:rsidRDefault="00FF579B" w:rsidP="005F0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лист регистрации участников  публичных слушаний на  1 л. в 1 экз.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5652" w:rsidRDefault="00CC5652" w:rsidP="005F0C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79B" w:rsidRPr="00A51E96" w:rsidRDefault="00FF579B" w:rsidP="005F0C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</w:t>
      </w: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FF579B" w:rsidRPr="00A51E96" w:rsidRDefault="00FF579B" w:rsidP="005F0C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землепользованию и застройке </w:t>
      </w:r>
    </w:p>
    <w:p w:rsidR="00FF579B" w:rsidRPr="00A51E96" w:rsidRDefault="00FF579B" w:rsidP="005F0C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FF579B" w:rsidRPr="00FF579B" w:rsidRDefault="007F1578" w:rsidP="005F0CF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F579B" w:rsidRPr="00FF579B" w:rsidSect="00CC5652">
          <w:pgSz w:w="11909" w:h="16838"/>
          <w:pgMar w:top="799" w:right="629" w:bottom="567" w:left="653" w:header="0" w:footer="3" w:gutter="0"/>
          <w:cols w:space="720"/>
          <w:noEndnote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FF579B"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В.Н.Чистяков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56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F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(подпись)                        (расшифровка подписи</w:t>
      </w:r>
      <w:r w:rsidR="00CC56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C8E" w:rsidRDefault="00F97C8E" w:rsidP="005F0C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BC" w:rsidRDefault="00767FBC" w:rsidP="005F0CFB">
      <w:pPr>
        <w:spacing w:after="0"/>
        <w:jc w:val="both"/>
      </w:pPr>
    </w:p>
    <w:sectPr w:rsidR="00767FBC" w:rsidSect="007045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645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254941"/>
    <w:multiLevelType w:val="multilevel"/>
    <w:tmpl w:val="2D5EC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652B6"/>
    <w:multiLevelType w:val="multilevel"/>
    <w:tmpl w:val="CC768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6C0853"/>
    <w:multiLevelType w:val="multilevel"/>
    <w:tmpl w:val="F4A4D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E"/>
    <w:rsid w:val="00097A66"/>
    <w:rsid w:val="00097F47"/>
    <w:rsid w:val="000A6130"/>
    <w:rsid w:val="000A71EA"/>
    <w:rsid w:val="000A7E98"/>
    <w:rsid w:val="000C3852"/>
    <w:rsid w:val="000F7CBB"/>
    <w:rsid w:val="001B4EC7"/>
    <w:rsid w:val="001C18E9"/>
    <w:rsid w:val="001C4867"/>
    <w:rsid w:val="00213B3B"/>
    <w:rsid w:val="00275EB0"/>
    <w:rsid w:val="00282877"/>
    <w:rsid w:val="00292EEC"/>
    <w:rsid w:val="002A36D0"/>
    <w:rsid w:val="002D6E05"/>
    <w:rsid w:val="00312E2F"/>
    <w:rsid w:val="0032440A"/>
    <w:rsid w:val="0035781C"/>
    <w:rsid w:val="00372991"/>
    <w:rsid w:val="003C1D5A"/>
    <w:rsid w:val="003E6501"/>
    <w:rsid w:val="003F2AB7"/>
    <w:rsid w:val="00405CEE"/>
    <w:rsid w:val="00411B1B"/>
    <w:rsid w:val="00497518"/>
    <w:rsid w:val="004D0C0A"/>
    <w:rsid w:val="00540D72"/>
    <w:rsid w:val="00546A3D"/>
    <w:rsid w:val="005571D8"/>
    <w:rsid w:val="005C548C"/>
    <w:rsid w:val="005F0CFB"/>
    <w:rsid w:val="00625FBD"/>
    <w:rsid w:val="00643F82"/>
    <w:rsid w:val="006746DA"/>
    <w:rsid w:val="006E1A3B"/>
    <w:rsid w:val="0070210F"/>
    <w:rsid w:val="007045AF"/>
    <w:rsid w:val="007075FA"/>
    <w:rsid w:val="00715B38"/>
    <w:rsid w:val="00734E19"/>
    <w:rsid w:val="00767FBC"/>
    <w:rsid w:val="00773D0D"/>
    <w:rsid w:val="007A35D9"/>
    <w:rsid w:val="007F1578"/>
    <w:rsid w:val="00802892"/>
    <w:rsid w:val="008237C9"/>
    <w:rsid w:val="0084378F"/>
    <w:rsid w:val="00866BDA"/>
    <w:rsid w:val="008B2EA7"/>
    <w:rsid w:val="00915839"/>
    <w:rsid w:val="00993F7B"/>
    <w:rsid w:val="009A36B8"/>
    <w:rsid w:val="009A44A6"/>
    <w:rsid w:val="00A51E96"/>
    <w:rsid w:val="00A86BF0"/>
    <w:rsid w:val="00AB1E42"/>
    <w:rsid w:val="00B13699"/>
    <w:rsid w:val="00B467ED"/>
    <w:rsid w:val="00B57150"/>
    <w:rsid w:val="00B8214F"/>
    <w:rsid w:val="00CA175A"/>
    <w:rsid w:val="00CC5652"/>
    <w:rsid w:val="00CD6E30"/>
    <w:rsid w:val="00D011D1"/>
    <w:rsid w:val="00D32E92"/>
    <w:rsid w:val="00D364AC"/>
    <w:rsid w:val="00D433CF"/>
    <w:rsid w:val="00D43AB6"/>
    <w:rsid w:val="00D853FB"/>
    <w:rsid w:val="00D916E0"/>
    <w:rsid w:val="00DB42F5"/>
    <w:rsid w:val="00DD59EC"/>
    <w:rsid w:val="00E61E3C"/>
    <w:rsid w:val="00E96457"/>
    <w:rsid w:val="00EE7531"/>
    <w:rsid w:val="00EE781A"/>
    <w:rsid w:val="00F97C8E"/>
    <w:rsid w:val="00FC7345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10">
    <w:name w:val="p10"/>
    <w:basedOn w:val="a"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540D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540D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540D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49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A7E98"/>
  </w:style>
  <w:style w:type="paragraph" w:styleId="ac">
    <w:name w:val="Balloon Text"/>
    <w:basedOn w:val="a"/>
    <w:link w:val="ad"/>
    <w:uiPriority w:val="99"/>
    <w:semiHidden/>
    <w:unhideWhenUsed/>
    <w:rsid w:val="005F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10">
    <w:name w:val="p10"/>
    <w:basedOn w:val="a"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540D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540D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540D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49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A7E98"/>
  </w:style>
  <w:style w:type="paragraph" w:styleId="ac">
    <w:name w:val="Balloon Text"/>
    <w:basedOn w:val="a"/>
    <w:link w:val="ad"/>
    <w:uiPriority w:val="99"/>
    <w:semiHidden/>
    <w:unhideWhenUsed/>
    <w:rsid w:val="005F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D1C6-B192-433F-89C3-470B4EF6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2</cp:revision>
  <cp:lastPrinted>2022-02-08T10:19:00Z</cp:lastPrinted>
  <dcterms:created xsi:type="dcterms:W3CDTF">2022-02-08T10:51:00Z</dcterms:created>
  <dcterms:modified xsi:type="dcterms:W3CDTF">2022-02-08T10:51:00Z</dcterms:modified>
</cp:coreProperties>
</file>