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4B0D6E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D0F80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76B3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0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97</w:t>
            </w:r>
            <w:r w:rsidR="00D162C6">
              <w:rPr>
                <w:b/>
                <w:sz w:val="28"/>
                <w:szCs w:val="28"/>
                <w:lang w:eastAsia="ru-RU"/>
              </w:rPr>
              <w:t>2</w:t>
            </w:r>
            <w:bookmarkEnd w:id="0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576B36" w:rsidRPr="00BB47ED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576B36" w:rsidRPr="00DD0DA5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576B36">
              <w:rPr>
                <w:rFonts w:eastAsia="Calibri"/>
                <w:b/>
                <w:sz w:val="28"/>
                <w:szCs w:val="28"/>
                <w:lang w:eastAsia="ru-RU"/>
              </w:rPr>
              <w:t>«</w:t>
            </w:r>
            <w:r w:rsidR="00D162C6" w:rsidRPr="00DD0DA5">
              <w:rPr>
                <w:rFonts w:eastAsia="Calibri"/>
                <w:b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BD5B7C" w:rsidRPr="00402E2E" w:rsidRDefault="00E606AC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E606AC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3D0F80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изм\\О внесение изменений в пост. №972 от 03.10.2022 Предварительное согласование.docx" OLE_LINK1 </w:instrText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D162C6" w:rsidRPr="00D162C6">
              <w:rPr>
                <w:sz w:val="28"/>
                <w:szCs w:val="28"/>
                <w:lang w:eastAsia="ru-RU"/>
              </w:rPr>
              <w:t>от 03.10.2022 №972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E606AC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576B36" w:rsidRPr="00576B36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576B36" w:rsidRPr="00576B3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76B36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D162C6" w:rsidRPr="00576B36">
              <w:rPr>
                <w:rFonts w:eastAsia="Calibri"/>
                <w:sz w:val="28"/>
                <w:szCs w:val="28"/>
                <w:lang w:eastAsia="ru-RU"/>
              </w:rPr>
              <w:t>Пр</w:t>
            </w:r>
            <w:r w:rsidR="00D162C6" w:rsidRPr="00D162C6">
              <w:rPr>
                <w:rFonts w:eastAsia="Calibri"/>
                <w:sz w:val="28"/>
                <w:szCs w:val="28"/>
                <w:lang w:eastAsia="ru-RU"/>
              </w:rPr>
              <w:t>едварительное согласование предоставления земельного участка</w:t>
            </w:r>
            <w:r w:rsidRPr="00E606AC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402E2E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="00402E2E"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BD5B7C">
              <w:rPr>
                <w:bCs/>
                <w:sz w:val="28"/>
                <w:szCs w:val="28"/>
                <w:lang w:eastAsia="ru-RU"/>
              </w:rPr>
              <w:t>:</w:t>
            </w:r>
          </w:p>
          <w:p w:rsidR="003D0F80" w:rsidRPr="002E6CB2" w:rsidRDefault="003D0F80" w:rsidP="003D0F80">
            <w:pPr>
              <w:widowControl/>
              <w:numPr>
                <w:ilvl w:val="1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2E6CB2">
              <w:rPr>
                <w:bCs/>
                <w:sz w:val="28"/>
                <w:szCs w:val="28"/>
                <w:lang w:eastAsia="ru-RU"/>
              </w:rPr>
              <w:t>Пункт 2.</w:t>
            </w:r>
            <w:r>
              <w:rPr>
                <w:bCs/>
                <w:sz w:val="28"/>
                <w:szCs w:val="28"/>
                <w:lang w:eastAsia="ru-RU"/>
              </w:rPr>
              <w:t>8</w:t>
            </w:r>
            <w:r w:rsidRPr="002E6CB2">
              <w:rPr>
                <w:bCs/>
                <w:sz w:val="28"/>
                <w:szCs w:val="28"/>
                <w:lang w:eastAsia="ru-RU"/>
              </w:rPr>
              <w:t>. изложить в следующей редакции:</w:t>
            </w:r>
          </w:p>
          <w:p w:rsidR="003D0F80" w:rsidRPr="003D0F80" w:rsidRDefault="003D0F80" w:rsidP="003D0F80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3D0F80">
              <w:rPr>
                <w:sz w:val="28"/>
                <w:szCs w:val="28"/>
              </w:rPr>
              <w:t xml:space="preserve">Срок предоставления муниципальной услуги </w:t>
            </w:r>
            <w:r>
              <w:rPr>
                <w:sz w:val="28"/>
                <w:szCs w:val="28"/>
              </w:rPr>
              <w:t>составляет 14 календарных дней</w:t>
            </w:r>
            <w:r w:rsidRPr="003D0F80">
              <w:rPr>
                <w:sz w:val="28"/>
                <w:szCs w:val="28"/>
              </w:rPr>
              <w:t>.</w:t>
            </w:r>
          </w:p>
          <w:p w:rsidR="003D0F80" w:rsidRPr="002E6CB2" w:rsidRDefault="003D0F80" w:rsidP="003D0F80">
            <w:pPr>
              <w:widowControl/>
              <w:tabs>
                <w:tab w:val="left" w:pos="1055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D0F80">
              <w:rPr>
                <w:sz w:val="28"/>
                <w:szCs w:val="28"/>
              </w:rPr>
              <w:t>В случае</w:t>
            </w:r>
            <w:proofErr w:type="gramStart"/>
            <w:r w:rsidRPr="003D0F80">
              <w:rPr>
                <w:sz w:val="28"/>
                <w:szCs w:val="28"/>
              </w:rPr>
              <w:t>,</w:t>
            </w:r>
            <w:proofErr w:type="gramEnd"/>
            <w:r w:rsidRPr="003D0F80">
              <w:rPr>
                <w:sz w:val="28"/>
                <w:szCs w:val="28"/>
              </w:rPr>
      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 137-ФЗ </w:t>
            </w:r>
            <w:r w:rsidRPr="003D0F80">
              <w:rPr>
                <w:sz w:val="28"/>
                <w:szCs w:val="28"/>
              </w:rPr>
              <w:br/>
              <w:t xml:space="preserve">«О введении в действие Земельного кодекса Российской Федерации», срок, предусмотренный вторым абзацем настоящего пункта, может быть продлен не более чем до </w:t>
            </w:r>
            <w:r>
              <w:rPr>
                <w:sz w:val="28"/>
                <w:szCs w:val="28"/>
              </w:rPr>
              <w:t>двадцати календарных дней</w:t>
            </w:r>
            <w:r w:rsidRPr="003D0F80">
              <w:rPr>
                <w:sz w:val="28"/>
                <w:szCs w:val="28"/>
              </w:rPr>
              <w:t xml:space="preserve"> со дня поступления заявления о предварительном согласовании предоставления земельного участка. О продлении срока рассмотрения указанного заявления уполномоченный орган уведомляет заявителя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951698" w:rsidRPr="003D0F80" w:rsidRDefault="003D0F80" w:rsidP="003D0F80">
            <w:pPr>
              <w:pStyle w:val="a5"/>
              <w:widowControl/>
              <w:numPr>
                <w:ilvl w:val="1"/>
                <w:numId w:val="23"/>
              </w:numPr>
              <w:autoSpaceDE/>
              <w:autoSpaceDN/>
              <w:ind w:left="0" w:firstLine="709"/>
              <w:rPr>
                <w:sz w:val="28"/>
                <w:szCs w:val="28"/>
                <w:lang w:eastAsia="ru-RU"/>
              </w:rPr>
            </w:pPr>
            <w:r w:rsidRPr="003D0F80">
              <w:rPr>
                <w:bCs/>
                <w:sz w:val="28"/>
                <w:szCs w:val="28"/>
                <w:lang w:eastAsia="ru-RU"/>
              </w:rPr>
              <w:t>В пункте 2.</w:t>
            </w:r>
            <w:r>
              <w:rPr>
                <w:rFonts w:eastAsia="Calibri"/>
                <w:sz w:val="28"/>
                <w:szCs w:val="28"/>
                <w:lang w:eastAsia="ru-RU"/>
              </w:rPr>
              <w:t>19</w:t>
            </w:r>
            <w:r w:rsidRPr="003D0F80">
              <w:rPr>
                <w:bCs/>
                <w:sz w:val="28"/>
                <w:szCs w:val="28"/>
                <w:lang w:eastAsia="ru-RU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14</w:t>
            </w:r>
            <w:r w:rsidRPr="003D0F80"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3D0F80">
              <w:rPr>
                <w:rFonts w:eastAsia="Calibri"/>
                <w:sz w:val="28"/>
                <w:szCs w:val="28"/>
                <w:lang w:eastAsia="ru-RU"/>
              </w:rPr>
              <w:t>слова «развитии застроенной территории»</w:t>
            </w:r>
            <w:bookmarkStart w:id="1" w:name="_GoBack"/>
            <w:bookmarkEnd w:id="1"/>
            <w:r w:rsidRPr="003D0F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3D0F80">
              <w:rPr>
                <w:rFonts w:eastAsia="Calibri"/>
                <w:sz w:val="28"/>
                <w:szCs w:val="28"/>
                <w:lang w:eastAsia="ru-RU"/>
              </w:rPr>
              <w:lastRenderedPageBreak/>
              <w:t>заменить словами «комплексном развитии территории»</w:t>
            </w:r>
            <w:r w:rsidR="00951698" w:rsidRPr="003D0F80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3D0F80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3D0F8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0F80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52" w:rsidRDefault="00D22152">
      <w:r>
        <w:separator/>
      </w:r>
    </w:p>
  </w:endnote>
  <w:endnote w:type="continuationSeparator" w:id="0">
    <w:p w:rsidR="00D22152" w:rsidRDefault="00D2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52" w:rsidRDefault="00D22152">
      <w:r>
        <w:separator/>
      </w:r>
    </w:p>
  </w:footnote>
  <w:footnote w:type="continuationSeparator" w:id="0">
    <w:p w:rsidR="00D22152" w:rsidRDefault="00D2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7CC4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478C0834"/>
    <w:multiLevelType w:val="multilevel"/>
    <w:tmpl w:val="43C67C5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4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5FB277F7"/>
    <w:multiLevelType w:val="multilevel"/>
    <w:tmpl w:val="30CEB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8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9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1">
    <w:nsid w:val="6BA44655"/>
    <w:multiLevelType w:val="hybridMultilevel"/>
    <w:tmpl w:val="CA08413E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3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4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3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6"/>
  </w:num>
  <w:num w:numId="12">
    <w:abstractNumId w:val="19"/>
  </w:num>
  <w:num w:numId="13">
    <w:abstractNumId w:val="7"/>
  </w:num>
  <w:num w:numId="14">
    <w:abstractNumId w:val="18"/>
  </w:num>
  <w:num w:numId="15">
    <w:abstractNumId w:val="4"/>
  </w:num>
  <w:num w:numId="16">
    <w:abstractNumId w:val="24"/>
  </w:num>
  <w:num w:numId="17">
    <w:abstractNumId w:val="20"/>
  </w:num>
  <w:num w:numId="18">
    <w:abstractNumId w:val="0"/>
  </w:num>
  <w:num w:numId="19">
    <w:abstractNumId w:val="9"/>
  </w:num>
  <w:num w:numId="20">
    <w:abstractNumId w:val="22"/>
  </w:num>
  <w:num w:numId="21">
    <w:abstractNumId w:val="17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437C1"/>
    <w:rsid w:val="00061139"/>
    <w:rsid w:val="00072745"/>
    <w:rsid w:val="000901E7"/>
    <w:rsid w:val="00097627"/>
    <w:rsid w:val="000A7432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10E2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6E95"/>
    <w:rsid w:val="00332C5D"/>
    <w:rsid w:val="00353DC0"/>
    <w:rsid w:val="00376CC1"/>
    <w:rsid w:val="0039777F"/>
    <w:rsid w:val="003B09CF"/>
    <w:rsid w:val="003B7EFD"/>
    <w:rsid w:val="003C5FE2"/>
    <w:rsid w:val="003D0F80"/>
    <w:rsid w:val="003E73DE"/>
    <w:rsid w:val="00402E2E"/>
    <w:rsid w:val="00445798"/>
    <w:rsid w:val="00454E4F"/>
    <w:rsid w:val="00481F0C"/>
    <w:rsid w:val="00487EF9"/>
    <w:rsid w:val="00493285"/>
    <w:rsid w:val="004A096C"/>
    <w:rsid w:val="004A71FB"/>
    <w:rsid w:val="004B0537"/>
    <w:rsid w:val="004B0D6E"/>
    <w:rsid w:val="004D54CE"/>
    <w:rsid w:val="00502CF7"/>
    <w:rsid w:val="00503800"/>
    <w:rsid w:val="00536F71"/>
    <w:rsid w:val="00545959"/>
    <w:rsid w:val="00567189"/>
    <w:rsid w:val="00574940"/>
    <w:rsid w:val="00576B36"/>
    <w:rsid w:val="00581678"/>
    <w:rsid w:val="005B6E28"/>
    <w:rsid w:val="005C625A"/>
    <w:rsid w:val="005C67D4"/>
    <w:rsid w:val="005C7D9E"/>
    <w:rsid w:val="005D3B26"/>
    <w:rsid w:val="00600D32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7364D"/>
    <w:rsid w:val="00775CFF"/>
    <w:rsid w:val="007A7544"/>
    <w:rsid w:val="007C7E4E"/>
    <w:rsid w:val="007E0C75"/>
    <w:rsid w:val="007E1831"/>
    <w:rsid w:val="00812E5C"/>
    <w:rsid w:val="008222DE"/>
    <w:rsid w:val="00826E1C"/>
    <w:rsid w:val="008376D5"/>
    <w:rsid w:val="008441D4"/>
    <w:rsid w:val="00885C74"/>
    <w:rsid w:val="008A537C"/>
    <w:rsid w:val="008B5D93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51698"/>
    <w:rsid w:val="00966187"/>
    <w:rsid w:val="00972E90"/>
    <w:rsid w:val="00981380"/>
    <w:rsid w:val="009A2364"/>
    <w:rsid w:val="009D2BCA"/>
    <w:rsid w:val="009D42BD"/>
    <w:rsid w:val="00A0430B"/>
    <w:rsid w:val="00A34A2F"/>
    <w:rsid w:val="00A3566C"/>
    <w:rsid w:val="00A36864"/>
    <w:rsid w:val="00A7719C"/>
    <w:rsid w:val="00A92982"/>
    <w:rsid w:val="00AC1A0D"/>
    <w:rsid w:val="00AD0DC7"/>
    <w:rsid w:val="00B03A57"/>
    <w:rsid w:val="00B041C3"/>
    <w:rsid w:val="00B1235E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42E81"/>
    <w:rsid w:val="00CA13E0"/>
    <w:rsid w:val="00CA24C5"/>
    <w:rsid w:val="00CD07DA"/>
    <w:rsid w:val="00CD3897"/>
    <w:rsid w:val="00CF0A86"/>
    <w:rsid w:val="00D034D5"/>
    <w:rsid w:val="00D04102"/>
    <w:rsid w:val="00D1019B"/>
    <w:rsid w:val="00D10858"/>
    <w:rsid w:val="00D13B80"/>
    <w:rsid w:val="00D162C6"/>
    <w:rsid w:val="00D22152"/>
    <w:rsid w:val="00D268CA"/>
    <w:rsid w:val="00D5684F"/>
    <w:rsid w:val="00D57D99"/>
    <w:rsid w:val="00DD1775"/>
    <w:rsid w:val="00DD46E8"/>
    <w:rsid w:val="00DD6F62"/>
    <w:rsid w:val="00DE3ED4"/>
    <w:rsid w:val="00DF1E5B"/>
    <w:rsid w:val="00E2615E"/>
    <w:rsid w:val="00E453B3"/>
    <w:rsid w:val="00E606AC"/>
    <w:rsid w:val="00E73070"/>
    <w:rsid w:val="00E77F12"/>
    <w:rsid w:val="00E953A0"/>
    <w:rsid w:val="00EA4987"/>
    <w:rsid w:val="00EF01AC"/>
    <w:rsid w:val="00F25088"/>
    <w:rsid w:val="00F32D3B"/>
    <w:rsid w:val="00F441A4"/>
    <w:rsid w:val="00F7734A"/>
    <w:rsid w:val="00F86327"/>
    <w:rsid w:val="00F911FC"/>
    <w:rsid w:val="00FB670B"/>
    <w:rsid w:val="00FB7B76"/>
    <w:rsid w:val="00FC04C0"/>
    <w:rsid w:val="00FC30A4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2024-04-01T11:48:00Z</cp:lastPrinted>
  <dcterms:created xsi:type="dcterms:W3CDTF">2024-04-01T11:39:00Z</dcterms:created>
  <dcterms:modified xsi:type="dcterms:W3CDTF">2024-04-01T11:50:00Z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