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C" w:rsidRPr="00C63B48" w:rsidRDefault="00C07190" w:rsidP="00C63B48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631C">
        <w:rPr>
          <w:noProof/>
        </w:rPr>
        <w:drawing>
          <wp:inline distT="0" distB="0" distL="0" distR="0">
            <wp:extent cx="655320" cy="62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E3" w:rsidRDefault="003561E3" w:rsidP="00433C36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</w:p>
    <w:p w:rsidR="00433C36" w:rsidRPr="00BE1C3A" w:rsidRDefault="00433C36" w:rsidP="00433C3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433C36" w:rsidRDefault="00433C36" w:rsidP="00433C3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433C36" w:rsidRDefault="00433C36" w:rsidP="00433C3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3561E3" w:rsidRPr="00BE1C3A" w:rsidRDefault="003561E3" w:rsidP="00433C36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433C36" w:rsidRPr="00BE1C3A" w:rsidRDefault="00433C36" w:rsidP="00433C36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433C36" w:rsidRDefault="00433C36" w:rsidP="00433C36">
      <w:pPr>
        <w:suppressAutoHyphens/>
        <w:spacing w:line="240" w:lineRule="atLeast"/>
        <w:jc w:val="center"/>
        <w:rPr>
          <w:lang w:eastAsia="ar-SA"/>
        </w:rPr>
      </w:pPr>
    </w:p>
    <w:p w:rsidR="00433C36" w:rsidRPr="00BE1C3A" w:rsidRDefault="00433C36" w:rsidP="00433C36">
      <w:pPr>
        <w:suppressAutoHyphens/>
        <w:spacing w:line="240" w:lineRule="atLeast"/>
        <w:jc w:val="center"/>
        <w:rPr>
          <w:lang w:eastAsia="ar-SA"/>
        </w:rPr>
      </w:pPr>
    </w:p>
    <w:p w:rsidR="00433C36" w:rsidRPr="00BE1C3A" w:rsidRDefault="00433C36" w:rsidP="003909CD">
      <w:pPr>
        <w:suppressAutoHyphens/>
        <w:spacing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 xml:space="preserve">от   </w:t>
      </w:r>
      <w:r w:rsidR="003909CD">
        <w:rPr>
          <w:b/>
          <w:lang w:eastAsia="ar-SA"/>
        </w:rPr>
        <w:t>03.03.</w:t>
      </w:r>
      <w:r w:rsidR="00F6502B">
        <w:rPr>
          <w:b/>
          <w:lang w:eastAsia="ar-SA"/>
        </w:rPr>
        <w:t>2023</w:t>
      </w:r>
      <w:r w:rsidRPr="00BE1C3A">
        <w:rPr>
          <w:b/>
          <w:lang w:eastAsia="ar-SA"/>
        </w:rPr>
        <w:t xml:space="preserve"> года              </w:t>
      </w:r>
      <w:r>
        <w:rPr>
          <w:b/>
          <w:lang w:eastAsia="ar-SA"/>
        </w:rPr>
        <w:t xml:space="preserve">       </w:t>
      </w:r>
      <w:r w:rsidRPr="00BE1C3A">
        <w:rPr>
          <w:b/>
          <w:lang w:eastAsia="ar-SA"/>
        </w:rPr>
        <w:t xml:space="preserve">                            </w:t>
      </w:r>
      <w:r>
        <w:rPr>
          <w:b/>
          <w:lang w:eastAsia="ar-SA"/>
        </w:rPr>
        <w:t xml:space="preserve">                                         №</w:t>
      </w:r>
      <w:r w:rsidR="003909CD">
        <w:rPr>
          <w:b/>
          <w:lang w:eastAsia="ar-SA"/>
        </w:rPr>
        <w:t xml:space="preserve"> 15</w:t>
      </w:r>
    </w:p>
    <w:p w:rsidR="00433C36" w:rsidRPr="00BE1C3A" w:rsidRDefault="00433C36" w:rsidP="00433C36">
      <w:pPr>
        <w:suppressAutoHyphens/>
        <w:spacing w:line="240" w:lineRule="atLeast"/>
        <w:jc w:val="center"/>
        <w:rPr>
          <w:b/>
          <w:lang w:eastAsia="ar-SA"/>
        </w:rPr>
      </w:pPr>
      <w:r w:rsidRPr="00BE1C3A">
        <w:rPr>
          <w:b/>
          <w:lang w:eastAsia="ar-SA"/>
        </w:rPr>
        <w:t xml:space="preserve"> г. Фурманов</w:t>
      </w:r>
    </w:p>
    <w:p w:rsidR="004C631C" w:rsidRPr="00EF5180" w:rsidRDefault="004C631C" w:rsidP="004C631C">
      <w:pPr>
        <w:jc w:val="center"/>
      </w:pPr>
    </w:p>
    <w:p w:rsidR="004C631C" w:rsidRPr="004C631C" w:rsidRDefault="004C631C" w:rsidP="0035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1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</w:t>
      </w:r>
      <w:r w:rsidR="00F6502B">
        <w:rPr>
          <w:rFonts w:ascii="Times New Roman" w:hAnsi="Times New Roman" w:cs="Times New Roman"/>
          <w:b/>
          <w:sz w:val="24"/>
          <w:szCs w:val="24"/>
        </w:rPr>
        <w:t>формирования и утверждения перечня объектов,</w:t>
      </w:r>
      <w:r w:rsidR="003561E3">
        <w:rPr>
          <w:rFonts w:ascii="Times New Roman" w:hAnsi="Times New Roman" w:cs="Times New Roman"/>
          <w:b/>
          <w:sz w:val="24"/>
          <w:szCs w:val="24"/>
        </w:rPr>
        <w:br/>
      </w:r>
      <w:r w:rsidR="00F6502B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планируется заключение концессионных соглашений</w:t>
      </w:r>
      <w:r w:rsidRPr="004C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31C" w:rsidRPr="00EF5180" w:rsidRDefault="004C631C" w:rsidP="00C63B48">
      <w:pPr>
        <w:widowControl w:val="0"/>
        <w:autoSpaceDE w:val="0"/>
        <w:autoSpaceDN w:val="0"/>
        <w:adjustRightInd w:val="0"/>
        <w:jc w:val="center"/>
      </w:pPr>
    </w:p>
    <w:p w:rsidR="004C631C" w:rsidRPr="00F6502B" w:rsidRDefault="00F6502B" w:rsidP="00F650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В соответствии с</w:t>
      </w:r>
      <w:r>
        <w:rPr>
          <w:rFonts w:eastAsiaTheme="minorHAnsi"/>
          <w:lang w:eastAsia="en-US"/>
        </w:rPr>
        <w:t xml:space="preserve"> Федеральным </w:t>
      </w:r>
      <w:hyperlink r:id="rId7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21.07.2005 N 115-ФЗ </w:t>
      </w:r>
      <w:r w:rsidR="003561E3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концессионных соглашениях</w:t>
      </w:r>
      <w:r w:rsidR="003561E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</w:t>
      </w:r>
      <w:r w:rsidR="00A34FE4">
        <w:rPr>
          <w:rFonts w:eastAsiaTheme="minorHAnsi"/>
          <w:lang w:eastAsia="en-US"/>
        </w:rPr>
        <w:t>на основании Решения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Фурмановского</w:t>
      </w:r>
      <w:proofErr w:type="spellEnd"/>
      <w:r>
        <w:rPr>
          <w:rFonts w:eastAsiaTheme="minorHAnsi"/>
          <w:lang w:eastAsia="en-US"/>
        </w:rPr>
        <w:t xml:space="preserve"> городского суда Ивановской облас</w:t>
      </w:r>
      <w:r w:rsidR="00A34FE4">
        <w:rPr>
          <w:rFonts w:eastAsiaTheme="minorHAnsi"/>
          <w:lang w:eastAsia="en-US"/>
        </w:rPr>
        <w:t>ти по делу №</w:t>
      </w:r>
      <w:r w:rsidR="003561E3">
        <w:rPr>
          <w:rFonts w:eastAsiaTheme="minorHAnsi"/>
          <w:lang w:eastAsia="en-US"/>
        </w:rPr>
        <w:t xml:space="preserve"> </w:t>
      </w:r>
      <w:r w:rsidR="00A34FE4">
        <w:rPr>
          <w:rFonts w:eastAsiaTheme="minorHAnsi"/>
          <w:lang w:eastAsia="en-US"/>
        </w:rPr>
        <w:t>2-632/2022 от 27.10</w:t>
      </w:r>
      <w:r>
        <w:rPr>
          <w:rFonts w:eastAsiaTheme="minorHAnsi"/>
          <w:lang w:eastAsia="en-US"/>
        </w:rPr>
        <w:t>.2022, УИД №</w:t>
      </w:r>
      <w:r w:rsidR="003561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37</w:t>
      </w:r>
      <w:r w:rsidR="00E9265E">
        <w:rPr>
          <w:rFonts w:eastAsiaTheme="minorHAnsi"/>
          <w:lang w:val="en-US" w:eastAsia="en-US"/>
        </w:rPr>
        <w:t>RS</w:t>
      </w:r>
      <w:r w:rsidR="00E9265E" w:rsidRPr="00E9265E">
        <w:rPr>
          <w:rFonts w:eastAsiaTheme="minorHAnsi"/>
          <w:lang w:eastAsia="en-US"/>
        </w:rPr>
        <w:t>0021-01-2022-000724-59</w:t>
      </w:r>
      <w:r w:rsidR="00466770">
        <w:rPr>
          <w:rFonts w:eastAsiaTheme="minorHAnsi"/>
          <w:lang w:eastAsia="en-US"/>
        </w:rPr>
        <w:t>,</w:t>
      </w:r>
      <w:r w:rsidR="00E9265E" w:rsidRPr="00E9265E">
        <w:rPr>
          <w:rFonts w:eastAsiaTheme="minorHAnsi"/>
          <w:lang w:eastAsia="en-US"/>
        </w:rPr>
        <w:t xml:space="preserve"> </w:t>
      </w:r>
      <w:r w:rsidR="004C631C" w:rsidRPr="00433C36">
        <w:t xml:space="preserve">Совет </w:t>
      </w:r>
      <w:proofErr w:type="spellStart"/>
      <w:r w:rsidR="004C631C" w:rsidRPr="00433C36">
        <w:t>Фурмановского</w:t>
      </w:r>
      <w:proofErr w:type="spellEnd"/>
      <w:r w:rsidR="004C631C" w:rsidRPr="00433C36">
        <w:t xml:space="preserve"> муниципального района</w:t>
      </w:r>
    </w:p>
    <w:p w:rsidR="004C631C" w:rsidRPr="00433C36" w:rsidRDefault="004C631C" w:rsidP="00C63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C36">
        <w:rPr>
          <w:rFonts w:ascii="Times New Roman" w:hAnsi="Times New Roman" w:cs="Times New Roman"/>
          <w:sz w:val="24"/>
          <w:szCs w:val="24"/>
        </w:rPr>
        <w:t>РЕШИЛ:</w:t>
      </w:r>
    </w:p>
    <w:p w:rsidR="004C631C" w:rsidRPr="00E9265E" w:rsidRDefault="004C631C" w:rsidP="00C63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C3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433C3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C631C">
        <w:rPr>
          <w:rFonts w:ascii="Times New Roman" w:hAnsi="Times New Roman" w:cs="Times New Roman"/>
          <w:sz w:val="24"/>
          <w:szCs w:val="24"/>
        </w:rPr>
        <w:t xml:space="preserve"> </w:t>
      </w:r>
      <w:r w:rsidR="00E9265E" w:rsidRPr="00E9265E">
        <w:rPr>
          <w:rFonts w:ascii="Times New Roman" w:hAnsi="Times New Roman" w:cs="Times New Roman"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  <w:r w:rsidRPr="00E9265E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433C36" w:rsidRPr="00E9265E" w:rsidRDefault="004C631C" w:rsidP="00E92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B8E">
        <w:rPr>
          <w:rFonts w:ascii="Times New Roman" w:hAnsi="Times New Roman" w:cs="Times New Roman"/>
          <w:sz w:val="24"/>
          <w:szCs w:val="24"/>
        </w:rPr>
        <w:t xml:space="preserve">2. </w:t>
      </w:r>
      <w:r w:rsidR="00433C36" w:rsidRPr="00E9265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33C36" w:rsidRPr="00BE1C3A" w:rsidRDefault="00E9265E" w:rsidP="00433C36">
      <w:pPr>
        <w:spacing w:line="240" w:lineRule="atLeast"/>
        <w:ind w:firstLine="568"/>
        <w:jc w:val="both"/>
      </w:pPr>
      <w:r w:rsidRPr="00E9265E">
        <w:t>3</w:t>
      </w:r>
      <w:r w:rsidR="00433C36" w:rsidRPr="00BE1C3A">
        <w:t>.</w:t>
      </w:r>
      <w:r w:rsidR="00433C36">
        <w:t xml:space="preserve"> </w:t>
      </w:r>
      <w:r w:rsidR="00433C36" w:rsidRPr="00BE1C3A">
        <w:t xml:space="preserve">Опубликовать Решение в «Вестнике администрации </w:t>
      </w:r>
      <w:proofErr w:type="spellStart"/>
      <w:r w:rsidR="00433C36" w:rsidRPr="00BE1C3A">
        <w:t>Фурмановского</w:t>
      </w:r>
      <w:proofErr w:type="spellEnd"/>
      <w:r w:rsidR="00433C36" w:rsidRPr="00BE1C3A">
        <w:t xml:space="preserve"> муниципального района и Совета </w:t>
      </w:r>
      <w:proofErr w:type="spellStart"/>
      <w:r w:rsidR="00433C36" w:rsidRPr="00BE1C3A">
        <w:t>Фурмановского</w:t>
      </w:r>
      <w:proofErr w:type="spellEnd"/>
      <w:r w:rsidR="00433C36" w:rsidRPr="00BE1C3A">
        <w:t xml:space="preserve"> муниципального района» и р</w:t>
      </w:r>
      <w:r>
        <w:t>азместить на официальном сайте а</w:t>
      </w:r>
      <w:r w:rsidR="00433C36" w:rsidRPr="00BE1C3A">
        <w:t xml:space="preserve">дминистрации </w:t>
      </w:r>
      <w:proofErr w:type="spellStart"/>
      <w:r w:rsidR="00433C36" w:rsidRPr="00BE1C3A">
        <w:t>Фурмановского</w:t>
      </w:r>
      <w:proofErr w:type="spellEnd"/>
      <w:r w:rsidR="00433C36" w:rsidRPr="00BE1C3A">
        <w:t xml:space="preserve"> муниципального района (www.furmanov.su) в информационно-телекоммуникационной сети «Интернет».</w:t>
      </w:r>
    </w:p>
    <w:p w:rsidR="00433C36" w:rsidRPr="00BE1C3A" w:rsidRDefault="00E9265E" w:rsidP="00433C36">
      <w:pPr>
        <w:spacing w:line="240" w:lineRule="atLeast"/>
        <w:ind w:firstLine="568"/>
        <w:jc w:val="both"/>
      </w:pPr>
      <w:r w:rsidRPr="00466770">
        <w:t>4</w:t>
      </w:r>
      <w:r w:rsidR="00433C36" w:rsidRPr="00BE1C3A">
        <w:t>.</w:t>
      </w:r>
      <w:r w:rsidR="00433C36">
        <w:t xml:space="preserve"> </w:t>
      </w:r>
      <w:proofErr w:type="gramStart"/>
      <w:r w:rsidR="00433C36" w:rsidRPr="00BE1C3A">
        <w:t>Контроль за</w:t>
      </w:r>
      <w:proofErr w:type="gramEnd"/>
      <w:r w:rsidR="00433C36" w:rsidRPr="00BE1C3A">
        <w:t xml:space="preserve"> исполнением Решения возложить на постоянную комиссию Совета </w:t>
      </w:r>
      <w:proofErr w:type="spellStart"/>
      <w:r w:rsidR="00433C36" w:rsidRPr="00BE1C3A">
        <w:t>Фурмановского</w:t>
      </w:r>
      <w:proofErr w:type="spellEnd"/>
      <w:r w:rsidR="00433C36" w:rsidRPr="00BE1C3A">
        <w:t xml:space="preserve"> муниципального района по вопросам местного самоуправления. </w:t>
      </w:r>
    </w:p>
    <w:p w:rsidR="004C631C" w:rsidRDefault="004C631C" w:rsidP="00433C36">
      <w:pPr>
        <w:tabs>
          <w:tab w:val="left" w:pos="900"/>
        </w:tabs>
        <w:suppressAutoHyphens/>
        <w:jc w:val="both"/>
      </w:pPr>
    </w:p>
    <w:p w:rsidR="003561E3" w:rsidRDefault="003561E3" w:rsidP="00433C36">
      <w:pPr>
        <w:tabs>
          <w:tab w:val="left" w:pos="900"/>
        </w:tabs>
        <w:suppressAutoHyphens/>
        <w:jc w:val="both"/>
      </w:pPr>
    </w:p>
    <w:p w:rsidR="003561E3" w:rsidRDefault="003561E3" w:rsidP="00433C36">
      <w:pPr>
        <w:tabs>
          <w:tab w:val="left" w:pos="900"/>
        </w:tabs>
        <w:suppressAutoHyphens/>
        <w:jc w:val="both"/>
      </w:pPr>
    </w:p>
    <w:p w:rsidR="00C63B48" w:rsidRPr="00EF5180" w:rsidRDefault="00C63B48" w:rsidP="00C63B4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proofErr w:type="gramStart"/>
      <w:r w:rsidRPr="00EF5180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proofErr w:type="gramEnd"/>
      <w:r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63B48" w:rsidRPr="005E7B02" w:rsidRDefault="00C63B48" w:rsidP="00C63B4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     </w:t>
      </w:r>
      <w:r w:rsidR="003561E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265E">
        <w:rPr>
          <w:rFonts w:ascii="Times New Roman" w:hAnsi="Times New Roman" w:cs="Times New Roman"/>
          <w:b/>
          <w:bCs/>
          <w:sz w:val="24"/>
          <w:szCs w:val="24"/>
        </w:rPr>
        <w:t xml:space="preserve">         П.Н. Колесников</w:t>
      </w:r>
    </w:p>
    <w:p w:rsidR="004C631C" w:rsidRPr="00EF5180" w:rsidRDefault="004C631C" w:rsidP="00C63B4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631C" w:rsidRPr="00EF5180" w:rsidRDefault="00C63B48" w:rsidP="00C63B4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="004C631C"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C631C" w:rsidRPr="005E7B02" w:rsidRDefault="004C631C" w:rsidP="00C63B4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</w:t>
      </w:r>
      <w:r w:rsidR="003561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F518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63B4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33C36"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 w:rsidR="00433C36">
        <w:rPr>
          <w:rFonts w:ascii="Times New Roman" w:hAnsi="Times New Roman" w:cs="Times New Roman"/>
          <w:b/>
          <w:bCs/>
          <w:sz w:val="24"/>
          <w:szCs w:val="24"/>
        </w:rPr>
        <w:t>Жаренова</w:t>
      </w:r>
      <w:proofErr w:type="spellEnd"/>
    </w:p>
    <w:p w:rsidR="00433C36" w:rsidRDefault="00433C36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3C36" w:rsidRDefault="00433C36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265E" w:rsidRDefault="00E9265E" w:rsidP="004C63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C631C" w:rsidRPr="007E5581" w:rsidRDefault="004C631C" w:rsidP="003561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558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4C631C" w:rsidRPr="007E5581" w:rsidRDefault="004C631C" w:rsidP="003561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5581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proofErr w:type="spellStart"/>
      <w:r w:rsidRPr="007E5581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7E55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631C" w:rsidRPr="007E5581" w:rsidRDefault="004C631C" w:rsidP="003561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5581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574180" w:rsidRPr="007E5581" w:rsidRDefault="004C631C" w:rsidP="003561E3">
      <w:pPr>
        <w:pStyle w:val="ConsPlusTitle"/>
        <w:jc w:val="right"/>
        <w:rPr>
          <w:sz w:val="24"/>
          <w:szCs w:val="24"/>
        </w:rPr>
      </w:pPr>
      <w:r w:rsidRPr="007E558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7E558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3561E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3909CD">
        <w:rPr>
          <w:rFonts w:ascii="Times New Roman" w:hAnsi="Times New Roman" w:cs="Times New Roman"/>
          <w:b w:val="0"/>
          <w:sz w:val="24"/>
          <w:szCs w:val="24"/>
        </w:rPr>
        <w:t>03.03.</w:t>
      </w:r>
      <w:r w:rsidR="00E9265E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7E55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3909CD">
        <w:rPr>
          <w:rFonts w:ascii="Times New Roman" w:hAnsi="Times New Roman" w:cs="Times New Roman"/>
          <w:b w:val="0"/>
          <w:sz w:val="24"/>
          <w:szCs w:val="24"/>
        </w:rPr>
        <w:t>15</w:t>
      </w:r>
      <w:bookmarkStart w:id="0" w:name="_GoBack"/>
      <w:bookmarkEnd w:id="0"/>
    </w:p>
    <w:p w:rsidR="00574180" w:rsidRPr="00F0574B" w:rsidRDefault="00574180" w:rsidP="004C631C">
      <w:pPr>
        <w:pStyle w:val="ConsPlusNormal"/>
        <w:rPr>
          <w:color w:val="FF0000"/>
        </w:rPr>
      </w:pPr>
    </w:p>
    <w:p w:rsidR="00574180" w:rsidRDefault="00574180">
      <w:pPr>
        <w:pStyle w:val="ConsPlusNormal"/>
        <w:jc w:val="center"/>
      </w:pPr>
    </w:p>
    <w:p w:rsidR="00574180" w:rsidRPr="006F5DE5" w:rsidRDefault="00E92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74180" w:rsidRPr="006F5DE5" w:rsidRDefault="00E926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574180" w:rsidRDefault="00574180">
      <w:pPr>
        <w:pStyle w:val="ConsPlusNormal"/>
        <w:jc w:val="center"/>
      </w:pPr>
    </w:p>
    <w:p w:rsidR="00E9265E" w:rsidRDefault="00E9265E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устанавливает порядок формирования и утверждения перечня объектов, право </w:t>
      </w:r>
      <w:proofErr w:type="gramStart"/>
      <w:r>
        <w:rPr>
          <w:rFonts w:eastAsiaTheme="minorHAnsi"/>
          <w:lang w:eastAsia="en-US"/>
        </w:rPr>
        <w:t>собственности</w:t>
      </w:r>
      <w:proofErr w:type="gramEnd"/>
      <w:r>
        <w:rPr>
          <w:rFonts w:eastAsiaTheme="minorHAnsi"/>
          <w:lang w:eastAsia="en-US"/>
        </w:rPr>
        <w:t xml:space="preserve"> на которые принадлежит </w:t>
      </w:r>
      <w:proofErr w:type="spellStart"/>
      <w:r>
        <w:rPr>
          <w:rFonts w:eastAsiaTheme="minorHAnsi"/>
          <w:lang w:eastAsia="en-US"/>
        </w:rPr>
        <w:t>Фурмановскому</w:t>
      </w:r>
      <w:proofErr w:type="spellEnd"/>
      <w:r>
        <w:rPr>
          <w:rFonts w:eastAsiaTheme="minorHAnsi"/>
          <w:lang w:eastAsia="en-US"/>
        </w:rPr>
        <w:t xml:space="preserve"> муниципальному району (далее - объекты), в отношении которых планируется заключение концессионных соглашений (далее - Перечень).</w:t>
      </w:r>
    </w:p>
    <w:p w:rsidR="00E9265E" w:rsidRDefault="00B869F4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2. </w:t>
      </w:r>
      <w:r w:rsidR="00E9265E" w:rsidRPr="00E9265E">
        <w:rPr>
          <w:rFonts w:eastAsiaTheme="minorHAnsi"/>
          <w:bCs/>
          <w:lang w:eastAsia="en-US"/>
        </w:rPr>
        <w:t xml:space="preserve">Формирование </w:t>
      </w:r>
      <w:r>
        <w:rPr>
          <w:rFonts w:eastAsiaTheme="minorHAnsi"/>
          <w:bCs/>
          <w:lang w:eastAsia="en-US"/>
        </w:rPr>
        <w:t>П</w:t>
      </w:r>
      <w:r w:rsidR="00E9265E" w:rsidRPr="00E9265E">
        <w:rPr>
          <w:rFonts w:eastAsiaTheme="minorHAnsi"/>
          <w:bCs/>
          <w:lang w:eastAsia="en-US"/>
        </w:rPr>
        <w:t xml:space="preserve">еречня осуществляется </w:t>
      </w:r>
      <w:r>
        <w:rPr>
          <w:rFonts w:eastAsiaTheme="minorHAnsi"/>
          <w:bCs/>
          <w:lang w:eastAsia="en-US"/>
        </w:rPr>
        <w:t xml:space="preserve">комитетом по управлению муниципальным имуществом и земельным отношениям администрации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</w:t>
      </w:r>
      <w:r w:rsidR="00466770">
        <w:rPr>
          <w:rFonts w:eastAsiaTheme="minorHAnsi"/>
          <w:bCs/>
          <w:lang w:eastAsia="en-US"/>
        </w:rPr>
        <w:t>района</w:t>
      </w:r>
      <w:r w:rsidR="001A7729">
        <w:rPr>
          <w:rFonts w:eastAsiaTheme="minorHAnsi"/>
          <w:bCs/>
          <w:lang w:eastAsia="en-US"/>
        </w:rPr>
        <w:t xml:space="preserve"> (далее-уполномоченный орган)</w:t>
      </w:r>
      <w:r>
        <w:rPr>
          <w:rFonts w:eastAsiaTheme="minorHAnsi"/>
          <w:bCs/>
          <w:lang w:eastAsia="en-US"/>
        </w:rPr>
        <w:t xml:space="preserve"> </w:t>
      </w:r>
      <w:r w:rsidR="00E9265E" w:rsidRPr="00E9265E">
        <w:rPr>
          <w:rFonts w:eastAsiaTheme="minorHAnsi"/>
          <w:bCs/>
          <w:lang w:eastAsia="en-US"/>
        </w:rPr>
        <w:t>ежегодно на основании сведений, представляемых структурными подразделениями</w:t>
      </w:r>
      <w:r w:rsidR="006727D0">
        <w:rPr>
          <w:rFonts w:eastAsiaTheme="minorHAnsi"/>
          <w:bCs/>
          <w:lang w:eastAsia="en-US"/>
        </w:rPr>
        <w:t xml:space="preserve"> администрации </w:t>
      </w:r>
      <w:proofErr w:type="spellStart"/>
      <w:r w:rsidR="006727D0">
        <w:rPr>
          <w:rFonts w:eastAsiaTheme="minorHAnsi"/>
          <w:bCs/>
          <w:lang w:eastAsia="en-US"/>
        </w:rPr>
        <w:t>Фурмановского</w:t>
      </w:r>
      <w:proofErr w:type="spellEnd"/>
      <w:r w:rsidR="006727D0">
        <w:rPr>
          <w:rFonts w:eastAsiaTheme="minorHAnsi"/>
          <w:bCs/>
          <w:lang w:eastAsia="en-US"/>
        </w:rPr>
        <w:t xml:space="preserve"> муниципального района, муниципальными предприятиями и учреждениями</w:t>
      </w:r>
      <w:r w:rsidR="00D9350D">
        <w:rPr>
          <w:rFonts w:eastAsiaTheme="minorHAnsi"/>
          <w:bCs/>
          <w:lang w:eastAsia="en-US"/>
        </w:rPr>
        <w:t xml:space="preserve">, </w:t>
      </w:r>
      <w:r w:rsidR="00466770">
        <w:rPr>
          <w:rFonts w:eastAsiaTheme="minorHAnsi"/>
          <w:bCs/>
          <w:lang w:eastAsia="en-US"/>
        </w:rPr>
        <w:t>в соответствии с отраслевой принадлежностью объектов, в отношении которых планируется заключение концессионных соглашений</w:t>
      </w:r>
      <w:r w:rsidR="00D9350D">
        <w:rPr>
          <w:rFonts w:eastAsiaTheme="minorHAnsi"/>
          <w:bCs/>
          <w:lang w:eastAsia="en-US"/>
        </w:rPr>
        <w:t xml:space="preserve"> (далее </w:t>
      </w:r>
      <w:r w:rsidR="006727D0">
        <w:rPr>
          <w:rFonts w:eastAsiaTheme="minorHAnsi"/>
          <w:bCs/>
          <w:lang w:eastAsia="en-US"/>
        </w:rPr>
        <w:t>–</w:t>
      </w:r>
      <w:r w:rsidR="00D9350D">
        <w:rPr>
          <w:rFonts w:eastAsiaTheme="minorHAnsi"/>
          <w:bCs/>
          <w:lang w:eastAsia="en-US"/>
        </w:rPr>
        <w:t xml:space="preserve"> </w:t>
      </w:r>
      <w:r w:rsidR="00A34FE4">
        <w:rPr>
          <w:rFonts w:eastAsiaTheme="minorHAnsi"/>
          <w:bCs/>
          <w:lang w:eastAsia="en-US"/>
        </w:rPr>
        <w:t>заинтересованные лица</w:t>
      </w:r>
      <w:r w:rsidR="006727D0">
        <w:rPr>
          <w:rFonts w:eastAsiaTheme="minorHAnsi"/>
          <w:bCs/>
          <w:lang w:eastAsia="en-US"/>
        </w:rPr>
        <w:t>)</w:t>
      </w:r>
      <w:r w:rsidR="00E9265E" w:rsidRPr="00E9265E">
        <w:rPr>
          <w:rFonts w:eastAsiaTheme="minorHAnsi"/>
          <w:bCs/>
          <w:lang w:eastAsia="en-US"/>
        </w:rPr>
        <w:t>.</w:t>
      </w:r>
    </w:p>
    <w:p w:rsidR="00E9265E" w:rsidRPr="00E9265E" w:rsidRDefault="001A7729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bookmarkStart w:id="2" w:name="Par1"/>
      <w:bookmarkEnd w:id="2"/>
      <w:r>
        <w:rPr>
          <w:rFonts w:eastAsiaTheme="minorHAnsi"/>
          <w:bCs/>
          <w:lang w:eastAsia="en-US"/>
        </w:rPr>
        <w:t>3.</w:t>
      </w:r>
      <w:r w:rsidR="00E9265E" w:rsidRPr="00E9265E">
        <w:rPr>
          <w:rFonts w:eastAsiaTheme="minorHAnsi"/>
          <w:bCs/>
          <w:lang w:eastAsia="en-US"/>
        </w:rPr>
        <w:t xml:space="preserve"> В целях формирования Перечня </w:t>
      </w:r>
      <w:r w:rsidR="00A34FE4">
        <w:rPr>
          <w:rFonts w:eastAsiaTheme="minorHAnsi"/>
          <w:bCs/>
          <w:lang w:eastAsia="en-US"/>
        </w:rPr>
        <w:t>заинтересованные лица</w:t>
      </w:r>
      <w:r w:rsidR="00E9265E" w:rsidRPr="00E9265E">
        <w:rPr>
          <w:rFonts w:eastAsiaTheme="minorHAnsi"/>
          <w:bCs/>
          <w:lang w:eastAsia="en-US"/>
        </w:rPr>
        <w:t xml:space="preserve"> ежегодно, до 1 декабря года, предшествующего году утверждения Перечня, представляют в уполномоченный орган:</w:t>
      </w:r>
    </w:p>
    <w:p w:rsidR="001A7729" w:rsidRPr="001A7729" w:rsidRDefault="003909CD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hyperlink r:id="rId8" w:history="1">
        <w:r w:rsidR="00E9265E" w:rsidRPr="000F1D92">
          <w:rPr>
            <w:rFonts w:eastAsiaTheme="minorHAnsi"/>
            <w:bCs/>
            <w:lang w:eastAsia="en-US"/>
          </w:rPr>
          <w:t>сведения</w:t>
        </w:r>
      </w:hyperlink>
      <w:r w:rsidR="00E9265E" w:rsidRPr="00E9265E">
        <w:rPr>
          <w:rFonts w:eastAsiaTheme="minorHAnsi"/>
          <w:bCs/>
          <w:lang w:eastAsia="en-US"/>
        </w:rPr>
        <w:t xml:space="preserve"> об объектах, в отношении которых планируется заключение концессионных сог</w:t>
      </w:r>
      <w:r w:rsidR="006727D0">
        <w:rPr>
          <w:rFonts w:eastAsiaTheme="minorHAnsi"/>
          <w:bCs/>
          <w:lang w:eastAsia="en-US"/>
        </w:rPr>
        <w:t>лашений, согласно приложению N 1</w:t>
      </w:r>
      <w:r w:rsidR="00E9265E" w:rsidRPr="00E9265E">
        <w:rPr>
          <w:rFonts w:eastAsiaTheme="minorHAnsi"/>
          <w:bCs/>
          <w:lang w:eastAsia="en-US"/>
        </w:rPr>
        <w:t xml:space="preserve"> к настоящему </w:t>
      </w:r>
      <w:r w:rsidR="001A7729">
        <w:rPr>
          <w:rFonts w:eastAsiaTheme="minorHAnsi"/>
          <w:bCs/>
          <w:lang w:eastAsia="en-US"/>
        </w:rPr>
        <w:t>Порядку</w:t>
      </w:r>
      <w:r w:rsidR="00E9265E" w:rsidRPr="00E9265E">
        <w:rPr>
          <w:rFonts w:eastAsiaTheme="minorHAnsi"/>
          <w:bCs/>
          <w:lang w:eastAsia="en-US"/>
        </w:rPr>
        <w:t xml:space="preserve"> (далее - сведения об объектах);</w:t>
      </w:r>
      <w:bookmarkStart w:id="3" w:name="Par4"/>
      <w:bookmarkEnd w:id="3"/>
    </w:p>
    <w:p w:rsidR="001A7729" w:rsidRDefault="001A7729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выписки из Единого государственного реестра недвижимости на объекты, в отношении которых планируется заключение концессионных соглашений, или иных документов, подтверждающих право собственности </w:t>
      </w:r>
      <w:proofErr w:type="spellStart"/>
      <w:r w:rsidR="00D9350D">
        <w:rPr>
          <w:rFonts w:eastAsiaTheme="minorHAnsi"/>
          <w:lang w:eastAsia="en-US"/>
        </w:rPr>
        <w:t>Фурмановского</w:t>
      </w:r>
      <w:proofErr w:type="spellEnd"/>
      <w:r w:rsidR="00D9350D">
        <w:rPr>
          <w:rFonts w:eastAsiaTheme="minorHAnsi"/>
          <w:lang w:eastAsia="en-US"/>
        </w:rPr>
        <w:t xml:space="preserve"> муниципального района</w:t>
      </w:r>
      <w:r>
        <w:rPr>
          <w:rFonts w:eastAsiaTheme="minorHAnsi"/>
          <w:lang w:eastAsia="en-US"/>
        </w:rPr>
        <w:t xml:space="preserve"> (далее - правоустанавливающие документы) (при наличии).</w:t>
      </w:r>
    </w:p>
    <w:p w:rsidR="00E9265E" w:rsidRPr="00E9265E" w:rsidRDefault="00D9350D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4. </w:t>
      </w:r>
      <w:proofErr w:type="gramStart"/>
      <w:r w:rsidR="00E9265E" w:rsidRPr="00E9265E">
        <w:rPr>
          <w:rFonts w:eastAsiaTheme="minorHAnsi"/>
          <w:bCs/>
          <w:lang w:eastAsia="en-US"/>
        </w:rPr>
        <w:t xml:space="preserve"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A34FE4">
        <w:rPr>
          <w:rFonts w:eastAsiaTheme="minorHAnsi"/>
          <w:bCs/>
          <w:lang w:eastAsia="en-US"/>
        </w:rPr>
        <w:t>заинтересованные лица</w:t>
      </w:r>
      <w:r w:rsidR="00E9265E" w:rsidRPr="00E9265E">
        <w:rPr>
          <w:rFonts w:eastAsiaTheme="minorHAnsi"/>
          <w:bCs/>
          <w:lang w:eastAsia="en-US"/>
        </w:rPr>
        <w:t xml:space="preserve"> представляют в уполномоченный орган копию отчета о техническом обследовании имущества, предлагаемого к включению в объект концессионного соглашения и Перечень, подготовленный в соответствии с требованиями нормативных правовых актов Российской Федерации в сфере теплоснабжения, водоснабжения и водоотведения (далее</w:t>
      </w:r>
      <w:proofErr w:type="gramEnd"/>
      <w:r w:rsidR="00E9265E" w:rsidRPr="00E9265E">
        <w:rPr>
          <w:rFonts w:eastAsiaTheme="minorHAnsi"/>
          <w:bCs/>
          <w:lang w:eastAsia="en-US"/>
        </w:rPr>
        <w:t xml:space="preserve"> - копия отчета о техническом обследовании имущества).</w:t>
      </w:r>
    </w:p>
    <w:p w:rsidR="00E9265E" w:rsidRPr="00E9265E" w:rsidRDefault="00D9350D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 </w:t>
      </w:r>
      <w:r w:rsidR="00E9265E" w:rsidRPr="00E9265E">
        <w:rPr>
          <w:rFonts w:eastAsiaTheme="minorHAnsi"/>
          <w:bCs/>
          <w:lang w:eastAsia="en-US"/>
        </w:rPr>
        <w:t xml:space="preserve">Уполномоченный орган рассматривает документы, направленные </w:t>
      </w:r>
      <w:r w:rsidR="00A34FE4">
        <w:rPr>
          <w:rFonts w:eastAsiaTheme="minorHAnsi"/>
          <w:bCs/>
          <w:lang w:eastAsia="en-US"/>
        </w:rPr>
        <w:t>заинтересованными лицами</w:t>
      </w:r>
      <w:r>
        <w:rPr>
          <w:rFonts w:eastAsiaTheme="minorHAnsi"/>
          <w:bCs/>
          <w:lang w:eastAsia="en-US"/>
        </w:rPr>
        <w:t xml:space="preserve">, указанные в пунктах 3 </w:t>
      </w:r>
      <w:r w:rsidR="00E9265E" w:rsidRPr="00E9265E">
        <w:rPr>
          <w:rFonts w:eastAsiaTheme="minorHAnsi"/>
          <w:bCs/>
          <w:lang w:eastAsia="en-US"/>
        </w:rPr>
        <w:t xml:space="preserve">и </w:t>
      </w:r>
      <w:r>
        <w:t>4</w:t>
      </w:r>
      <w:r w:rsidR="00E9265E" w:rsidRPr="00E9265E">
        <w:rPr>
          <w:rFonts w:eastAsiaTheme="minorHAnsi"/>
          <w:bCs/>
          <w:lang w:eastAsia="en-US"/>
        </w:rPr>
        <w:t xml:space="preserve"> настоящего </w:t>
      </w:r>
      <w:r>
        <w:rPr>
          <w:rFonts w:eastAsiaTheme="minorHAnsi"/>
          <w:bCs/>
          <w:lang w:eastAsia="en-US"/>
        </w:rPr>
        <w:t>Порядка</w:t>
      </w:r>
      <w:r w:rsidR="00E9265E" w:rsidRPr="00E9265E">
        <w:rPr>
          <w:rFonts w:eastAsiaTheme="minorHAnsi"/>
          <w:bCs/>
          <w:lang w:eastAsia="en-US"/>
        </w:rPr>
        <w:t>, и осуществляет подготовку проекта постановления Администрации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района</w:t>
      </w:r>
      <w:r w:rsidR="00E9265E" w:rsidRPr="00E9265E">
        <w:rPr>
          <w:rFonts w:eastAsiaTheme="minorHAnsi"/>
          <w:bCs/>
          <w:lang w:eastAsia="en-US"/>
        </w:rPr>
        <w:t xml:space="preserve"> о включении объектов в Перечень, за исключением случаев, указанных в </w:t>
      </w:r>
      <w:r>
        <w:t xml:space="preserve">пункте 6 </w:t>
      </w:r>
      <w:r w:rsidR="00E9265E" w:rsidRPr="00E9265E">
        <w:rPr>
          <w:rFonts w:eastAsiaTheme="minorHAnsi"/>
          <w:bCs/>
          <w:lang w:eastAsia="en-US"/>
        </w:rPr>
        <w:t>настоящего П</w:t>
      </w:r>
      <w:r>
        <w:rPr>
          <w:rFonts w:eastAsiaTheme="minorHAnsi"/>
          <w:bCs/>
          <w:lang w:eastAsia="en-US"/>
        </w:rPr>
        <w:t>орядка</w:t>
      </w:r>
      <w:r w:rsidR="00E9265E" w:rsidRPr="00E9265E">
        <w:rPr>
          <w:rFonts w:eastAsiaTheme="minorHAnsi"/>
          <w:bCs/>
          <w:lang w:eastAsia="en-US"/>
        </w:rPr>
        <w:t>.</w:t>
      </w:r>
    </w:p>
    <w:p w:rsidR="00E9265E" w:rsidRPr="00E9265E" w:rsidRDefault="00D9350D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bookmarkStart w:id="4" w:name="Par7"/>
      <w:bookmarkEnd w:id="4"/>
      <w:r>
        <w:rPr>
          <w:rFonts w:eastAsiaTheme="minorHAnsi"/>
          <w:bCs/>
          <w:lang w:eastAsia="en-US"/>
        </w:rPr>
        <w:t>6.</w:t>
      </w:r>
      <w:r w:rsidR="00E9265E" w:rsidRPr="00E9265E">
        <w:rPr>
          <w:rFonts w:eastAsiaTheme="minorHAnsi"/>
          <w:bCs/>
          <w:lang w:eastAsia="en-US"/>
        </w:rPr>
        <w:t xml:space="preserve"> Объекты не включаются в Перечень в случаях, если:</w:t>
      </w:r>
    </w:p>
    <w:p w:rsidR="00E9265E" w:rsidRPr="00E9265E" w:rsidRDefault="00E9265E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 w:rsidRPr="00E9265E">
        <w:rPr>
          <w:rFonts w:eastAsiaTheme="minorHAnsi"/>
          <w:bCs/>
          <w:lang w:eastAsia="en-US"/>
        </w:rPr>
        <w:t xml:space="preserve">объекты не относятся к объектам, указанным в </w:t>
      </w:r>
      <w:hyperlink r:id="rId9" w:history="1">
        <w:r w:rsidRPr="00E9265E">
          <w:rPr>
            <w:rFonts w:eastAsiaTheme="minorHAnsi"/>
            <w:bCs/>
            <w:color w:val="0000FF"/>
            <w:lang w:eastAsia="en-US"/>
          </w:rPr>
          <w:t>статье 4</w:t>
        </w:r>
      </w:hyperlink>
      <w:r w:rsidRPr="00E9265E">
        <w:rPr>
          <w:rFonts w:eastAsiaTheme="minorHAnsi"/>
          <w:bCs/>
          <w:lang w:eastAsia="en-US"/>
        </w:rPr>
        <w:t xml:space="preserve"> Федерального закона</w:t>
      </w:r>
      <w:r w:rsidR="00D9350D">
        <w:rPr>
          <w:rFonts w:eastAsiaTheme="minorHAnsi"/>
          <w:bCs/>
          <w:lang w:eastAsia="en-US"/>
        </w:rPr>
        <w:t xml:space="preserve"> </w:t>
      </w:r>
      <w:r w:rsidR="003561E3">
        <w:rPr>
          <w:rFonts w:eastAsiaTheme="minorHAnsi"/>
          <w:bCs/>
          <w:lang w:eastAsia="en-US"/>
        </w:rPr>
        <w:t>№</w:t>
      </w:r>
      <w:r w:rsidRPr="00E9265E">
        <w:rPr>
          <w:rFonts w:eastAsiaTheme="minorHAnsi"/>
          <w:bCs/>
          <w:lang w:eastAsia="en-US"/>
        </w:rPr>
        <w:t xml:space="preserve"> 115-ФЗ;</w:t>
      </w:r>
    </w:p>
    <w:p w:rsidR="00E9265E" w:rsidRPr="00E9265E" w:rsidRDefault="00A34FE4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заинтересованными лицами</w:t>
      </w:r>
      <w:r w:rsidR="00E9265E" w:rsidRPr="00E9265E">
        <w:rPr>
          <w:rFonts w:eastAsiaTheme="minorHAnsi"/>
          <w:bCs/>
          <w:lang w:eastAsia="en-US"/>
        </w:rPr>
        <w:t xml:space="preserve"> не представлены документы, указанные в </w:t>
      </w:r>
      <w:r w:rsidR="000F1D92">
        <w:t xml:space="preserve">пунктах 3 </w:t>
      </w:r>
      <w:r w:rsidR="00E9265E" w:rsidRPr="00E9265E">
        <w:rPr>
          <w:rFonts w:eastAsiaTheme="minorHAnsi"/>
          <w:bCs/>
          <w:lang w:eastAsia="en-US"/>
        </w:rPr>
        <w:t xml:space="preserve">и </w:t>
      </w:r>
      <w:r w:rsidR="000F1D92">
        <w:t>4</w:t>
      </w:r>
      <w:r w:rsidR="00E9265E" w:rsidRPr="00E9265E">
        <w:rPr>
          <w:rFonts w:eastAsiaTheme="minorHAnsi"/>
          <w:bCs/>
          <w:lang w:eastAsia="en-US"/>
        </w:rPr>
        <w:t xml:space="preserve"> настоящего Положения.</w:t>
      </w:r>
    </w:p>
    <w:p w:rsidR="00E9265E" w:rsidRPr="00E9265E" w:rsidRDefault="000F1D92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7.</w:t>
      </w:r>
      <w:r w:rsidR="00E9265E" w:rsidRPr="00E9265E">
        <w:rPr>
          <w:rFonts w:eastAsiaTheme="minorHAnsi"/>
          <w:bCs/>
          <w:lang w:eastAsia="en-US"/>
        </w:rPr>
        <w:t xml:space="preserve"> В целях подтверждения права собственности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района</w:t>
      </w:r>
      <w:r w:rsidR="00E9265E" w:rsidRPr="00E9265E">
        <w:rPr>
          <w:rFonts w:eastAsiaTheme="minorHAnsi"/>
          <w:bCs/>
          <w:lang w:eastAsia="en-US"/>
        </w:rPr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E9265E" w:rsidRPr="00E9265E" w:rsidRDefault="000F1D92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8.</w:t>
      </w:r>
      <w:r w:rsidR="00E9265E" w:rsidRPr="00E9265E">
        <w:rPr>
          <w:rFonts w:eastAsiaTheme="minorHAnsi"/>
          <w:bCs/>
          <w:lang w:eastAsia="en-US"/>
        </w:rPr>
        <w:t xml:space="preserve"> </w:t>
      </w:r>
      <w:hyperlink r:id="rId10" w:history="1">
        <w:r w:rsidR="00E9265E" w:rsidRPr="00E9265E">
          <w:rPr>
            <w:rFonts w:eastAsiaTheme="minorHAnsi"/>
            <w:bCs/>
            <w:color w:val="0000FF"/>
            <w:lang w:eastAsia="en-US"/>
          </w:rPr>
          <w:t>Перечень</w:t>
        </w:r>
      </w:hyperlink>
      <w:r w:rsidR="00E9265E" w:rsidRPr="00E9265E">
        <w:rPr>
          <w:rFonts w:eastAsiaTheme="minorHAnsi"/>
          <w:bCs/>
          <w:lang w:eastAsia="en-US"/>
        </w:rPr>
        <w:t xml:space="preserve"> утверждается постановлением Администрации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района </w:t>
      </w:r>
      <w:r w:rsidR="00E9265E" w:rsidRPr="00E9265E">
        <w:rPr>
          <w:rFonts w:eastAsiaTheme="minorHAnsi"/>
          <w:bCs/>
          <w:lang w:eastAsia="en-US"/>
        </w:rPr>
        <w:t xml:space="preserve">ежегодно, до 1 февраля текущего календарного года, </w:t>
      </w:r>
      <w:r w:rsidR="006727D0">
        <w:rPr>
          <w:rFonts w:eastAsiaTheme="minorHAnsi"/>
          <w:bCs/>
          <w:lang w:eastAsia="en-US"/>
        </w:rPr>
        <w:t xml:space="preserve">по форме согласно приложению </w:t>
      </w:r>
      <w:r w:rsidR="003561E3">
        <w:rPr>
          <w:rFonts w:eastAsiaTheme="minorHAnsi"/>
          <w:bCs/>
          <w:lang w:eastAsia="en-US"/>
        </w:rPr>
        <w:t>№</w:t>
      </w:r>
      <w:r w:rsidR="006727D0">
        <w:rPr>
          <w:rFonts w:eastAsiaTheme="minorHAnsi"/>
          <w:bCs/>
          <w:lang w:eastAsia="en-US"/>
        </w:rPr>
        <w:t xml:space="preserve"> 2</w:t>
      </w:r>
      <w:r w:rsidR="00E9265E" w:rsidRPr="00E9265E">
        <w:rPr>
          <w:rFonts w:eastAsiaTheme="minorHAnsi"/>
          <w:bCs/>
          <w:lang w:eastAsia="en-US"/>
        </w:rPr>
        <w:t xml:space="preserve"> к настоящему Порядку.</w:t>
      </w:r>
    </w:p>
    <w:p w:rsidR="00E9265E" w:rsidRPr="00E9265E" w:rsidRDefault="000F1D92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9.</w:t>
      </w:r>
      <w:r w:rsidR="00E9265E" w:rsidRPr="00E9265E">
        <w:rPr>
          <w:rFonts w:eastAsiaTheme="minorHAnsi"/>
          <w:bCs/>
          <w:lang w:eastAsia="en-US"/>
        </w:rPr>
        <w:t xml:space="preserve">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</w:t>
      </w:r>
      <w:hyperlink r:id="rId11" w:history="1">
        <w:r w:rsidR="00E9265E" w:rsidRPr="00E9265E">
          <w:rPr>
            <w:rFonts w:eastAsiaTheme="minorHAnsi"/>
            <w:bCs/>
            <w:color w:val="0000FF"/>
            <w:lang w:eastAsia="en-US"/>
          </w:rPr>
          <w:t>частью 4.1 статьи 37</w:t>
        </w:r>
      </w:hyperlink>
      <w:r w:rsidR="00E9265E" w:rsidRPr="00E9265E">
        <w:rPr>
          <w:rFonts w:eastAsiaTheme="minorHAnsi"/>
          <w:bCs/>
          <w:lang w:eastAsia="en-US"/>
        </w:rPr>
        <w:t xml:space="preserve"> Федерального закона </w:t>
      </w:r>
      <w:r w:rsidR="003561E3">
        <w:rPr>
          <w:rFonts w:eastAsiaTheme="minorHAnsi"/>
          <w:bCs/>
          <w:lang w:eastAsia="en-US"/>
        </w:rPr>
        <w:t>№</w:t>
      </w:r>
      <w:r w:rsidR="00E9265E" w:rsidRPr="00E9265E">
        <w:rPr>
          <w:rFonts w:eastAsiaTheme="minorHAnsi"/>
          <w:bCs/>
          <w:lang w:eastAsia="en-US"/>
        </w:rPr>
        <w:t xml:space="preserve"> 115-ФЗ.</w:t>
      </w:r>
    </w:p>
    <w:p w:rsidR="00E9265E" w:rsidRPr="00E9265E" w:rsidRDefault="000F1D92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="00E9265E" w:rsidRPr="00E9265E">
        <w:rPr>
          <w:rFonts w:eastAsiaTheme="minorHAnsi"/>
          <w:bCs/>
          <w:lang w:eastAsia="en-US"/>
        </w:rPr>
        <w:t xml:space="preserve">. Перечень может изменяться и дополняться путем внесения соответствующих изменений в постановление Администрации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района</w:t>
      </w:r>
      <w:r w:rsidRPr="00E9265E">
        <w:rPr>
          <w:rFonts w:eastAsiaTheme="minorHAnsi"/>
          <w:bCs/>
          <w:lang w:eastAsia="en-US"/>
        </w:rPr>
        <w:t xml:space="preserve"> </w:t>
      </w:r>
      <w:r w:rsidR="00E9265E" w:rsidRPr="00E9265E">
        <w:rPr>
          <w:rFonts w:eastAsiaTheme="minorHAnsi"/>
          <w:bCs/>
          <w:lang w:eastAsia="en-US"/>
        </w:rPr>
        <w:t xml:space="preserve">об утверждении перечня объектов, находящихся в муниципальной собственности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района</w:t>
      </w:r>
      <w:r w:rsidR="00E9265E" w:rsidRPr="00E9265E">
        <w:rPr>
          <w:rFonts w:eastAsiaTheme="minorHAnsi"/>
          <w:bCs/>
          <w:lang w:eastAsia="en-US"/>
        </w:rPr>
        <w:t>, в отношении которых планируется заключение концессионных соглашений.</w:t>
      </w:r>
    </w:p>
    <w:p w:rsidR="00E9265E" w:rsidRDefault="00EA39D0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11.</w:t>
      </w:r>
      <w:r w:rsidR="00E9265E" w:rsidRPr="00E9265E">
        <w:rPr>
          <w:rFonts w:eastAsiaTheme="minorHAnsi"/>
          <w:bCs/>
          <w:lang w:eastAsia="en-US"/>
        </w:rPr>
        <w:t xml:space="preserve"> </w:t>
      </w:r>
      <w:proofErr w:type="gramStart"/>
      <w:r w:rsidR="00E9265E" w:rsidRPr="00E9265E">
        <w:rPr>
          <w:rFonts w:eastAsiaTheme="minorHAnsi"/>
          <w:bCs/>
          <w:lang w:eastAsia="en-US"/>
        </w:rPr>
        <w:t>Утвержденный Перечень и сведения о порядке получения копии отчета о техническом обследовании имущества (при наличии) в течение 30 календарных дней подлежат размещению уполномоченным органом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</w:t>
      </w:r>
      <w:r w:rsidR="001D478F">
        <w:rPr>
          <w:rFonts w:eastAsiaTheme="minorHAnsi"/>
          <w:bCs/>
          <w:lang w:eastAsia="en-US"/>
        </w:rPr>
        <w:t xml:space="preserve">ительством Российской Федерации, </w:t>
      </w:r>
      <w:r w:rsidR="00E9265E" w:rsidRPr="00E9265E">
        <w:rPr>
          <w:rFonts w:eastAsiaTheme="minorHAnsi"/>
          <w:bCs/>
          <w:lang w:eastAsia="en-US"/>
        </w:rPr>
        <w:t xml:space="preserve">а также на официальном сайте </w:t>
      </w:r>
      <w:r>
        <w:rPr>
          <w:rFonts w:eastAsiaTheme="minorHAnsi"/>
          <w:bCs/>
          <w:lang w:eastAsia="en-US"/>
        </w:rPr>
        <w:t xml:space="preserve">администрации </w:t>
      </w:r>
      <w:proofErr w:type="spellStart"/>
      <w:r>
        <w:rPr>
          <w:rFonts w:eastAsiaTheme="minorHAnsi"/>
          <w:bCs/>
          <w:lang w:eastAsia="en-US"/>
        </w:rPr>
        <w:t>Фурмановского</w:t>
      </w:r>
      <w:proofErr w:type="spellEnd"/>
      <w:r>
        <w:rPr>
          <w:rFonts w:eastAsiaTheme="minorHAnsi"/>
          <w:bCs/>
          <w:lang w:eastAsia="en-US"/>
        </w:rPr>
        <w:t xml:space="preserve"> муниципального района</w:t>
      </w:r>
      <w:r w:rsidR="00E9265E" w:rsidRPr="00E9265E">
        <w:rPr>
          <w:rFonts w:eastAsiaTheme="minorHAnsi"/>
          <w:bCs/>
          <w:lang w:eastAsia="en-US"/>
        </w:rPr>
        <w:t xml:space="preserve"> в сети Интернет.</w:t>
      </w:r>
      <w:proofErr w:type="gramEnd"/>
    </w:p>
    <w:p w:rsidR="005C42EB" w:rsidRPr="00E9265E" w:rsidRDefault="005C42EB" w:rsidP="003561E3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12. В случае </w:t>
      </w:r>
      <w:r w:rsidR="00055EE7">
        <w:rPr>
          <w:rFonts w:eastAsiaTheme="minorHAnsi"/>
          <w:bCs/>
          <w:lang w:eastAsia="en-US"/>
        </w:rPr>
        <w:t>отсутствия</w:t>
      </w:r>
      <w:r>
        <w:rPr>
          <w:rFonts w:eastAsiaTheme="minorHAnsi"/>
          <w:bCs/>
          <w:lang w:eastAsia="en-US"/>
        </w:rPr>
        <w:t xml:space="preserve"> сведений об объектах, в отношении которых планируется заключение концессионных соглашений</w:t>
      </w:r>
      <w:r w:rsidR="00FE4EE7">
        <w:rPr>
          <w:rFonts w:eastAsiaTheme="minorHAnsi"/>
          <w:bCs/>
          <w:lang w:eastAsia="en-US"/>
        </w:rPr>
        <w:t>, в соответствии с пунктом 3 настоящего Порядка</w:t>
      </w:r>
      <w:r>
        <w:rPr>
          <w:rFonts w:eastAsiaTheme="minorHAnsi"/>
          <w:bCs/>
          <w:lang w:eastAsia="en-US"/>
        </w:rPr>
        <w:t xml:space="preserve"> </w:t>
      </w:r>
      <w:r w:rsidR="00055EE7">
        <w:rPr>
          <w:rFonts w:eastAsiaTheme="minorHAnsi"/>
          <w:bCs/>
          <w:lang w:eastAsia="en-US"/>
        </w:rPr>
        <w:t xml:space="preserve">от заинтересованных лиц, </w:t>
      </w:r>
      <w:r>
        <w:rPr>
          <w:rFonts w:eastAsiaTheme="minorHAnsi"/>
          <w:bCs/>
          <w:lang w:eastAsia="en-US"/>
        </w:rPr>
        <w:t xml:space="preserve">Перечень не утверждается. </w:t>
      </w:r>
    </w:p>
    <w:p w:rsidR="009F7AC0" w:rsidRDefault="009F7AC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E9265E">
      <w:pPr>
        <w:pStyle w:val="ConsPlusNormal"/>
        <w:jc w:val="center"/>
      </w:pPr>
    </w:p>
    <w:p w:rsidR="00EA39D0" w:rsidRDefault="00EA39D0" w:rsidP="009D5CCC">
      <w:pPr>
        <w:pStyle w:val="ConsPlusNormal"/>
      </w:pPr>
    </w:p>
    <w:p w:rsidR="003561E3" w:rsidRDefault="003561E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A39D0" w:rsidRPr="006727D0" w:rsidRDefault="00EA39D0" w:rsidP="00EA39D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lastRenderedPageBreak/>
        <w:t xml:space="preserve">Приложение </w:t>
      </w:r>
      <w:r w:rsidR="006727D0" w:rsidRPr="006727D0">
        <w:rPr>
          <w:rFonts w:eastAsiaTheme="minorHAnsi"/>
          <w:lang w:eastAsia="en-US"/>
        </w:rPr>
        <w:t>№</w:t>
      </w:r>
      <w:r w:rsidRPr="006727D0">
        <w:rPr>
          <w:rFonts w:eastAsiaTheme="minorHAnsi"/>
          <w:lang w:eastAsia="en-US"/>
        </w:rPr>
        <w:t>1</w:t>
      </w:r>
    </w:p>
    <w:p w:rsidR="003561E3" w:rsidRDefault="00EA39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к Порядку</w:t>
      </w:r>
      <w:r w:rsidR="003561E3"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 xml:space="preserve">формирования и </w:t>
      </w:r>
    </w:p>
    <w:p w:rsidR="003561E3" w:rsidRDefault="00EA39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утверждения перечня</w:t>
      </w:r>
      <w:r w:rsidR="003561E3"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 xml:space="preserve">объектов, </w:t>
      </w:r>
    </w:p>
    <w:p w:rsidR="003561E3" w:rsidRDefault="00EA39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 xml:space="preserve">в </w:t>
      </w:r>
      <w:proofErr w:type="gramStart"/>
      <w:r w:rsidRPr="006727D0">
        <w:rPr>
          <w:rFonts w:eastAsiaTheme="minorHAnsi"/>
          <w:lang w:eastAsia="en-US"/>
        </w:rPr>
        <w:t>отношении</w:t>
      </w:r>
      <w:proofErr w:type="gramEnd"/>
      <w:r w:rsidRPr="006727D0">
        <w:rPr>
          <w:rFonts w:eastAsiaTheme="minorHAnsi"/>
          <w:lang w:eastAsia="en-US"/>
        </w:rPr>
        <w:t xml:space="preserve"> которых</w:t>
      </w:r>
      <w:r w:rsidR="003561E3"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 xml:space="preserve">планируется </w:t>
      </w:r>
    </w:p>
    <w:p w:rsidR="00EA39D0" w:rsidRPr="006727D0" w:rsidRDefault="00EA39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заключение</w:t>
      </w:r>
      <w:r w:rsidR="003561E3"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>концессионных соглашений</w:t>
      </w:r>
    </w:p>
    <w:p w:rsidR="00EA39D0" w:rsidRDefault="00EA39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727D0" w:rsidRPr="006727D0" w:rsidRDefault="006727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A39D0" w:rsidRPr="006727D0" w:rsidRDefault="00EA39D0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Сведения об объектах, в отношении которых планируется</w:t>
      </w:r>
    </w:p>
    <w:p w:rsidR="00EA39D0" w:rsidRPr="006727D0" w:rsidRDefault="00EA39D0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заключение концессионных соглашений</w:t>
      </w:r>
    </w:p>
    <w:p w:rsidR="00EA39D0" w:rsidRPr="006727D0" w:rsidRDefault="00EA39D0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28"/>
        <w:gridCol w:w="2721"/>
        <w:gridCol w:w="2041"/>
        <w:gridCol w:w="1757"/>
      </w:tblGrid>
      <w:tr w:rsidR="00EA39D0" w:rsidRPr="006727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6727D0">
              <w:rPr>
                <w:rFonts w:eastAsiaTheme="minorHAnsi"/>
                <w:lang w:eastAsia="en-US"/>
              </w:rPr>
              <w:t>п</w:t>
            </w:r>
            <w:proofErr w:type="gramEnd"/>
            <w:r w:rsidRPr="006727D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Предполагаемая мощность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Планируемая сфера применения объекта</w:t>
            </w:r>
          </w:p>
        </w:tc>
      </w:tr>
      <w:tr w:rsidR="00EA39D0" w:rsidRPr="006727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A39D0" w:rsidRPr="006727D0" w:rsidRDefault="00EA39D0" w:rsidP="00EA39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39D0" w:rsidRDefault="00EA39D0" w:rsidP="00EA39D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39D0" w:rsidRDefault="00EA39D0" w:rsidP="00EA39D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39D0" w:rsidRDefault="00EA39D0" w:rsidP="00EA39D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39D0" w:rsidRDefault="00EA39D0" w:rsidP="00EA39D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561E3" w:rsidRDefault="003561E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A39D0" w:rsidRPr="006727D0" w:rsidRDefault="00EA39D0" w:rsidP="00EA39D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lastRenderedPageBreak/>
        <w:t>Приложение</w:t>
      </w:r>
      <w:r w:rsidR="006727D0" w:rsidRPr="006727D0">
        <w:rPr>
          <w:rFonts w:eastAsiaTheme="minorHAnsi"/>
          <w:lang w:eastAsia="en-US"/>
        </w:rPr>
        <w:t xml:space="preserve"> №</w:t>
      </w:r>
      <w:r w:rsidRPr="006727D0">
        <w:rPr>
          <w:rFonts w:eastAsiaTheme="minorHAnsi"/>
          <w:lang w:eastAsia="en-US"/>
        </w:rPr>
        <w:t xml:space="preserve"> 2</w:t>
      </w:r>
    </w:p>
    <w:p w:rsidR="003561E3" w:rsidRDefault="003561E3" w:rsidP="003561E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к Порядку</w:t>
      </w:r>
      <w:r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 xml:space="preserve">формирования и </w:t>
      </w:r>
    </w:p>
    <w:p w:rsidR="003561E3" w:rsidRDefault="003561E3" w:rsidP="003561E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утверждения перечня</w:t>
      </w:r>
      <w:r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 xml:space="preserve">объектов, </w:t>
      </w:r>
    </w:p>
    <w:p w:rsidR="003561E3" w:rsidRDefault="003561E3" w:rsidP="003561E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 xml:space="preserve">в </w:t>
      </w:r>
      <w:proofErr w:type="gramStart"/>
      <w:r w:rsidRPr="006727D0">
        <w:rPr>
          <w:rFonts w:eastAsiaTheme="minorHAnsi"/>
          <w:lang w:eastAsia="en-US"/>
        </w:rPr>
        <w:t>отношении</w:t>
      </w:r>
      <w:proofErr w:type="gramEnd"/>
      <w:r w:rsidRPr="006727D0">
        <w:rPr>
          <w:rFonts w:eastAsiaTheme="minorHAnsi"/>
          <w:lang w:eastAsia="en-US"/>
        </w:rPr>
        <w:t xml:space="preserve"> которых</w:t>
      </w:r>
      <w:r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 xml:space="preserve">планируется </w:t>
      </w:r>
    </w:p>
    <w:p w:rsidR="00EA39D0" w:rsidRPr="006727D0" w:rsidRDefault="003561E3" w:rsidP="003561E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</w:t>
      </w:r>
      <w:r w:rsidRPr="006727D0">
        <w:rPr>
          <w:rFonts w:eastAsiaTheme="minorHAnsi"/>
          <w:lang w:eastAsia="en-US"/>
        </w:rPr>
        <w:t>концессионных соглашений</w:t>
      </w:r>
    </w:p>
    <w:p w:rsidR="00EA39D0" w:rsidRPr="006727D0" w:rsidRDefault="00EA39D0" w:rsidP="00EA39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561E3" w:rsidRDefault="003561E3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A39D0" w:rsidRPr="006727D0" w:rsidRDefault="00EA39D0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Перечень объектов, в отношении которых планируется</w:t>
      </w:r>
    </w:p>
    <w:p w:rsidR="00EA39D0" w:rsidRPr="006727D0" w:rsidRDefault="00EA39D0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727D0">
        <w:rPr>
          <w:rFonts w:eastAsiaTheme="minorHAnsi"/>
          <w:lang w:eastAsia="en-US"/>
        </w:rPr>
        <w:t>заключение концессионных соглашений</w:t>
      </w:r>
    </w:p>
    <w:p w:rsidR="00EA39D0" w:rsidRPr="006727D0" w:rsidRDefault="00EA39D0" w:rsidP="00EA39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28"/>
        <w:gridCol w:w="2721"/>
        <w:gridCol w:w="2041"/>
        <w:gridCol w:w="1757"/>
      </w:tblGrid>
      <w:tr w:rsidR="00EA39D0" w:rsidRPr="006727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6727D0">
              <w:rPr>
                <w:rFonts w:eastAsiaTheme="minorHAnsi"/>
                <w:lang w:eastAsia="en-US"/>
              </w:rPr>
              <w:t>п</w:t>
            </w:r>
            <w:proofErr w:type="gramEnd"/>
            <w:r w:rsidRPr="006727D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Предполагаемая мощность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27D0">
              <w:rPr>
                <w:rFonts w:eastAsiaTheme="minorHAnsi"/>
                <w:lang w:eastAsia="en-US"/>
              </w:rPr>
              <w:t>Планируемая сфера применения объекта</w:t>
            </w:r>
          </w:p>
        </w:tc>
      </w:tr>
      <w:tr w:rsidR="00EA39D0" w:rsidRPr="006727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0" w:rsidRPr="006727D0" w:rsidRDefault="00EA39D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EA39D0" w:rsidRPr="006727D0" w:rsidRDefault="00EA39D0" w:rsidP="00EA39D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EA39D0" w:rsidRPr="006727D0" w:rsidRDefault="00EA39D0" w:rsidP="00E9265E">
      <w:pPr>
        <w:pStyle w:val="ConsPlusNormal"/>
        <w:jc w:val="center"/>
        <w:rPr>
          <w:sz w:val="24"/>
          <w:szCs w:val="24"/>
        </w:rPr>
      </w:pPr>
    </w:p>
    <w:sectPr w:rsidR="00EA39D0" w:rsidRPr="006727D0" w:rsidSect="003561E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80"/>
    <w:rsid w:val="00055EE7"/>
    <w:rsid w:val="000752B7"/>
    <w:rsid w:val="000F1D92"/>
    <w:rsid w:val="001A7729"/>
    <w:rsid w:val="001D478F"/>
    <w:rsid w:val="00224F97"/>
    <w:rsid w:val="0023468B"/>
    <w:rsid w:val="002D62DD"/>
    <w:rsid w:val="003561E3"/>
    <w:rsid w:val="003909CD"/>
    <w:rsid w:val="003C7FB0"/>
    <w:rsid w:val="00433C36"/>
    <w:rsid w:val="00466770"/>
    <w:rsid w:val="00470D7A"/>
    <w:rsid w:val="004A7A57"/>
    <w:rsid w:val="004C631C"/>
    <w:rsid w:val="004D6F7B"/>
    <w:rsid w:val="005606ED"/>
    <w:rsid w:val="005679D9"/>
    <w:rsid w:val="00571310"/>
    <w:rsid w:val="00574180"/>
    <w:rsid w:val="005A5E48"/>
    <w:rsid w:val="005C42EB"/>
    <w:rsid w:val="005C7AE8"/>
    <w:rsid w:val="0065015D"/>
    <w:rsid w:val="006727D0"/>
    <w:rsid w:val="006C2AC9"/>
    <w:rsid w:val="006E0AD3"/>
    <w:rsid w:val="006F5DE5"/>
    <w:rsid w:val="007910B1"/>
    <w:rsid w:val="007A4188"/>
    <w:rsid w:val="007E5581"/>
    <w:rsid w:val="008115F3"/>
    <w:rsid w:val="00812AE9"/>
    <w:rsid w:val="00921230"/>
    <w:rsid w:val="009D5CCC"/>
    <w:rsid w:val="009F33CA"/>
    <w:rsid w:val="009F7AC0"/>
    <w:rsid w:val="00A34FE4"/>
    <w:rsid w:val="00B145B2"/>
    <w:rsid w:val="00B85230"/>
    <w:rsid w:val="00B869F4"/>
    <w:rsid w:val="00C01619"/>
    <w:rsid w:val="00C07190"/>
    <w:rsid w:val="00C1467A"/>
    <w:rsid w:val="00C55221"/>
    <w:rsid w:val="00C63B48"/>
    <w:rsid w:val="00D22CC2"/>
    <w:rsid w:val="00D27ACD"/>
    <w:rsid w:val="00D917A7"/>
    <w:rsid w:val="00D9350D"/>
    <w:rsid w:val="00E07C20"/>
    <w:rsid w:val="00E10C34"/>
    <w:rsid w:val="00E25170"/>
    <w:rsid w:val="00E435C3"/>
    <w:rsid w:val="00E9265E"/>
    <w:rsid w:val="00EA39D0"/>
    <w:rsid w:val="00F0574B"/>
    <w:rsid w:val="00F13526"/>
    <w:rsid w:val="00F6502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1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70D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9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1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70D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9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F6DEFDD7D831D2F8ECEAE8758D7B054929ED8F3CE93E31D53933D969E2005D146175B199902FF133B1179D9FA1C372A4D560A4871D8DFB63B9A09X3t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7079185FE7C3E38B663F821C9AA80B93AFEF9E1AA4075AFEBE5950AC3AFF69701C3B5835D3C59439BA023127D2FFA1B8E790AC2AE1F45E0Cf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9F6DEFDD7D831D2F8ED0A391348BBF549AC6D6F4CF91BD4505956AC9CE26509106110E53D404AA427F467DDAF456666C06590B4FX6t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9F6DEFDD7D831D2F8ECEAE8758D7B054929ED8F3CE93E31D53933D969E2005D146175B199902FF133B1179D2FA1C372A4D560A4871D8DFB63B9A09X3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F6DEFDD7D831D2F8ED0A391348BBF549AC6D6F4CF91BD4505956AC9CE26509106110E5ADD0FFD113047219FA445676B065B09536DD8DFXA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C735-C244-46B7-A037-F75B58AF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АФГП</dc:creator>
  <cp:lastModifiedBy>user</cp:lastModifiedBy>
  <cp:revision>3</cp:revision>
  <cp:lastPrinted>2023-03-09T10:57:00Z</cp:lastPrinted>
  <dcterms:created xsi:type="dcterms:W3CDTF">2023-03-09T11:04:00Z</dcterms:created>
  <dcterms:modified xsi:type="dcterms:W3CDTF">2023-03-13T06:56:00Z</dcterms:modified>
</cp:coreProperties>
</file>