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F6E" w:rsidRPr="00031FD1" w:rsidRDefault="00263976" w:rsidP="00B63F6E">
      <w:pPr>
        <w:jc w:val="center"/>
        <w:rPr>
          <w:rFonts w:ascii="Times New Roman" w:hAnsi="Times New Roman" w:cs="Times New Roman"/>
        </w:rPr>
      </w:pPr>
      <w:bookmarkStart w:id="0" w:name="_GoBack"/>
      <w:bookmarkEnd w:id="0"/>
      <w:r>
        <w:rPr>
          <w:rFonts w:ascii="Times New Roman" w:hAnsi="Times New Roman" w:cs="Times New Roman"/>
          <w:noProof/>
        </w:rPr>
        <w:drawing>
          <wp:inline distT="0" distB="0" distL="0" distR="0">
            <wp:extent cx="666750" cy="6762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rsidR="00B63F6E" w:rsidRPr="00031FD1" w:rsidRDefault="00B63F6E" w:rsidP="00B63F6E">
      <w:pPr>
        <w:rPr>
          <w:rFonts w:ascii="Times New Roman" w:hAnsi="Times New Roman" w:cs="Times New Roman"/>
        </w:rPr>
      </w:pPr>
    </w:p>
    <w:p w:rsidR="00B63F6E" w:rsidRPr="00031FD1" w:rsidRDefault="00B63F6E" w:rsidP="00B63F6E">
      <w:pPr>
        <w:jc w:val="center"/>
        <w:rPr>
          <w:rFonts w:ascii="Times New Roman" w:hAnsi="Times New Roman" w:cs="Times New Roman"/>
          <w:b/>
          <w:sz w:val="36"/>
          <w:szCs w:val="36"/>
        </w:rPr>
      </w:pPr>
      <w:r w:rsidRPr="00031FD1">
        <w:rPr>
          <w:rFonts w:ascii="Times New Roman" w:hAnsi="Times New Roman" w:cs="Times New Roman"/>
          <w:b/>
          <w:sz w:val="36"/>
          <w:szCs w:val="36"/>
        </w:rPr>
        <w:t xml:space="preserve">АДМИНИСТРАЦИЯ ФУРМАНОВСКОГО МУНИЦИПАЛЬНОГО РАЙОНА </w:t>
      </w:r>
    </w:p>
    <w:p w:rsidR="00B63F6E" w:rsidRDefault="00B63F6E" w:rsidP="00B63F6E">
      <w:pPr>
        <w:rPr>
          <w:rFonts w:ascii="Times New Roman" w:hAnsi="Times New Roman" w:cs="Times New Roman"/>
        </w:rPr>
      </w:pPr>
    </w:p>
    <w:p w:rsidR="00B63F6E" w:rsidRPr="00031FD1" w:rsidRDefault="00B63F6E" w:rsidP="00B63F6E">
      <w:pPr>
        <w:rPr>
          <w:rFonts w:ascii="Times New Roman" w:hAnsi="Times New Roman" w:cs="Times New Roman"/>
        </w:rPr>
      </w:pPr>
    </w:p>
    <w:p w:rsidR="00B63F6E" w:rsidRPr="00031FD1" w:rsidRDefault="00B63F6E" w:rsidP="00B63F6E">
      <w:pPr>
        <w:jc w:val="center"/>
        <w:rPr>
          <w:rFonts w:ascii="Times New Roman" w:hAnsi="Times New Roman" w:cs="Times New Roman"/>
          <w:b/>
          <w:sz w:val="40"/>
          <w:szCs w:val="40"/>
        </w:rPr>
      </w:pPr>
      <w:r w:rsidRPr="00031FD1">
        <w:rPr>
          <w:rFonts w:ascii="Times New Roman" w:hAnsi="Times New Roman" w:cs="Times New Roman"/>
          <w:b/>
          <w:sz w:val="40"/>
          <w:szCs w:val="40"/>
        </w:rPr>
        <w:t xml:space="preserve">ПОСТАНОВЛЕНИЕ </w:t>
      </w:r>
    </w:p>
    <w:p w:rsidR="00B63F6E" w:rsidRPr="001F6A2B" w:rsidRDefault="00263976" w:rsidP="00093D5B">
      <w:pPr>
        <w:rPr>
          <w:rFonts w:ascii="Times New Roman" w:hAnsi="Times New Roman" w:cs="Times New Roman"/>
          <w:b/>
          <w:sz w:val="40"/>
          <w:szCs w:val="40"/>
        </w:rPr>
      </w:pPr>
      <w:r>
        <w:rPr>
          <w:rFonts w:ascii="Times New Roman" w:hAnsi="Times New Roman" w:cs="Times New Roman"/>
          <w:noProof/>
          <w:sz w:val="40"/>
          <w:szCs w:val="40"/>
        </w:rPr>
        <mc:AlternateContent>
          <mc:Choice Requires="wps">
            <w:drawing>
              <wp:anchor distT="0" distB="0" distL="114300" distR="114300" simplePos="0" relativeHeight="251657216" behindDoc="0" locked="0" layoutInCell="0" allowOverlap="1">
                <wp:simplePos x="0" y="0"/>
                <wp:positionH relativeFrom="column">
                  <wp:posOffset>1565275</wp:posOffset>
                </wp:positionH>
                <wp:positionV relativeFrom="paragraph">
                  <wp:posOffset>259715</wp:posOffset>
                </wp:positionV>
                <wp:extent cx="1382395" cy="274320"/>
                <wp:effectExtent l="3175" t="254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F6E" w:rsidRDefault="00B63F6E" w:rsidP="00B63F6E">
                            <w:pPr>
                              <w:jc w:val="center"/>
                              <w:rPr>
                                <w:rFonts w:ascii="Courier New" w:hAnsi="Courier New"/>
                                <w:b/>
                                <w:bCs/>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23.25pt;margin-top:20.45pt;width:108.85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NJkswIAAK0FAAAOAAAAZHJzL2Uyb0RvYy54bWysVNuOmzAQfa/Uf7D8znIJSQAtqXZDqCpt&#10;L9JuP8ABE6yC7dpOYFv13zs2uezlpWrLgzXY4zNnZo7n+t3Yd+hAlWaC5zi8CjCivBI147scf30o&#10;vQQjbQivSSc4zfEj1fjd6u2b60FmNBKt6GqqEIBwnQ0yx60xMvN9XbW0J/pKSMrhsBGqJwZ+1c6v&#10;FRkAve/8KAgW/iBULZWoqNawW0yHeOXwm4ZW5nPTaGpQl2PgZtyq3Lq1q7+6JtlOEdmy6kiD/AWL&#10;njAOQc9QBTEE7RV7BdWzSgktGnNVid4XTcMq6nKAbMLgRTb3LZHU5QLF0fJcJv3/YKtPhy8KsTrH&#10;M4w46aFFD3Q06FaMaG6rM0idgdO9BDczwjZ02WWq5Z2ovmnExbolfEdvlBJDS0kN7EJ7039ydcLR&#10;FmQ7fBQ1hCF7IxzQ2Kjelg6KgQAduvR47oylUtmQsySapXOMKjiLlvEscq3zSXa6LZU276nokTVy&#10;rKDzDp0c7rSxbEh2crHBuChZ17nud/zZBjhOOxAbrtozy8I182capJtkk8ReHC02XhwUhXdTrmNv&#10;UYbLeTEr1usi/GXjhnHWsrqm3IY5CSuM/6xxR4lPkjhLS4uO1RbOUtJqt113Ch0ICLt0n6s5nFzc&#10;/Oc0XBEglxcphVEc3EapVy6SpReX8dxLl0HiBWF6my6COI2L8nlKd4zTf08JDTlO59F8EtOF9Ivc&#10;Ave9zo1kPTMwOjrW5zg5O5HMSnDDa9daQ1g32U9KYelfSgHtPjXaCdZqdFKrGbcjoFgVb0X9CNJV&#10;ApQF+oR5B0Yr1A+MBpgdOdbf90RRjLoPHORvB40zZgsghpE67W5PBuEVXM+xwWgy12YaSnup2K4F&#10;9OmRcXEDz6RhTsEXJsfHBTPBJXKcX3boPP13Xpcpu/oNAAD//wMAUEsDBBQABgAIAAAAIQA8v0dM&#10;3wAAAAkBAAAPAAAAZHJzL2Rvd25yZXYueG1sTI/LTsMwEEX3SPyDNUhsEHWapiGETKoICSSWLY+1&#10;G0+TiHgc2W6b/j1mBcvRPbr3TLWZzShO5PxgGWG5SEAQt1YP3CF8vL/cFyB8UKzVaJkQLuRhU19f&#10;VarU9sxbOu1CJ2IJ+1Ih9CFMpZS+7ckov7ATccwO1hkV4uk6qZ06x3IzyjRJcmnUwHGhVxM999R+&#10;744G4Wt1kc3a+btt4T/f2teVOzT5A+Ltzdw8gQg0hz8YfvWjOtTRaW+PrL0YEdIsX0cUIUseQUQg&#10;y7MUxB6hyJYg60r+/6D+AQAA//8DAFBLAQItABQABgAIAAAAIQC2gziS/gAAAOEBAAATAAAAAAAA&#10;AAAAAAAAAAAAAABbQ29udGVudF9UeXBlc10ueG1sUEsBAi0AFAAGAAgAAAAhADj9If/WAAAAlAEA&#10;AAsAAAAAAAAAAAAAAAAALwEAAF9yZWxzLy5yZWxzUEsBAi0AFAAGAAgAAAAhAMLE0mSzAgAArQUA&#10;AA4AAAAAAAAAAAAAAAAALgIAAGRycy9lMm9Eb2MueG1sUEsBAi0AFAAGAAgAAAAhADy/R0zfAAAA&#10;CQEAAA8AAAAAAAAAAAAAAAAADQUAAGRycy9kb3ducmV2LnhtbFBLBQYAAAAABAAEAPMAAAAZBgAA&#10;AAA=&#10;" o:allowincell="f" filled="f" stroked="f">
                <v:textbox inset="0,1mm,0,0">
                  <w:txbxContent>
                    <w:p w:rsidR="00B63F6E" w:rsidRDefault="00B63F6E" w:rsidP="00B63F6E">
                      <w:pPr>
                        <w:jc w:val="center"/>
                        <w:rPr>
                          <w:rFonts w:ascii="Courier New" w:hAnsi="Courier New"/>
                          <w:b/>
                          <w:bCs/>
                        </w:rPr>
                      </w:pPr>
                    </w:p>
                  </w:txbxContent>
                </v:textbox>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658240" behindDoc="0" locked="0" layoutInCell="0" allowOverlap="1">
                <wp:simplePos x="0" y="0"/>
                <wp:positionH relativeFrom="column">
                  <wp:posOffset>3200400</wp:posOffset>
                </wp:positionH>
                <wp:positionV relativeFrom="paragraph">
                  <wp:posOffset>11430</wp:posOffset>
                </wp:positionV>
                <wp:extent cx="661670" cy="342900"/>
                <wp:effectExtent l="0" t="190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F6E" w:rsidRDefault="00B63F6E" w:rsidP="00B63F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52pt;margin-top:.9pt;width:52.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h87uAIAAL8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4ptdYZep+D00IObGeEYuuwy1f29LL9pJOSqoWLLbpWSQ8NoBexCe9O/uDrh&#10;aAuyGT7KCsLQnZEOaKxVZ0sHxUCADl16OnXGUinhMI7DeA6WEkzvSJQErnM+TY+Xe6XNeyY7ZBcZ&#10;VtB4B07399pYMjQ9uthYQha8bV3zW/HsABynEwgNV63NknC9/JkEyXqxXhCPRPHaI0Gee7fFinhx&#10;Ec5n+bt8tcrDXzZuSNKGVxUTNsxRVyH5s74dFD4p4qQsLVteWThLSavtZtUqtKeg68J9ruRgObv5&#10;z2m4IkAuL1IKIxLcRYlXxIu5Rwoy85J5sPCCMLlL4oAkJC+ep3TPBfv3lNCQ4WQWzSYtnUm/yC1w&#10;3+vcaNpxA5Oj5V2GFycnmloFrkXlWmsob6f1RSks/XMpoN3HRju9WolOYjXjZnQPw4nZankjqycQ&#10;sJIgMNAiTD1YNFL9wGiACZJh/X1HFcOo/SDgESQhIXbkuA2ZzSPYqEvL5tJCRQlQGTYYTcuVmcbU&#10;rld820Ck6dkJeQsPp+ZO1GdWh+cGU8Lldphodgxd7p3Xee4ufwMAAP//AwBQSwMEFAAGAAgAAAAh&#10;AIOaRbPbAAAACAEAAA8AAABkcnMvZG93bnJldi54bWxMj8tOwzAQRfdI/IM1SOyoTdVUaYhTIRBb&#10;EOUhdTeNp0lEPI5itwl/z7CC5eiM7j233M6+V2caYxfYwu3CgCKug+u4sfD+9nSTg4oJ2WEfmCx8&#10;U4RtdXlRYuHCxK903qVGSQjHAi20KQ2F1rFuyWNchIFY2DGMHpOcY6PdiJOE+14vjVlrjx1LQ4sD&#10;PbRUf+1O3sLH83H/uTIvzaPPhinMRrPfaGuvr+b7O1CJ5vT3DL/6og6VOB3CiV1UvYXMrGRLEiAL&#10;hK9NvgR1EJDloKtS/x9Q/QAAAP//AwBQSwECLQAUAAYACAAAACEAtoM4kv4AAADhAQAAEwAAAAAA&#10;AAAAAAAAAAAAAAAAW0NvbnRlbnRfVHlwZXNdLnhtbFBLAQItABQABgAIAAAAIQA4/SH/1gAAAJQB&#10;AAALAAAAAAAAAAAAAAAAAC8BAABfcmVscy8ucmVsc1BLAQItABQABgAIAAAAIQDSoh87uAIAAL8F&#10;AAAOAAAAAAAAAAAAAAAAAC4CAABkcnMvZTJvRG9jLnhtbFBLAQItABQABgAIAAAAIQCDmkWz2wAA&#10;AAgBAAAPAAAAAAAAAAAAAAAAABIFAABkcnMvZG93bnJldi54bWxQSwUGAAAAAAQABADzAAAAGgYA&#10;AAAA&#10;" o:allowincell="f" filled="f" stroked="f">
                <v:textbox>
                  <w:txbxContent>
                    <w:p w:rsidR="00B63F6E" w:rsidRDefault="00B63F6E" w:rsidP="00B63F6E"/>
                  </w:txbxContent>
                </v:textbox>
              </v:shape>
            </w:pict>
          </mc:Fallback>
        </mc:AlternateContent>
      </w:r>
    </w:p>
    <w:p w:rsidR="001607DE" w:rsidRDefault="00B63F6E" w:rsidP="00B63F6E">
      <w:pPr>
        <w:jc w:val="both"/>
        <w:rPr>
          <w:rFonts w:ascii="Times New Roman" w:hAnsi="Times New Roman" w:cs="Times New Roman"/>
          <w:b/>
          <w:sz w:val="24"/>
          <w:szCs w:val="24"/>
        </w:rPr>
      </w:pPr>
      <w:r w:rsidRPr="00031FD1">
        <w:rPr>
          <w:rFonts w:ascii="Times New Roman" w:hAnsi="Times New Roman" w:cs="Times New Roman"/>
          <w:b/>
          <w:sz w:val="24"/>
          <w:szCs w:val="24"/>
        </w:rPr>
        <w:t xml:space="preserve">от </w:t>
      </w:r>
      <w:r w:rsidR="00543A8A">
        <w:rPr>
          <w:rFonts w:ascii="Times New Roman" w:hAnsi="Times New Roman" w:cs="Times New Roman"/>
          <w:b/>
          <w:sz w:val="24"/>
          <w:szCs w:val="24"/>
        </w:rPr>
        <w:t xml:space="preserve"> </w:t>
      </w:r>
      <w:r w:rsidR="00D52A11">
        <w:rPr>
          <w:rFonts w:ascii="Times New Roman" w:hAnsi="Times New Roman" w:cs="Times New Roman"/>
          <w:b/>
          <w:sz w:val="24"/>
          <w:szCs w:val="24"/>
        </w:rPr>
        <w:t>_______</w:t>
      </w:r>
      <w:r w:rsidR="00543A8A">
        <w:rPr>
          <w:rFonts w:ascii="Times New Roman" w:hAnsi="Times New Roman" w:cs="Times New Roman"/>
          <w:b/>
          <w:sz w:val="24"/>
          <w:szCs w:val="24"/>
        </w:rPr>
        <w:t>2020</w:t>
      </w:r>
      <w:r w:rsidRPr="00031FD1">
        <w:rPr>
          <w:rFonts w:ascii="Times New Roman" w:hAnsi="Times New Roman" w:cs="Times New Roman"/>
          <w:b/>
          <w:sz w:val="24"/>
          <w:szCs w:val="24"/>
        </w:rPr>
        <w:t xml:space="preserve">  </w:t>
      </w:r>
      <w:r w:rsidRPr="00031FD1">
        <w:rPr>
          <w:rFonts w:ascii="Times New Roman" w:hAnsi="Times New Roman" w:cs="Times New Roman"/>
          <w:b/>
          <w:sz w:val="24"/>
          <w:szCs w:val="24"/>
        </w:rPr>
        <w:tab/>
      </w:r>
      <w:r w:rsidRPr="00031FD1">
        <w:rPr>
          <w:rFonts w:ascii="Times New Roman" w:hAnsi="Times New Roman" w:cs="Times New Roman"/>
          <w:b/>
          <w:sz w:val="24"/>
          <w:szCs w:val="24"/>
        </w:rPr>
        <w:tab/>
        <w:t xml:space="preserve">                                                </w:t>
      </w:r>
      <w:r w:rsidR="008D390D">
        <w:rPr>
          <w:rFonts w:ascii="Times New Roman" w:hAnsi="Times New Roman" w:cs="Times New Roman"/>
          <w:b/>
          <w:sz w:val="24"/>
          <w:szCs w:val="24"/>
        </w:rPr>
        <w:t xml:space="preserve">              </w:t>
      </w:r>
      <w:r w:rsidRPr="00031FD1">
        <w:rPr>
          <w:rFonts w:ascii="Times New Roman" w:hAnsi="Times New Roman" w:cs="Times New Roman"/>
          <w:b/>
          <w:sz w:val="24"/>
          <w:szCs w:val="24"/>
        </w:rPr>
        <w:t xml:space="preserve">        </w:t>
      </w:r>
      <w:r w:rsidR="001B1ACC">
        <w:rPr>
          <w:rFonts w:ascii="Times New Roman" w:hAnsi="Times New Roman" w:cs="Times New Roman"/>
          <w:b/>
          <w:sz w:val="24"/>
          <w:szCs w:val="24"/>
        </w:rPr>
        <w:t xml:space="preserve">        </w:t>
      </w:r>
      <w:r w:rsidR="001607DE">
        <w:rPr>
          <w:rFonts w:ascii="Times New Roman" w:hAnsi="Times New Roman" w:cs="Times New Roman"/>
          <w:b/>
          <w:sz w:val="24"/>
          <w:szCs w:val="24"/>
        </w:rPr>
        <w:t xml:space="preserve">            </w:t>
      </w:r>
      <w:r w:rsidR="00381E4A">
        <w:rPr>
          <w:rFonts w:ascii="Times New Roman" w:hAnsi="Times New Roman" w:cs="Times New Roman"/>
          <w:b/>
          <w:sz w:val="24"/>
          <w:szCs w:val="24"/>
        </w:rPr>
        <w:t xml:space="preserve">  </w:t>
      </w:r>
      <w:r w:rsidR="00093D5B">
        <w:rPr>
          <w:rFonts w:ascii="Times New Roman" w:hAnsi="Times New Roman" w:cs="Times New Roman"/>
          <w:b/>
          <w:sz w:val="24"/>
          <w:szCs w:val="24"/>
        </w:rPr>
        <w:t xml:space="preserve">     </w:t>
      </w:r>
      <w:r w:rsidR="007556AC">
        <w:rPr>
          <w:rFonts w:ascii="Times New Roman" w:hAnsi="Times New Roman" w:cs="Times New Roman"/>
          <w:b/>
          <w:sz w:val="24"/>
          <w:szCs w:val="24"/>
        </w:rPr>
        <w:t xml:space="preserve">№ </w:t>
      </w:r>
      <w:r w:rsidR="00D52A11">
        <w:rPr>
          <w:rFonts w:ascii="Times New Roman" w:hAnsi="Times New Roman" w:cs="Times New Roman"/>
          <w:b/>
          <w:sz w:val="24"/>
          <w:szCs w:val="24"/>
        </w:rPr>
        <w:t>____</w:t>
      </w:r>
    </w:p>
    <w:p w:rsidR="001975AD" w:rsidRPr="00031FD1" w:rsidRDefault="001975AD" w:rsidP="00B63F6E">
      <w:pPr>
        <w:jc w:val="both"/>
        <w:rPr>
          <w:rFonts w:ascii="Times New Roman" w:hAnsi="Times New Roman" w:cs="Times New Roman"/>
          <w:b/>
          <w:bCs/>
          <w:sz w:val="24"/>
          <w:szCs w:val="24"/>
        </w:rPr>
      </w:pPr>
    </w:p>
    <w:p w:rsidR="00B63F6E" w:rsidRDefault="00B37E80" w:rsidP="00B63F6E">
      <w:pPr>
        <w:tabs>
          <w:tab w:val="left" w:pos="720"/>
        </w:tabs>
        <w:jc w:val="both"/>
        <w:rPr>
          <w:rFonts w:ascii="Times New Roman" w:hAnsi="Times New Roman" w:cs="Times New Roman"/>
          <w:b/>
          <w:sz w:val="24"/>
          <w:szCs w:val="24"/>
        </w:rPr>
      </w:pPr>
      <w:r w:rsidRPr="009022AC">
        <w:rPr>
          <w:rFonts w:ascii="Times New Roman" w:hAnsi="Times New Roman" w:cs="Times New Roman"/>
          <w:b/>
          <w:sz w:val="24"/>
          <w:szCs w:val="24"/>
        </w:rPr>
        <w:t xml:space="preserve"> </w:t>
      </w:r>
      <w:r w:rsidR="009022AC" w:rsidRPr="009022AC">
        <w:rPr>
          <w:rFonts w:ascii="Times New Roman" w:hAnsi="Times New Roman" w:cs="Times New Roman"/>
          <w:b/>
          <w:sz w:val="24"/>
          <w:szCs w:val="24"/>
        </w:rPr>
        <w:t>О внесении</w:t>
      </w:r>
      <w:r w:rsidR="009022AC">
        <w:rPr>
          <w:rFonts w:ascii="Times New Roman" w:hAnsi="Times New Roman" w:cs="Times New Roman"/>
          <w:sz w:val="24"/>
          <w:szCs w:val="24"/>
        </w:rPr>
        <w:t xml:space="preserve"> </w:t>
      </w:r>
      <w:r w:rsidR="009022AC">
        <w:rPr>
          <w:rFonts w:ascii="Times New Roman" w:hAnsi="Times New Roman" w:cs="Times New Roman"/>
          <w:b/>
          <w:sz w:val="24"/>
          <w:szCs w:val="28"/>
        </w:rPr>
        <w:t>изменений в постановление администрации Фурмановского муниципального района от 22.11.2017 № 1250 «</w:t>
      </w:r>
      <w:r w:rsidR="00B63F6E" w:rsidRPr="00C727FB">
        <w:rPr>
          <w:rFonts w:ascii="Times New Roman" w:hAnsi="Times New Roman" w:cs="Times New Roman"/>
          <w:b/>
          <w:sz w:val="24"/>
          <w:szCs w:val="28"/>
        </w:rPr>
        <w:t xml:space="preserve">Об утверждении </w:t>
      </w:r>
      <w:r w:rsidR="00B63F6E" w:rsidRPr="00C727FB">
        <w:rPr>
          <w:rFonts w:ascii="Times New Roman" w:hAnsi="Times New Roman" w:cs="Times New Roman"/>
          <w:b/>
          <w:sz w:val="24"/>
          <w:szCs w:val="24"/>
        </w:rPr>
        <w:t>муниципальной программы  «Развитие культуры Фурмановского муниципального района</w:t>
      </w:r>
      <w:r w:rsidR="00D9539E">
        <w:rPr>
          <w:rFonts w:ascii="Times New Roman" w:hAnsi="Times New Roman" w:cs="Times New Roman"/>
          <w:b/>
          <w:sz w:val="24"/>
          <w:szCs w:val="24"/>
        </w:rPr>
        <w:t xml:space="preserve">» </w:t>
      </w:r>
    </w:p>
    <w:p w:rsidR="00972D0F" w:rsidRDefault="00972D0F" w:rsidP="00B63F6E">
      <w:pPr>
        <w:tabs>
          <w:tab w:val="left" w:pos="720"/>
        </w:tabs>
        <w:jc w:val="both"/>
        <w:rPr>
          <w:rFonts w:ascii="Times New Roman" w:hAnsi="Times New Roman" w:cs="Times New Roman"/>
          <w:sz w:val="24"/>
          <w:szCs w:val="24"/>
        </w:rPr>
      </w:pPr>
    </w:p>
    <w:p w:rsidR="00B63F6E" w:rsidRPr="00256529" w:rsidRDefault="00B63F6E" w:rsidP="00B63F6E">
      <w:pPr>
        <w:tabs>
          <w:tab w:val="left" w:pos="720"/>
        </w:tabs>
        <w:jc w:val="both"/>
        <w:rPr>
          <w:rFonts w:ascii="Times New Roman" w:hAnsi="Times New Roman" w:cs="Times New Roman"/>
          <w:sz w:val="24"/>
          <w:szCs w:val="24"/>
        </w:rPr>
      </w:pPr>
      <w:r w:rsidRPr="00031FD1">
        <w:rPr>
          <w:rFonts w:ascii="Times New Roman" w:hAnsi="Times New Roman" w:cs="Times New Roman"/>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Фурмановского муниципального района от 16.09.2013    № 753 «Об утверждении Перечня муниципальных программ Фурмановского муниципального района»</w:t>
      </w:r>
      <w:r w:rsidR="004134F3">
        <w:rPr>
          <w:rFonts w:ascii="Times New Roman" w:hAnsi="Times New Roman" w:cs="Times New Roman"/>
          <w:sz w:val="24"/>
          <w:szCs w:val="24"/>
        </w:rPr>
        <w:t>, постановлением</w:t>
      </w:r>
      <w:r w:rsidR="00256529">
        <w:rPr>
          <w:rFonts w:ascii="Times New Roman" w:hAnsi="Times New Roman" w:cs="Times New Roman"/>
          <w:sz w:val="24"/>
          <w:szCs w:val="24"/>
        </w:rPr>
        <w:t xml:space="preserve"> администрации Фурмановского муниципального района от 04.09.2013 №723 «Об утверждении Порядка</w:t>
      </w:r>
      <w:r w:rsidR="0041770C">
        <w:rPr>
          <w:rFonts w:ascii="Times New Roman" w:hAnsi="Times New Roman" w:cs="Times New Roman"/>
          <w:sz w:val="24"/>
          <w:szCs w:val="24"/>
        </w:rPr>
        <w:t xml:space="preserve"> разработки, реализации  и оценки эффективности муниципальных  программ </w:t>
      </w:r>
      <w:r w:rsidR="00B90289">
        <w:rPr>
          <w:rFonts w:ascii="Times New Roman" w:hAnsi="Times New Roman" w:cs="Times New Roman"/>
          <w:sz w:val="24"/>
          <w:szCs w:val="24"/>
        </w:rPr>
        <w:t>Фурмановского муниципального района» администрация Фурмановского муниципального района</w:t>
      </w:r>
    </w:p>
    <w:p w:rsidR="003040A9" w:rsidRPr="00B37E80" w:rsidRDefault="00B37E80" w:rsidP="00B37E80">
      <w:pPr>
        <w:tabs>
          <w:tab w:val="left" w:pos="720"/>
        </w:tabs>
        <w:jc w:val="both"/>
        <w:rPr>
          <w:rFonts w:ascii="Times New Roman" w:hAnsi="Times New Roman" w:cs="Times New Roman"/>
          <w:sz w:val="24"/>
          <w:szCs w:val="24"/>
        </w:rPr>
      </w:pPr>
      <w:r>
        <w:rPr>
          <w:rFonts w:ascii="Times New Roman" w:hAnsi="Times New Roman" w:cs="Times New Roman"/>
          <w:sz w:val="24"/>
          <w:szCs w:val="24"/>
        </w:rPr>
        <w:t>п о с т а н о в л я е т:</w:t>
      </w:r>
    </w:p>
    <w:p w:rsidR="00CE2319" w:rsidRDefault="009022AC" w:rsidP="00537114">
      <w:pPr>
        <w:numPr>
          <w:ilvl w:val="0"/>
          <w:numId w:val="32"/>
        </w:numPr>
        <w:tabs>
          <w:tab w:val="left" w:pos="720"/>
        </w:tabs>
        <w:ind w:left="465"/>
        <w:jc w:val="both"/>
        <w:rPr>
          <w:rFonts w:ascii="Times New Roman" w:hAnsi="Times New Roman" w:cs="Times New Roman"/>
          <w:sz w:val="24"/>
          <w:szCs w:val="24"/>
        </w:rPr>
      </w:pPr>
      <w:r w:rsidRPr="00CE2319">
        <w:rPr>
          <w:rFonts w:ascii="Times New Roman" w:hAnsi="Times New Roman" w:cs="Times New Roman"/>
          <w:sz w:val="24"/>
          <w:szCs w:val="24"/>
        </w:rPr>
        <w:t xml:space="preserve">Внести изменения </w:t>
      </w:r>
      <w:r w:rsidR="00B37E80" w:rsidRPr="00CE2319">
        <w:rPr>
          <w:rFonts w:ascii="Times New Roman" w:hAnsi="Times New Roman" w:cs="Times New Roman"/>
          <w:sz w:val="24"/>
          <w:szCs w:val="24"/>
        </w:rPr>
        <w:t xml:space="preserve"> </w:t>
      </w:r>
      <w:r w:rsidRPr="00CE2319">
        <w:rPr>
          <w:rFonts w:ascii="Times New Roman" w:hAnsi="Times New Roman" w:cs="Times New Roman"/>
          <w:sz w:val="24"/>
          <w:szCs w:val="24"/>
        </w:rPr>
        <w:t xml:space="preserve">в </w:t>
      </w:r>
      <w:r w:rsidR="00CE2319" w:rsidRPr="00CE2319">
        <w:rPr>
          <w:rFonts w:ascii="Times New Roman" w:hAnsi="Times New Roman" w:cs="Times New Roman"/>
          <w:sz w:val="24"/>
          <w:szCs w:val="24"/>
        </w:rPr>
        <w:t xml:space="preserve">Приложение №1 постановления </w:t>
      </w:r>
      <w:r w:rsidRPr="00CE2319">
        <w:rPr>
          <w:rFonts w:ascii="Times New Roman" w:hAnsi="Times New Roman" w:cs="Times New Roman"/>
          <w:sz w:val="24"/>
          <w:szCs w:val="24"/>
        </w:rPr>
        <w:t>администрации Фурмановского муниципального района от 22.11.2017 № 1250 «Об утверждении муниципальной программы  «Развитие культуры Фурмановского муниципального района</w:t>
      </w:r>
      <w:r w:rsidR="00CE2319">
        <w:rPr>
          <w:rFonts w:ascii="Times New Roman" w:hAnsi="Times New Roman" w:cs="Times New Roman"/>
          <w:sz w:val="24"/>
          <w:szCs w:val="24"/>
        </w:rPr>
        <w:t>.</w:t>
      </w:r>
    </w:p>
    <w:p w:rsidR="001F1363" w:rsidRPr="00CE2319" w:rsidRDefault="00B63F6E" w:rsidP="00537114">
      <w:pPr>
        <w:numPr>
          <w:ilvl w:val="0"/>
          <w:numId w:val="32"/>
        </w:numPr>
        <w:tabs>
          <w:tab w:val="left" w:pos="720"/>
        </w:tabs>
        <w:ind w:left="465"/>
        <w:jc w:val="both"/>
        <w:rPr>
          <w:rFonts w:ascii="Times New Roman" w:hAnsi="Times New Roman" w:cs="Times New Roman"/>
          <w:sz w:val="24"/>
          <w:szCs w:val="24"/>
        </w:rPr>
      </w:pPr>
      <w:r w:rsidRPr="00CE2319">
        <w:rPr>
          <w:rFonts w:ascii="Times New Roman" w:hAnsi="Times New Roman" w:cs="Times New Roman"/>
          <w:sz w:val="24"/>
          <w:szCs w:val="24"/>
        </w:rPr>
        <w:t xml:space="preserve">Разместить постановление на официальном сайте администрации Фурмановского муниципального района и опубликовать в </w:t>
      </w:r>
      <w:r w:rsidR="009358DA" w:rsidRPr="00CE2319">
        <w:rPr>
          <w:rFonts w:ascii="Times New Roman" w:hAnsi="Times New Roman" w:cs="Times New Roman"/>
          <w:sz w:val="24"/>
          <w:szCs w:val="24"/>
        </w:rPr>
        <w:t>официальном издании «Вестник</w:t>
      </w:r>
      <w:r w:rsidRPr="00CE2319">
        <w:rPr>
          <w:rFonts w:ascii="Times New Roman" w:hAnsi="Times New Roman" w:cs="Times New Roman"/>
          <w:sz w:val="24"/>
          <w:szCs w:val="24"/>
        </w:rPr>
        <w:t xml:space="preserve"> администрации Фурмановского муниципального райо</w:t>
      </w:r>
      <w:r w:rsidR="00A15B4F" w:rsidRPr="00CE2319">
        <w:rPr>
          <w:rFonts w:ascii="Times New Roman" w:hAnsi="Times New Roman" w:cs="Times New Roman"/>
          <w:sz w:val="24"/>
          <w:szCs w:val="24"/>
        </w:rPr>
        <w:t>на</w:t>
      </w:r>
      <w:r w:rsidR="009358DA" w:rsidRPr="00CE2319">
        <w:rPr>
          <w:rFonts w:ascii="Times New Roman" w:hAnsi="Times New Roman" w:cs="Times New Roman"/>
          <w:sz w:val="24"/>
          <w:szCs w:val="24"/>
        </w:rPr>
        <w:t xml:space="preserve"> и Совета Фурмановского муниципального района»</w:t>
      </w:r>
      <w:r w:rsidR="001F1363" w:rsidRPr="00CE2319">
        <w:rPr>
          <w:rFonts w:ascii="Times New Roman" w:hAnsi="Times New Roman" w:cs="Times New Roman"/>
          <w:sz w:val="24"/>
          <w:szCs w:val="24"/>
        </w:rPr>
        <w:t>.</w:t>
      </w:r>
    </w:p>
    <w:p w:rsidR="00C0053D" w:rsidRPr="00C0053D" w:rsidRDefault="00C0053D" w:rsidP="00C0053D">
      <w:pPr>
        <w:numPr>
          <w:ilvl w:val="0"/>
          <w:numId w:val="32"/>
        </w:numPr>
        <w:tabs>
          <w:tab w:val="left" w:pos="720"/>
        </w:tabs>
        <w:ind w:left="465"/>
        <w:jc w:val="both"/>
        <w:rPr>
          <w:rFonts w:ascii="Times New Roman" w:hAnsi="Times New Roman" w:cs="Times New Roman"/>
          <w:sz w:val="24"/>
          <w:szCs w:val="24"/>
        </w:rPr>
      </w:pPr>
      <w:r w:rsidRPr="00C0053D">
        <w:rPr>
          <w:rFonts w:ascii="Times New Roman" w:hAnsi="Times New Roman" w:cs="Times New Roman"/>
          <w:sz w:val="24"/>
          <w:szCs w:val="24"/>
        </w:rPr>
        <w:t>Настоящее постановление вступает в силу с момента подписания.</w:t>
      </w:r>
    </w:p>
    <w:p w:rsidR="005351B3" w:rsidRDefault="00B63F6E" w:rsidP="00C0053D">
      <w:pPr>
        <w:numPr>
          <w:ilvl w:val="0"/>
          <w:numId w:val="32"/>
        </w:numPr>
        <w:tabs>
          <w:tab w:val="left" w:pos="720"/>
        </w:tabs>
        <w:ind w:left="465"/>
        <w:jc w:val="both"/>
        <w:rPr>
          <w:rFonts w:ascii="Times New Roman" w:hAnsi="Times New Roman" w:cs="Times New Roman"/>
          <w:sz w:val="24"/>
          <w:szCs w:val="24"/>
        </w:rPr>
      </w:pPr>
      <w:r w:rsidRPr="00C0053D">
        <w:rPr>
          <w:rFonts w:ascii="Times New Roman" w:hAnsi="Times New Roman" w:cs="Times New Roman"/>
          <w:sz w:val="24"/>
          <w:szCs w:val="24"/>
        </w:rPr>
        <w:t xml:space="preserve">Контроль за исполнением постановления </w:t>
      </w:r>
      <w:r w:rsidR="001F6A2B">
        <w:rPr>
          <w:rFonts w:ascii="Times New Roman" w:hAnsi="Times New Roman" w:cs="Times New Roman"/>
          <w:sz w:val="24"/>
          <w:szCs w:val="24"/>
        </w:rPr>
        <w:t xml:space="preserve">возложить на </w:t>
      </w:r>
      <w:r w:rsidR="00CE2319">
        <w:rPr>
          <w:rFonts w:ascii="Times New Roman" w:hAnsi="Times New Roman" w:cs="Times New Roman"/>
          <w:sz w:val="24"/>
          <w:szCs w:val="24"/>
        </w:rPr>
        <w:t>заместителя глав</w:t>
      </w:r>
      <w:r w:rsidR="00C93684">
        <w:rPr>
          <w:rFonts w:ascii="Times New Roman" w:hAnsi="Times New Roman" w:cs="Times New Roman"/>
          <w:sz w:val="24"/>
          <w:szCs w:val="24"/>
        </w:rPr>
        <w:t>ы</w:t>
      </w:r>
      <w:r w:rsidR="00CE2319">
        <w:rPr>
          <w:rFonts w:ascii="Times New Roman" w:hAnsi="Times New Roman" w:cs="Times New Roman"/>
          <w:sz w:val="24"/>
          <w:szCs w:val="24"/>
        </w:rPr>
        <w:t xml:space="preserve"> администрации </w:t>
      </w:r>
      <w:r w:rsidR="001F6A2B">
        <w:rPr>
          <w:rFonts w:ascii="Times New Roman" w:hAnsi="Times New Roman" w:cs="Times New Roman"/>
          <w:sz w:val="24"/>
          <w:szCs w:val="24"/>
        </w:rPr>
        <w:t xml:space="preserve"> Фурмановского муниципального района» </w:t>
      </w:r>
      <w:r w:rsidR="00CE2319">
        <w:rPr>
          <w:rFonts w:ascii="Times New Roman" w:hAnsi="Times New Roman" w:cs="Times New Roman"/>
          <w:sz w:val="24"/>
          <w:szCs w:val="24"/>
        </w:rPr>
        <w:t>О.В.Куранову.</w:t>
      </w:r>
    </w:p>
    <w:p w:rsidR="00CE2319" w:rsidRPr="00C0053D" w:rsidRDefault="00CE2319" w:rsidP="0040169A">
      <w:pPr>
        <w:tabs>
          <w:tab w:val="left" w:pos="720"/>
        </w:tabs>
        <w:ind w:left="465"/>
        <w:jc w:val="both"/>
        <w:rPr>
          <w:rFonts w:ascii="Times New Roman" w:hAnsi="Times New Roman" w:cs="Times New Roman"/>
          <w:sz w:val="24"/>
          <w:szCs w:val="24"/>
        </w:rPr>
      </w:pPr>
    </w:p>
    <w:p w:rsidR="005351B3" w:rsidRPr="00C0053D" w:rsidRDefault="005351B3" w:rsidP="00C0053D">
      <w:pPr>
        <w:ind w:firstLine="708"/>
        <w:jc w:val="both"/>
        <w:rPr>
          <w:rFonts w:ascii="Times New Roman" w:hAnsi="Times New Roman" w:cs="Times New Roman"/>
          <w:sz w:val="26"/>
          <w:szCs w:val="26"/>
        </w:rPr>
      </w:pPr>
    </w:p>
    <w:p w:rsidR="005351B3" w:rsidRDefault="005351B3" w:rsidP="00B63F6E">
      <w:pPr>
        <w:ind w:firstLine="708"/>
        <w:jc w:val="both"/>
        <w:rPr>
          <w:rFonts w:ascii="Times New Roman" w:hAnsi="Times New Roman" w:cs="Times New Roman"/>
          <w:sz w:val="24"/>
          <w:szCs w:val="28"/>
        </w:rPr>
      </w:pPr>
    </w:p>
    <w:p w:rsidR="001F1363" w:rsidRDefault="001F1363" w:rsidP="004B576C">
      <w:pPr>
        <w:jc w:val="both"/>
        <w:rPr>
          <w:rFonts w:ascii="Times New Roman" w:hAnsi="Times New Roman" w:cs="Times New Roman"/>
          <w:sz w:val="24"/>
          <w:szCs w:val="28"/>
        </w:rPr>
      </w:pPr>
    </w:p>
    <w:p w:rsidR="00F371B2" w:rsidRPr="00031FD1" w:rsidRDefault="00F371B2" w:rsidP="004B576C">
      <w:pPr>
        <w:jc w:val="both"/>
        <w:rPr>
          <w:rFonts w:ascii="Times New Roman" w:hAnsi="Times New Roman" w:cs="Times New Roman"/>
          <w:sz w:val="24"/>
          <w:szCs w:val="28"/>
        </w:rPr>
      </w:pPr>
    </w:p>
    <w:tbl>
      <w:tblPr>
        <w:tblpPr w:leftFromText="180" w:rightFromText="180" w:vertAnchor="text" w:horzAnchor="margin" w:tblpY="234"/>
        <w:tblW w:w="9721" w:type="dxa"/>
        <w:tblLook w:val="04A0" w:firstRow="1" w:lastRow="0" w:firstColumn="1" w:lastColumn="0" w:noHBand="0" w:noVBand="1"/>
      </w:tblPr>
      <w:tblGrid>
        <w:gridCol w:w="5726"/>
        <w:gridCol w:w="3995"/>
      </w:tblGrid>
      <w:tr w:rsidR="00B63F6E" w:rsidRPr="00C727FB" w:rsidTr="00946520">
        <w:trPr>
          <w:trHeight w:val="719"/>
        </w:trPr>
        <w:tc>
          <w:tcPr>
            <w:tcW w:w="5726" w:type="dxa"/>
            <w:shd w:val="clear" w:color="auto" w:fill="auto"/>
          </w:tcPr>
          <w:p w:rsidR="00B63F6E" w:rsidRPr="00C727FB" w:rsidRDefault="004D3309" w:rsidP="00946520">
            <w:pPr>
              <w:rPr>
                <w:rFonts w:ascii="Times New Roman" w:hAnsi="Times New Roman" w:cs="Times New Roman"/>
                <w:b/>
                <w:sz w:val="24"/>
                <w:szCs w:val="24"/>
              </w:rPr>
            </w:pPr>
            <w:r>
              <w:rPr>
                <w:rFonts w:ascii="Times New Roman" w:hAnsi="Times New Roman" w:cs="Times New Roman"/>
                <w:b/>
                <w:sz w:val="24"/>
                <w:szCs w:val="24"/>
              </w:rPr>
              <w:t xml:space="preserve">Глава </w:t>
            </w:r>
            <w:r w:rsidR="00B63F6E" w:rsidRPr="00C727FB">
              <w:rPr>
                <w:rFonts w:ascii="Times New Roman" w:hAnsi="Times New Roman" w:cs="Times New Roman"/>
                <w:b/>
                <w:sz w:val="24"/>
                <w:szCs w:val="24"/>
              </w:rPr>
              <w:t>Фурмановского</w:t>
            </w:r>
          </w:p>
          <w:p w:rsidR="00B63F6E" w:rsidRDefault="00B63F6E" w:rsidP="00946520">
            <w:pPr>
              <w:rPr>
                <w:rFonts w:ascii="Times New Roman" w:hAnsi="Times New Roman" w:cs="Times New Roman"/>
                <w:b/>
                <w:sz w:val="24"/>
                <w:szCs w:val="24"/>
              </w:rPr>
            </w:pPr>
            <w:r w:rsidRPr="00C727FB">
              <w:rPr>
                <w:rFonts w:ascii="Times New Roman" w:hAnsi="Times New Roman" w:cs="Times New Roman"/>
                <w:b/>
                <w:sz w:val="24"/>
                <w:szCs w:val="24"/>
              </w:rPr>
              <w:t>муниципального района</w:t>
            </w:r>
          </w:p>
          <w:p w:rsidR="001F6A2B" w:rsidRDefault="001F6A2B" w:rsidP="00946520">
            <w:pPr>
              <w:rPr>
                <w:rFonts w:ascii="Times New Roman" w:hAnsi="Times New Roman" w:cs="Times New Roman"/>
                <w:b/>
                <w:sz w:val="24"/>
                <w:szCs w:val="24"/>
              </w:rPr>
            </w:pPr>
          </w:p>
          <w:p w:rsidR="00F371B2" w:rsidRDefault="00F371B2" w:rsidP="00946520">
            <w:pPr>
              <w:rPr>
                <w:rFonts w:ascii="Times New Roman" w:hAnsi="Times New Roman" w:cs="Times New Roman"/>
                <w:b/>
                <w:sz w:val="24"/>
                <w:szCs w:val="24"/>
              </w:rPr>
            </w:pPr>
          </w:p>
          <w:p w:rsidR="00F371B2" w:rsidRDefault="00F371B2" w:rsidP="00946520">
            <w:pPr>
              <w:rPr>
                <w:rFonts w:ascii="Times New Roman" w:hAnsi="Times New Roman" w:cs="Times New Roman"/>
                <w:b/>
                <w:sz w:val="24"/>
                <w:szCs w:val="24"/>
              </w:rPr>
            </w:pPr>
          </w:p>
          <w:p w:rsidR="00F371B2" w:rsidRDefault="00F371B2" w:rsidP="00946520">
            <w:pPr>
              <w:rPr>
                <w:rFonts w:ascii="Times New Roman" w:hAnsi="Times New Roman" w:cs="Times New Roman"/>
                <w:b/>
                <w:sz w:val="24"/>
                <w:szCs w:val="24"/>
              </w:rPr>
            </w:pPr>
          </w:p>
          <w:p w:rsidR="001F6A2B" w:rsidRDefault="001F6A2B" w:rsidP="00946520">
            <w:pPr>
              <w:rPr>
                <w:rFonts w:ascii="Times New Roman" w:hAnsi="Times New Roman" w:cs="Times New Roman"/>
                <w:b/>
                <w:sz w:val="24"/>
                <w:szCs w:val="24"/>
              </w:rPr>
            </w:pPr>
          </w:p>
          <w:p w:rsidR="001F6A2B" w:rsidRPr="001F6A2B" w:rsidRDefault="001F6A2B" w:rsidP="00946520">
            <w:pPr>
              <w:rPr>
                <w:rFonts w:ascii="Times New Roman" w:hAnsi="Times New Roman" w:cs="Times New Roman"/>
                <w:sz w:val="16"/>
                <w:szCs w:val="16"/>
              </w:rPr>
            </w:pPr>
            <w:r w:rsidRPr="001F6A2B">
              <w:rPr>
                <w:rFonts w:ascii="Times New Roman" w:hAnsi="Times New Roman" w:cs="Times New Roman"/>
                <w:sz w:val="16"/>
                <w:szCs w:val="16"/>
              </w:rPr>
              <w:t>С.Н.Жоркина,главный эксперт МКУ ОК, 20353</w:t>
            </w:r>
          </w:p>
          <w:p w:rsidR="001F6A2B" w:rsidRPr="001F6A2B" w:rsidRDefault="001F6A2B" w:rsidP="00946520">
            <w:pPr>
              <w:rPr>
                <w:rFonts w:ascii="Times New Roman" w:hAnsi="Times New Roman" w:cs="Times New Roman"/>
                <w:sz w:val="16"/>
                <w:szCs w:val="16"/>
                <w:lang w:val="en-US"/>
              </w:rPr>
            </w:pPr>
            <w:r w:rsidRPr="001F6A2B">
              <w:rPr>
                <w:rFonts w:ascii="Times New Roman" w:hAnsi="Times New Roman" w:cs="Times New Roman"/>
                <w:sz w:val="16"/>
                <w:szCs w:val="16"/>
                <w:lang w:val="en-US"/>
              </w:rPr>
              <w:t>E-mail:</w:t>
            </w:r>
            <w:r w:rsidRPr="001F6A2B">
              <w:rPr>
                <w:lang w:val="en-US"/>
              </w:rPr>
              <w:t xml:space="preserve"> </w:t>
            </w:r>
            <w:r w:rsidRPr="001F6A2B">
              <w:rPr>
                <w:rFonts w:ascii="Times New Roman" w:hAnsi="Times New Roman" w:cs="Times New Roman"/>
                <w:sz w:val="16"/>
                <w:szCs w:val="16"/>
                <w:lang w:val="en-US"/>
              </w:rPr>
              <w:t>furmanov_ksmp@mail.ru</w:t>
            </w:r>
          </w:p>
          <w:p w:rsidR="001F6A2B" w:rsidRPr="001F6A2B" w:rsidRDefault="001F6A2B" w:rsidP="00946520">
            <w:pPr>
              <w:rPr>
                <w:rFonts w:ascii="Times New Roman" w:hAnsi="Times New Roman" w:cs="Times New Roman"/>
                <w:b/>
                <w:sz w:val="16"/>
                <w:szCs w:val="16"/>
                <w:lang w:val="en-US"/>
              </w:rPr>
            </w:pPr>
          </w:p>
        </w:tc>
        <w:tc>
          <w:tcPr>
            <w:tcW w:w="3995" w:type="dxa"/>
            <w:shd w:val="clear" w:color="auto" w:fill="auto"/>
          </w:tcPr>
          <w:p w:rsidR="00B63F6E" w:rsidRPr="00C727FB" w:rsidRDefault="00B63F6E" w:rsidP="00946520">
            <w:pPr>
              <w:jc w:val="center"/>
              <w:rPr>
                <w:rFonts w:ascii="Times New Roman" w:hAnsi="Times New Roman" w:cs="Times New Roman"/>
                <w:b/>
                <w:sz w:val="24"/>
                <w:szCs w:val="24"/>
              </w:rPr>
            </w:pPr>
            <w:r w:rsidRPr="001F6A2B">
              <w:rPr>
                <w:rFonts w:ascii="Times New Roman" w:hAnsi="Times New Roman" w:cs="Times New Roman"/>
                <w:b/>
                <w:sz w:val="24"/>
                <w:szCs w:val="24"/>
                <w:lang w:val="en-US"/>
              </w:rPr>
              <w:t xml:space="preserve">                    </w:t>
            </w:r>
            <w:r w:rsidR="004B576C" w:rsidRPr="001F6A2B">
              <w:rPr>
                <w:rFonts w:ascii="Times New Roman" w:hAnsi="Times New Roman" w:cs="Times New Roman"/>
                <w:b/>
                <w:sz w:val="24"/>
                <w:szCs w:val="24"/>
                <w:lang w:val="en-US"/>
              </w:rPr>
              <w:t xml:space="preserve">    </w:t>
            </w:r>
            <w:r w:rsidRPr="001F6A2B">
              <w:rPr>
                <w:rFonts w:ascii="Times New Roman" w:hAnsi="Times New Roman" w:cs="Times New Roman"/>
                <w:b/>
                <w:sz w:val="24"/>
                <w:szCs w:val="24"/>
                <w:lang w:val="en-US"/>
              </w:rPr>
              <w:t xml:space="preserve">          </w:t>
            </w:r>
            <w:r w:rsidR="00C0053D">
              <w:rPr>
                <w:rFonts w:ascii="Times New Roman" w:hAnsi="Times New Roman" w:cs="Times New Roman"/>
                <w:b/>
                <w:sz w:val="24"/>
                <w:szCs w:val="24"/>
              </w:rPr>
              <w:t>Р.А.Соловьев</w:t>
            </w:r>
          </w:p>
        </w:tc>
      </w:tr>
    </w:tbl>
    <w:p w:rsidR="005E075A" w:rsidRDefault="005E075A" w:rsidP="00802923">
      <w:pPr>
        <w:jc w:val="right"/>
        <w:outlineLvl w:val="0"/>
        <w:rPr>
          <w:rFonts w:ascii="Times New Roman" w:hAnsi="Times New Roman" w:cs="Times New Roman"/>
          <w:sz w:val="28"/>
          <w:szCs w:val="28"/>
        </w:rPr>
      </w:pPr>
    </w:p>
    <w:p w:rsidR="007826D6" w:rsidRDefault="007826D6" w:rsidP="00802923">
      <w:pPr>
        <w:jc w:val="right"/>
        <w:outlineLvl w:val="0"/>
        <w:rPr>
          <w:rFonts w:ascii="Times New Roman" w:hAnsi="Times New Roman" w:cs="Times New Roman"/>
          <w:sz w:val="28"/>
          <w:szCs w:val="28"/>
        </w:rPr>
      </w:pPr>
    </w:p>
    <w:p w:rsidR="00F35617" w:rsidRDefault="00F35617" w:rsidP="00802923">
      <w:pPr>
        <w:jc w:val="right"/>
        <w:outlineLvl w:val="0"/>
        <w:rPr>
          <w:rFonts w:ascii="Times New Roman" w:hAnsi="Times New Roman" w:cs="Times New Roman"/>
        </w:rPr>
      </w:pPr>
    </w:p>
    <w:p w:rsidR="0040169A" w:rsidRDefault="0040169A" w:rsidP="00802923">
      <w:pPr>
        <w:jc w:val="right"/>
        <w:outlineLvl w:val="0"/>
        <w:rPr>
          <w:rFonts w:ascii="Times New Roman" w:hAnsi="Times New Roman" w:cs="Times New Roman"/>
        </w:rPr>
      </w:pPr>
    </w:p>
    <w:p w:rsidR="00802923" w:rsidRPr="00F35617" w:rsidRDefault="00802923" w:rsidP="00802923">
      <w:pPr>
        <w:jc w:val="right"/>
        <w:outlineLvl w:val="0"/>
        <w:rPr>
          <w:rFonts w:ascii="Times New Roman" w:hAnsi="Times New Roman" w:cs="Times New Roman"/>
        </w:rPr>
      </w:pPr>
      <w:r w:rsidRPr="00F35617">
        <w:rPr>
          <w:rFonts w:ascii="Times New Roman" w:hAnsi="Times New Roman" w:cs="Times New Roman"/>
        </w:rPr>
        <w:lastRenderedPageBreak/>
        <w:t>Приложение № 1</w:t>
      </w:r>
    </w:p>
    <w:p w:rsidR="00802923" w:rsidRPr="00F35617" w:rsidRDefault="00802923" w:rsidP="00802923">
      <w:pPr>
        <w:jc w:val="right"/>
        <w:rPr>
          <w:rFonts w:ascii="Times New Roman" w:hAnsi="Times New Roman" w:cs="Times New Roman"/>
        </w:rPr>
      </w:pPr>
      <w:r w:rsidRPr="00F35617">
        <w:rPr>
          <w:rFonts w:ascii="Times New Roman" w:hAnsi="Times New Roman" w:cs="Times New Roman"/>
        </w:rPr>
        <w:t xml:space="preserve"> к постановлению администрации </w:t>
      </w:r>
    </w:p>
    <w:p w:rsidR="00802923" w:rsidRPr="00F35617" w:rsidRDefault="00802923" w:rsidP="00802923">
      <w:pPr>
        <w:jc w:val="right"/>
        <w:rPr>
          <w:rFonts w:ascii="Times New Roman" w:hAnsi="Times New Roman" w:cs="Times New Roman"/>
        </w:rPr>
      </w:pPr>
      <w:r w:rsidRPr="00F35617">
        <w:rPr>
          <w:rFonts w:ascii="Times New Roman" w:hAnsi="Times New Roman" w:cs="Times New Roman"/>
        </w:rPr>
        <w:t>Фурмановского муниципального района</w:t>
      </w:r>
    </w:p>
    <w:p w:rsidR="00802923" w:rsidRPr="00F35617" w:rsidRDefault="00D52A11" w:rsidP="00802923">
      <w:pPr>
        <w:jc w:val="right"/>
        <w:rPr>
          <w:rFonts w:ascii="Times New Roman" w:hAnsi="Times New Roman" w:cs="Times New Roman"/>
        </w:rPr>
      </w:pPr>
      <w:r>
        <w:rPr>
          <w:rFonts w:ascii="Times New Roman" w:hAnsi="Times New Roman" w:cs="Times New Roman"/>
        </w:rPr>
        <w:t>_______</w:t>
      </w:r>
      <w:r w:rsidR="00543A8A">
        <w:rPr>
          <w:rFonts w:ascii="Times New Roman" w:hAnsi="Times New Roman" w:cs="Times New Roman"/>
        </w:rPr>
        <w:t>2020</w:t>
      </w:r>
      <w:r w:rsidR="00752F7B" w:rsidRPr="00F35617">
        <w:rPr>
          <w:rFonts w:ascii="Times New Roman" w:hAnsi="Times New Roman" w:cs="Times New Roman"/>
        </w:rPr>
        <w:t xml:space="preserve"> </w:t>
      </w:r>
      <w:r w:rsidR="00802923" w:rsidRPr="00F35617">
        <w:rPr>
          <w:rFonts w:ascii="Times New Roman" w:hAnsi="Times New Roman" w:cs="Times New Roman"/>
        </w:rPr>
        <w:t xml:space="preserve">г.  </w:t>
      </w:r>
      <w:r w:rsidR="00C0053D" w:rsidRPr="00F35617">
        <w:rPr>
          <w:rFonts w:ascii="Times New Roman" w:hAnsi="Times New Roman" w:cs="Times New Roman"/>
        </w:rPr>
        <w:t>№</w:t>
      </w:r>
      <w:r w:rsidR="00903D6C" w:rsidRPr="00F35617">
        <w:rPr>
          <w:rFonts w:ascii="Times New Roman" w:hAnsi="Times New Roman" w:cs="Times New Roman"/>
        </w:rPr>
        <w:t xml:space="preserve"> </w:t>
      </w:r>
      <w:r>
        <w:rPr>
          <w:rFonts w:ascii="Times New Roman" w:hAnsi="Times New Roman" w:cs="Times New Roman"/>
        </w:rPr>
        <w:t>___</w:t>
      </w:r>
    </w:p>
    <w:p w:rsidR="00F35617" w:rsidRPr="00F35617" w:rsidRDefault="00F35617" w:rsidP="00F35617">
      <w:pPr>
        <w:jc w:val="right"/>
        <w:outlineLvl w:val="0"/>
        <w:rPr>
          <w:rFonts w:ascii="Times New Roman" w:hAnsi="Times New Roman" w:cs="Times New Roman"/>
        </w:rPr>
      </w:pPr>
      <w:r w:rsidRPr="00F35617">
        <w:rPr>
          <w:rFonts w:ascii="Times New Roman" w:hAnsi="Times New Roman" w:cs="Times New Roman"/>
        </w:rPr>
        <w:t>Приложение № 1</w:t>
      </w:r>
    </w:p>
    <w:p w:rsidR="00F35617" w:rsidRPr="00F35617" w:rsidRDefault="00F35617" w:rsidP="00F35617">
      <w:pPr>
        <w:jc w:val="right"/>
        <w:rPr>
          <w:rFonts w:ascii="Times New Roman" w:hAnsi="Times New Roman" w:cs="Times New Roman"/>
        </w:rPr>
      </w:pPr>
      <w:r w:rsidRPr="00F35617">
        <w:rPr>
          <w:rFonts w:ascii="Times New Roman" w:hAnsi="Times New Roman" w:cs="Times New Roman"/>
        </w:rPr>
        <w:t xml:space="preserve"> к постановлению администрации </w:t>
      </w:r>
    </w:p>
    <w:p w:rsidR="00F35617" w:rsidRPr="00F35617" w:rsidRDefault="00F35617" w:rsidP="00F35617">
      <w:pPr>
        <w:jc w:val="right"/>
        <w:rPr>
          <w:rFonts w:ascii="Times New Roman" w:hAnsi="Times New Roman" w:cs="Times New Roman"/>
        </w:rPr>
      </w:pPr>
      <w:r w:rsidRPr="00F35617">
        <w:rPr>
          <w:rFonts w:ascii="Times New Roman" w:hAnsi="Times New Roman" w:cs="Times New Roman"/>
        </w:rPr>
        <w:t>Фурмановского муниципального района</w:t>
      </w:r>
    </w:p>
    <w:p w:rsidR="00F35617" w:rsidRDefault="00F35617" w:rsidP="00F35617">
      <w:pPr>
        <w:jc w:val="right"/>
        <w:rPr>
          <w:sz w:val="28"/>
          <w:szCs w:val="28"/>
        </w:rPr>
      </w:pPr>
      <w:r w:rsidRPr="00F35617">
        <w:rPr>
          <w:rFonts w:ascii="Times New Roman" w:hAnsi="Times New Roman" w:cs="Times New Roman"/>
        </w:rPr>
        <w:t>22.11.</w:t>
      </w:r>
      <w:r>
        <w:rPr>
          <w:rFonts w:ascii="Times New Roman" w:hAnsi="Times New Roman" w:cs="Times New Roman"/>
        </w:rPr>
        <w:t>2017</w:t>
      </w:r>
      <w:r w:rsidRPr="00F35617">
        <w:rPr>
          <w:rFonts w:ascii="Times New Roman" w:hAnsi="Times New Roman" w:cs="Times New Roman"/>
        </w:rPr>
        <w:t xml:space="preserve"> г.  № 1250</w:t>
      </w:r>
    </w:p>
    <w:p w:rsidR="00802923" w:rsidRDefault="00802923" w:rsidP="00F35617">
      <w:pPr>
        <w:pStyle w:val="ConsPlusTitle"/>
        <w:rPr>
          <w:sz w:val="28"/>
          <w:szCs w:val="28"/>
        </w:rPr>
      </w:pPr>
    </w:p>
    <w:p w:rsidR="00802923" w:rsidRDefault="00802923" w:rsidP="00802923">
      <w:pPr>
        <w:pStyle w:val="ConsPlusTitle"/>
        <w:jc w:val="center"/>
        <w:rPr>
          <w:sz w:val="28"/>
          <w:szCs w:val="28"/>
        </w:rPr>
      </w:pPr>
      <w:r>
        <w:rPr>
          <w:sz w:val="28"/>
          <w:szCs w:val="28"/>
        </w:rPr>
        <w:t>Муниципальная программа</w:t>
      </w:r>
    </w:p>
    <w:p w:rsidR="00802923" w:rsidRDefault="00802923" w:rsidP="00802923">
      <w:pPr>
        <w:jc w:val="center"/>
        <w:rPr>
          <w:rFonts w:ascii="Times New Roman" w:hAnsi="Times New Roman" w:cs="Times New Roman"/>
          <w:b/>
          <w:sz w:val="28"/>
          <w:szCs w:val="28"/>
        </w:rPr>
      </w:pPr>
      <w:r>
        <w:rPr>
          <w:rFonts w:ascii="Times New Roman" w:hAnsi="Times New Roman" w:cs="Times New Roman"/>
          <w:b/>
          <w:sz w:val="28"/>
          <w:szCs w:val="28"/>
        </w:rPr>
        <w:t>«Развитие культуры Фурмановского муниципального района</w:t>
      </w:r>
      <w:r w:rsidR="00D9539E">
        <w:rPr>
          <w:rFonts w:ascii="Times New Roman" w:hAnsi="Times New Roman" w:cs="Times New Roman"/>
          <w:b/>
          <w:sz w:val="28"/>
          <w:szCs w:val="28"/>
        </w:rPr>
        <w:t xml:space="preserve">» </w:t>
      </w:r>
    </w:p>
    <w:p w:rsidR="00B90289" w:rsidRDefault="00B90289" w:rsidP="00802923">
      <w:pPr>
        <w:jc w:val="center"/>
        <w:rPr>
          <w:rFonts w:ascii="Times New Roman" w:hAnsi="Times New Roman" w:cs="Times New Roman"/>
          <w:b/>
          <w:sz w:val="28"/>
          <w:szCs w:val="28"/>
        </w:rPr>
      </w:pPr>
    </w:p>
    <w:p w:rsidR="00802923" w:rsidRDefault="00802923" w:rsidP="00802923">
      <w:pPr>
        <w:rPr>
          <w:rFonts w:ascii="Times New Roman" w:hAnsi="Times New Roman" w:cs="Times New Roman"/>
          <w:b/>
          <w:sz w:val="28"/>
          <w:szCs w:val="28"/>
        </w:rPr>
      </w:pPr>
      <w:r>
        <w:rPr>
          <w:rFonts w:ascii="Times New Roman" w:hAnsi="Times New Roman" w:cs="Times New Roman"/>
          <w:b/>
          <w:sz w:val="28"/>
          <w:szCs w:val="28"/>
        </w:rPr>
        <w:t>1. Паспорт программы</w:t>
      </w:r>
    </w:p>
    <w:p w:rsidR="00802923" w:rsidRDefault="00802923" w:rsidP="00802923">
      <w:pPr>
        <w:rPr>
          <w:rFonts w:ascii="Times New Roman" w:hAnsi="Times New Roman" w:cs="Times New Roman"/>
          <w:b/>
          <w:sz w:val="28"/>
          <w:szCs w:val="28"/>
        </w:rPr>
      </w:pPr>
    </w:p>
    <w:tbl>
      <w:tblPr>
        <w:tblW w:w="9964" w:type="dxa"/>
        <w:tblInd w:w="-75" w:type="dxa"/>
        <w:tblLook w:val="0000" w:firstRow="0" w:lastRow="0" w:firstColumn="0" w:lastColumn="0" w:noHBand="0" w:noVBand="0"/>
      </w:tblPr>
      <w:tblGrid>
        <w:gridCol w:w="3444"/>
        <w:gridCol w:w="6520"/>
      </w:tblGrid>
      <w:tr w:rsidR="00802923" w:rsidTr="006868F1">
        <w:tc>
          <w:tcPr>
            <w:tcW w:w="3444" w:type="dxa"/>
            <w:tcBorders>
              <w:top w:val="single" w:sz="4" w:space="0" w:color="000000"/>
              <w:left w:val="single" w:sz="4" w:space="0" w:color="000000"/>
              <w:bottom w:val="single" w:sz="4" w:space="0" w:color="000000"/>
            </w:tcBorders>
          </w:tcPr>
          <w:p w:rsidR="00802923" w:rsidRDefault="00802923" w:rsidP="006868F1">
            <w:pPr>
              <w:rPr>
                <w:rFonts w:ascii="Times New Roman" w:hAnsi="Times New Roman" w:cs="Times New Roman"/>
                <w:sz w:val="28"/>
                <w:szCs w:val="28"/>
              </w:rPr>
            </w:pPr>
            <w:r>
              <w:rPr>
                <w:rFonts w:ascii="Times New Roman" w:hAnsi="Times New Roman" w:cs="Times New Roman"/>
                <w:sz w:val="28"/>
                <w:szCs w:val="28"/>
              </w:rPr>
              <w:t xml:space="preserve">Наименование </w:t>
            </w:r>
          </w:p>
          <w:p w:rsidR="00802923" w:rsidRDefault="00802923" w:rsidP="006868F1">
            <w:pPr>
              <w:rPr>
                <w:rFonts w:ascii="Times New Roman" w:hAnsi="Times New Roman" w:cs="Times New Roman"/>
                <w:sz w:val="28"/>
                <w:szCs w:val="28"/>
              </w:rPr>
            </w:pPr>
            <w:r>
              <w:rPr>
                <w:rFonts w:ascii="Times New Roman" w:hAnsi="Times New Roman" w:cs="Times New Roman"/>
                <w:sz w:val="28"/>
                <w:szCs w:val="28"/>
              </w:rPr>
              <w:t>программы</w:t>
            </w:r>
          </w:p>
        </w:tc>
        <w:tc>
          <w:tcPr>
            <w:tcW w:w="6520" w:type="dxa"/>
            <w:tcBorders>
              <w:top w:val="single" w:sz="4" w:space="0" w:color="000000"/>
              <w:left w:val="single" w:sz="4" w:space="0" w:color="000000"/>
              <w:bottom w:val="single" w:sz="4" w:space="0" w:color="000000"/>
              <w:right w:val="single" w:sz="4" w:space="0" w:color="000000"/>
            </w:tcBorders>
          </w:tcPr>
          <w:p w:rsidR="00802923" w:rsidRDefault="00802923" w:rsidP="006868F1">
            <w:pPr>
              <w:pStyle w:val="ConsPlusTitle"/>
              <w:rPr>
                <w:b w:val="0"/>
                <w:sz w:val="28"/>
                <w:szCs w:val="28"/>
              </w:rPr>
            </w:pPr>
            <w:r>
              <w:rPr>
                <w:b w:val="0"/>
                <w:sz w:val="28"/>
                <w:szCs w:val="28"/>
              </w:rPr>
              <w:t>Муниципальная программа</w:t>
            </w:r>
          </w:p>
          <w:p w:rsidR="00802923" w:rsidRDefault="00802923" w:rsidP="00B90289">
            <w:pPr>
              <w:rPr>
                <w:rFonts w:ascii="Times New Roman" w:hAnsi="Times New Roman" w:cs="Times New Roman"/>
                <w:sz w:val="28"/>
                <w:szCs w:val="28"/>
              </w:rPr>
            </w:pPr>
            <w:r>
              <w:rPr>
                <w:rFonts w:ascii="Times New Roman" w:hAnsi="Times New Roman" w:cs="Times New Roman"/>
                <w:sz w:val="28"/>
                <w:szCs w:val="28"/>
              </w:rPr>
              <w:t>«Развитие культуры Фурмановского муниципального района»</w:t>
            </w:r>
            <w:r w:rsidR="00D9539E">
              <w:rPr>
                <w:rFonts w:ascii="Times New Roman" w:hAnsi="Times New Roman" w:cs="Times New Roman"/>
                <w:sz w:val="28"/>
                <w:szCs w:val="28"/>
              </w:rPr>
              <w:t xml:space="preserve"> </w:t>
            </w:r>
          </w:p>
        </w:tc>
      </w:tr>
      <w:tr w:rsidR="00802923" w:rsidTr="006868F1">
        <w:tc>
          <w:tcPr>
            <w:tcW w:w="3444" w:type="dxa"/>
            <w:tcBorders>
              <w:top w:val="single" w:sz="4" w:space="0" w:color="000000"/>
              <w:left w:val="single" w:sz="4" w:space="0" w:color="000000"/>
              <w:bottom w:val="single" w:sz="4" w:space="0" w:color="000000"/>
            </w:tcBorders>
          </w:tcPr>
          <w:p w:rsidR="00802923" w:rsidRDefault="00802923" w:rsidP="006868F1">
            <w:pPr>
              <w:rPr>
                <w:rFonts w:ascii="Times New Roman" w:hAnsi="Times New Roman" w:cs="Times New Roman"/>
                <w:sz w:val="28"/>
                <w:szCs w:val="28"/>
              </w:rPr>
            </w:pPr>
            <w:r>
              <w:rPr>
                <w:rFonts w:ascii="Times New Roman" w:hAnsi="Times New Roman" w:cs="Times New Roman"/>
                <w:sz w:val="28"/>
                <w:szCs w:val="28"/>
              </w:rPr>
              <w:t>Срок реализации программы</w:t>
            </w:r>
          </w:p>
        </w:tc>
        <w:tc>
          <w:tcPr>
            <w:tcW w:w="6520" w:type="dxa"/>
            <w:tcBorders>
              <w:top w:val="single" w:sz="4" w:space="0" w:color="000000"/>
              <w:left w:val="single" w:sz="4" w:space="0" w:color="000000"/>
              <w:bottom w:val="single" w:sz="4" w:space="0" w:color="000000"/>
              <w:right w:val="single" w:sz="4" w:space="0" w:color="000000"/>
            </w:tcBorders>
          </w:tcPr>
          <w:p w:rsidR="00802923" w:rsidRDefault="00662405" w:rsidP="006868F1">
            <w:pPr>
              <w:pStyle w:val="ConsPlusTitle"/>
              <w:rPr>
                <w:sz w:val="28"/>
                <w:szCs w:val="28"/>
              </w:rPr>
            </w:pPr>
            <w:r>
              <w:rPr>
                <w:b w:val="0"/>
                <w:sz w:val="28"/>
                <w:szCs w:val="28"/>
              </w:rPr>
              <w:t>2018</w:t>
            </w:r>
            <w:r w:rsidR="00CC5DCF">
              <w:rPr>
                <w:b w:val="0"/>
                <w:sz w:val="28"/>
                <w:szCs w:val="28"/>
              </w:rPr>
              <w:t>-202</w:t>
            </w:r>
            <w:r w:rsidR="006F3C86">
              <w:rPr>
                <w:b w:val="0"/>
                <w:sz w:val="28"/>
                <w:szCs w:val="28"/>
              </w:rPr>
              <w:t>2</w:t>
            </w:r>
            <w:r w:rsidR="00802923">
              <w:rPr>
                <w:b w:val="0"/>
                <w:sz w:val="28"/>
                <w:szCs w:val="28"/>
              </w:rPr>
              <w:t xml:space="preserve"> г.г.</w:t>
            </w:r>
          </w:p>
        </w:tc>
      </w:tr>
      <w:tr w:rsidR="00802923" w:rsidTr="00C23848">
        <w:trPr>
          <w:trHeight w:val="1725"/>
        </w:trPr>
        <w:tc>
          <w:tcPr>
            <w:tcW w:w="3444" w:type="dxa"/>
            <w:tcBorders>
              <w:top w:val="single" w:sz="4" w:space="0" w:color="000000"/>
              <w:left w:val="single" w:sz="4" w:space="0" w:color="000000"/>
              <w:bottom w:val="single" w:sz="4" w:space="0" w:color="000000"/>
            </w:tcBorders>
          </w:tcPr>
          <w:p w:rsidR="00802923" w:rsidRDefault="00802923" w:rsidP="006868F1">
            <w:pPr>
              <w:rPr>
                <w:rFonts w:ascii="Times New Roman" w:hAnsi="Times New Roman" w:cs="Times New Roman"/>
                <w:sz w:val="28"/>
                <w:szCs w:val="28"/>
              </w:rPr>
            </w:pPr>
            <w:r>
              <w:rPr>
                <w:rFonts w:ascii="Times New Roman" w:hAnsi="Times New Roman" w:cs="Times New Roman"/>
                <w:sz w:val="28"/>
                <w:szCs w:val="28"/>
              </w:rPr>
              <w:t>Перечень подпрограмм</w:t>
            </w:r>
          </w:p>
          <w:p w:rsidR="00802923" w:rsidRDefault="00802923" w:rsidP="006868F1">
            <w:pPr>
              <w:rPr>
                <w:rFonts w:ascii="Times New Roman" w:hAnsi="Times New Roman" w:cs="Times New Roman"/>
                <w:sz w:val="28"/>
                <w:szCs w:val="28"/>
              </w:rPr>
            </w:pPr>
          </w:p>
          <w:p w:rsidR="00802923" w:rsidRDefault="00802923" w:rsidP="006868F1">
            <w:pPr>
              <w:rPr>
                <w:rFonts w:ascii="Times New Roman" w:hAnsi="Times New Roman" w:cs="Times New Roman"/>
                <w:sz w:val="28"/>
                <w:szCs w:val="28"/>
              </w:rPr>
            </w:pPr>
          </w:p>
          <w:p w:rsidR="00802923" w:rsidRDefault="00802923" w:rsidP="002B1389">
            <w:pPr>
              <w:rPr>
                <w:rFonts w:ascii="Times New Roman" w:hAnsi="Times New Roman" w:cs="Times New Roman"/>
                <w:sz w:val="28"/>
                <w:szCs w:val="28"/>
              </w:rPr>
            </w:pPr>
          </w:p>
        </w:tc>
        <w:tc>
          <w:tcPr>
            <w:tcW w:w="6520" w:type="dxa"/>
            <w:tcBorders>
              <w:top w:val="single" w:sz="4" w:space="0" w:color="000000"/>
              <w:left w:val="single" w:sz="4" w:space="0" w:color="000000"/>
              <w:bottom w:val="single" w:sz="4" w:space="0" w:color="000000"/>
              <w:right w:val="single" w:sz="4" w:space="0" w:color="000000"/>
            </w:tcBorders>
          </w:tcPr>
          <w:p w:rsidR="002B1389" w:rsidRDefault="00F35A3F" w:rsidP="002B1389">
            <w:pPr>
              <w:pStyle w:val="ConsPlusTitle"/>
              <w:numPr>
                <w:ilvl w:val="0"/>
                <w:numId w:val="26"/>
              </w:numPr>
              <w:jc w:val="both"/>
              <w:rPr>
                <w:b w:val="0"/>
                <w:sz w:val="28"/>
                <w:szCs w:val="28"/>
              </w:rPr>
            </w:pPr>
            <w:r>
              <w:rPr>
                <w:b w:val="0"/>
                <w:sz w:val="28"/>
                <w:szCs w:val="28"/>
              </w:rPr>
              <w:t xml:space="preserve"> </w:t>
            </w:r>
            <w:r w:rsidR="002B1389">
              <w:rPr>
                <w:b w:val="0"/>
                <w:sz w:val="28"/>
                <w:szCs w:val="28"/>
              </w:rPr>
              <w:t>«Организация культурного досуга, библиотечного обслуживания и музейного дела»;</w:t>
            </w:r>
          </w:p>
          <w:p w:rsidR="00B52B23" w:rsidRPr="00B52B23" w:rsidRDefault="00EA2B7B" w:rsidP="00B52B23">
            <w:pPr>
              <w:pStyle w:val="ConsPlusTitle"/>
              <w:numPr>
                <w:ilvl w:val="0"/>
                <w:numId w:val="26"/>
              </w:numPr>
              <w:jc w:val="both"/>
              <w:rPr>
                <w:b w:val="0"/>
                <w:sz w:val="28"/>
                <w:szCs w:val="28"/>
              </w:rPr>
            </w:pPr>
            <w:r w:rsidRPr="00B52B23">
              <w:rPr>
                <w:b w:val="0"/>
                <w:sz w:val="28"/>
                <w:szCs w:val="28"/>
              </w:rPr>
              <w:t xml:space="preserve"> </w:t>
            </w:r>
            <w:r w:rsidR="00B52B23" w:rsidRPr="00B52B23">
              <w:rPr>
                <w:b w:val="0"/>
                <w:sz w:val="28"/>
                <w:szCs w:val="28"/>
              </w:rPr>
              <w:t>«Деятельность в области демонстрации кинофильмов».</w:t>
            </w:r>
          </w:p>
          <w:p w:rsidR="00802923" w:rsidRPr="00F35A3F" w:rsidRDefault="00802923" w:rsidP="00C23848">
            <w:pPr>
              <w:pStyle w:val="ConsPlusTitle"/>
              <w:ind w:left="360"/>
              <w:jc w:val="both"/>
              <w:rPr>
                <w:b w:val="0"/>
                <w:sz w:val="28"/>
                <w:szCs w:val="28"/>
              </w:rPr>
            </w:pPr>
          </w:p>
        </w:tc>
      </w:tr>
      <w:tr w:rsidR="00802923" w:rsidTr="006868F1">
        <w:tc>
          <w:tcPr>
            <w:tcW w:w="3444" w:type="dxa"/>
            <w:tcBorders>
              <w:top w:val="single" w:sz="4" w:space="0" w:color="000000"/>
              <w:left w:val="single" w:sz="4" w:space="0" w:color="000000"/>
              <w:bottom w:val="single" w:sz="4" w:space="0" w:color="000000"/>
            </w:tcBorders>
          </w:tcPr>
          <w:p w:rsidR="00802923" w:rsidRDefault="00802923" w:rsidP="006868F1">
            <w:pPr>
              <w:rPr>
                <w:rFonts w:ascii="Times New Roman" w:hAnsi="Times New Roman" w:cs="Times New Roman"/>
                <w:sz w:val="28"/>
                <w:szCs w:val="28"/>
              </w:rPr>
            </w:pPr>
            <w:r>
              <w:rPr>
                <w:rFonts w:ascii="Times New Roman" w:hAnsi="Times New Roman" w:cs="Times New Roman"/>
                <w:sz w:val="28"/>
                <w:szCs w:val="28"/>
              </w:rPr>
              <w:t>Администратор программы</w:t>
            </w:r>
          </w:p>
        </w:tc>
        <w:tc>
          <w:tcPr>
            <w:tcW w:w="6520" w:type="dxa"/>
            <w:tcBorders>
              <w:top w:val="single" w:sz="4" w:space="0" w:color="000000"/>
              <w:left w:val="single" w:sz="4" w:space="0" w:color="000000"/>
              <w:bottom w:val="single" w:sz="4" w:space="0" w:color="000000"/>
              <w:right w:val="single" w:sz="4" w:space="0" w:color="000000"/>
            </w:tcBorders>
          </w:tcPr>
          <w:p w:rsidR="00B90289" w:rsidRDefault="00802923" w:rsidP="006868F1">
            <w:pPr>
              <w:pStyle w:val="ConsPlusTitle"/>
              <w:rPr>
                <w:b w:val="0"/>
                <w:sz w:val="28"/>
                <w:szCs w:val="28"/>
              </w:rPr>
            </w:pPr>
            <w:r>
              <w:rPr>
                <w:b w:val="0"/>
                <w:sz w:val="28"/>
                <w:szCs w:val="28"/>
              </w:rPr>
              <w:t>Заместитель главы администрации Фурмановского муниципального рай</w:t>
            </w:r>
            <w:r w:rsidR="00F35617">
              <w:rPr>
                <w:b w:val="0"/>
                <w:sz w:val="28"/>
                <w:szCs w:val="28"/>
              </w:rPr>
              <w:t xml:space="preserve">она по социальным вопросам </w:t>
            </w:r>
          </w:p>
        </w:tc>
      </w:tr>
      <w:tr w:rsidR="00802923" w:rsidTr="006868F1">
        <w:tc>
          <w:tcPr>
            <w:tcW w:w="3444" w:type="dxa"/>
            <w:tcBorders>
              <w:top w:val="single" w:sz="4" w:space="0" w:color="000000"/>
              <w:left w:val="single" w:sz="4" w:space="0" w:color="000000"/>
              <w:bottom w:val="single" w:sz="4" w:space="0" w:color="000000"/>
            </w:tcBorders>
          </w:tcPr>
          <w:p w:rsidR="00802923" w:rsidRDefault="00605DD8" w:rsidP="006868F1">
            <w:pPr>
              <w:rPr>
                <w:rFonts w:ascii="Times New Roman" w:hAnsi="Times New Roman" w:cs="Times New Roman"/>
                <w:sz w:val="28"/>
                <w:szCs w:val="28"/>
              </w:rPr>
            </w:pPr>
            <w:r>
              <w:rPr>
                <w:rFonts w:ascii="Times New Roman" w:hAnsi="Times New Roman" w:cs="Times New Roman"/>
                <w:sz w:val="28"/>
                <w:szCs w:val="28"/>
              </w:rPr>
              <w:t>Исполнитель программы</w:t>
            </w:r>
          </w:p>
        </w:tc>
        <w:tc>
          <w:tcPr>
            <w:tcW w:w="6520" w:type="dxa"/>
            <w:tcBorders>
              <w:top w:val="single" w:sz="4" w:space="0" w:color="000000"/>
              <w:left w:val="single" w:sz="4" w:space="0" w:color="000000"/>
              <w:bottom w:val="single" w:sz="4" w:space="0" w:color="000000"/>
              <w:right w:val="single" w:sz="4" w:space="0" w:color="000000"/>
            </w:tcBorders>
          </w:tcPr>
          <w:p w:rsidR="00854A8A" w:rsidRDefault="00802923" w:rsidP="00854A8A">
            <w:pPr>
              <w:pStyle w:val="ConsPlusTitle"/>
              <w:jc w:val="both"/>
              <w:rPr>
                <w:b w:val="0"/>
                <w:sz w:val="28"/>
                <w:szCs w:val="28"/>
              </w:rPr>
            </w:pPr>
            <w:r>
              <w:rPr>
                <w:b w:val="0"/>
                <w:sz w:val="28"/>
                <w:szCs w:val="28"/>
              </w:rPr>
              <w:t>Муниципальное казённое учреждение «Отдел культуры администрации Фурма</w:t>
            </w:r>
            <w:r w:rsidR="00854A8A">
              <w:rPr>
                <w:b w:val="0"/>
                <w:sz w:val="28"/>
                <w:szCs w:val="28"/>
              </w:rPr>
              <w:t>новского муниципального района»</w:t>
            </w:r>
            <w:r w:rsidR="00A35720">
              <w:rPr>
                <w:b w:val="0"/>
                <w:sz w:val="28"/>
                <w:szCs w:val="28"/>
              </w:rPr>
              <w:t>, администрация Фурман</w:t>
            </w:r>
            <w:r w:rsidR="009022AC">
              <w:rPr>
                <w:b w:val="0"/>
                <w:sz w:val="28"/>
                <w:szCs w:val="28"/>
              </w:rPr>
              <w:t>овского муниципального района, Ф</w:t>
            </w:r>
            <w:r w:rsidR="00A35720">
              <w:rPr>
                <w:b w:val="0"/>
                <w:sz w:val="28"/>
                <w:szCs w:val="28"/>
              </w:rPr>
              <w:t xml:space="preserve">инансовый отдел </w:t>
            </w:r>
            <w:r w:rsidR="009022AC">
              <w:rPr>
                <w:b w:val="0"/>
                <w:sz w:val="28"/>
                <w:szCs w:val="28"/>
              </w:rPr>
              <w:t>администрации Фурмановского муниципального района</w:t>
            </w:r>
          </w:p>
        </w:tc>
      </w:tr>
      <w:tr w:rsidR="00802923" w:rsidTr="006868F1">
        <w:tc>
          <w:tcPr>
            <w:tcW w:w="3444" w:type="dxa"/>
            <w:tcBorders>
              <w:top w:val="single" w:sz="4" w:space="0" w:color="000000"/>
              <w:left w:val="single" w:sz="4" w:space="0" w:color="000000"/>
              <w:bottom w:val="single" w:sz="4" w:space="0" w:color="000000"/>
            </w:tcBorders>
          </w:tcPr>
          <w:p w:rsidR="00802923" w:rsidRDefault="00802923" w:rsidP="006868F1">
            <w:pPr>
              <w:rPr>
                <w:rFonts w:ascii="Times New Roman" w:hAnsi="Times New Roman" w:cs="Times New Roman"/>
                <w:sz w:val="28"/>
                <w:szCs w:val="28"/>
              </w:rPr>
            </w:pPr>
            <w:r>
              <w:rPr>
                <w:rFonts w:ascii="Times New Roman" w:hAnsi="Times New Roman" w:cs="Times New Roman"/>
                <w:sz w:val="28"/>
                <w:szCs w:val="28"/>
              </w:rPr>
              <w:t>Цели программы</w:t>
            </w:r>
          </w:p>
        </w:tc>
        <w:tc>
          <w:tcPr>
            <w:tcW w:w="6520" w:type="dxa"/>
            <w:tcBorders>
              <w:top w:val="single" w:sz="4" w:space="0" w:color="000000"/>
              <w:left w:val="single" w:sz="4" w:space="0" w:color="000000"/>
              <w:bottom w:val="single" w:sz="4" w:space="0" w:color="000000"/>
              <w:right w:val="single" w:sz="4" w:space="0" w:color="000000"/>
            </w:tcBorders>
          </w:tcPr>
          <w:p w:rsidR="00802923" w:rsidRDefault="00802923" w:rsidP="006868F1">
            <w:pPr>
              <w:pStyle w:val="consnormal"/>
              <w:spacing w:before="0" w:beforeAutospacing="0" w:after="0" w:afterAutospacing="0"/>
              <w:rPr>
                <w:b/>
                <w:sz w:val="28"/>
                <w:szCs w:val="28"/>
              </w:rPr>
            </w:pPr>
            <w:r>
              <w:rPr>
                <w:b/>
                <w:sz w:val="28"/>
                <w:szCs w:val="28"/>
              </w:rPr>
              <w:t>Основные цели программы:</w:t>
            </w:r>
          </w:p>
          <w:p w:rsidR="00802923" w:rsidRDefault="00802923" w:rsidP="006868F1">
            <w:pPr>
              <w:pStyle w:val="consnormal"/>
              <w:spacing w:before="0" w:beforeAutospacing="0" w:after="0" w:afterAutospacing="0"/>
              <w:jc w:val="both"/>
              <w:rPr>
                <w:sz w:val="28"/>
                <w:szCs w:val="28"/>
              </w:rPr>
            </w:pPr>
            <w:r>
              <w:rPr>
                <w:sz w:val="28"/>
                <w:szCs w:val="28"/>
              </w:rPr>
              <w:t>- обеспечение права граждан на доступ к культурным ценностям;</w:t>
            </w:r>
          </w:p>
          <w:p w:rsidR="00802923" w:rsidRDefault="00802923" w:rsidP="006868F1">
            <w:pPr>
              <w:pStyle w:val="consnormal"/>
              <w:spacing w:before="0" w:beforeAutospacing="0" w:after="0" w:afterAutospacing="0"/>
              <w:jc w:val="both"/>
              <w:rPr>
                <w:sz w:val="28"/>
                <w:szCs w:val="28"/>
              </w:rPr>
            </w:pPr>
            <w:r>
              <w:rPr>
                <w:sz w:val="28"/>
                <w:szCs w:val="28"/>
              </w:rPr>
              <w:t>- повышение эффективности деятельности учреждений культуры укрепление материально-технической базы учреждений культуры Фурмановского муниципального района;</w:t>
            </w:r>
          </w:p>
          <w:p w:rsidR="00802923" w:rsidRDefault="00802923" w:rsidP="006868F1">
            <w:pPr>
              <w:pStyle w:val="consnormal"/>
              <w:spacing w:before="0" w:beforeAutospacing="0" w:after="0" w:afterAutospacing="0"/>
              <w:jc w:val="both"/>
              <w:rPr>
                <w:sz w:val="28"/>
                <w:szCs w:val="28"/>
              </w:rPr>
            </w:pPr>
            <w:r>
              <w:rPr>
                <w:sz w:val="28"/>
                <w:szCs w:val="28"/>
              </w:rPr>
              <w:t>- сохранение достигнутых объемов в организации культурного досуга в коллективах самодеятельного народного творчества;</w:t>
            </w:r>
          </w:p>
          <w:p w:rsidR="00802923" w:rsidRDefault="00802923" w:rsidP="006868F1">
            <w:pPr>
              <w:pStyle w:val="21"/>
              <w:spacing w:before="0" w:beforeAutospacing="0" w:after="0" w:afterAutospacing="0"/>
              <w:jc w:val="both"/>
              <w:rPr>
                <w:sz w:val="28"/>
                <w:szCs w:val="28"/>
              </w:rPr>
            </w:pPr>
            <w:r>
              <w:rPr>
                <w:sz w:val="28"/>
                <w:szCs w:val="28"/>
              </w:rPr>
              <w:t>- обеспечение выполнения функций Муниципальным казённым учреждением «Отдел культуры администрации Фурмановского муниципального района»;</w:t>
            </w:r>
          </w:p>
          <w:p w:rsidR="00802923" w:rsidRDefault="00802923" w:rsidP="006868F1">
            <w:pPr>
              <w:pStyle w:val="21"/>
              <w:spacing w:before="0" w:beforeAutospacing="0" w:after="0" w:afterAutospacing="0"/>
              <w:rPr>
                <w:sz w:val="28"/>
                <w:szCs w:val="28"/>
              </w:rPr>
            </w:pPr>
            <w:r>
              <w:rPr>
                <w:sz w:val="28"/>
                <w:szCs w:val="28"/>
              </w:rPr>
              <w:t>- восстанов</w:t>
            </w:r>
            <w:r w:rsidR="00B37E80">
              <w:rPr>
                <w:sz w:val="28"/>
                <w:szCs w:val="28"/>
              </w:rPr>
              <w:t>ление и содержание Летнего сада;</w:t>
            </w:r>
          </w:p>
          <w:p w:rsidR="00802923" w:rsidRPr="00666DB3" w:rsidRDefault="00B37E80" w:rsidP="00666DB3">
            <w:pPr>
              <w:pStyle w:val="Pro-Tab"/>
              <w:tabs>
                <w:tab w:val="center" w:pos="4677"/>
                <w:tab w:val="right" w:pos="9355"/>
              </w:tabs>
              <w:spacing w:before="0" w:after="0"/>
              <w:jc w:val="both"/>
              <w:rPr>
                <w:rFonts w:ascii="Times New Roman" w:hAnsi="Times New Roman" w:cs="Times New Roman"/>
                <w:sz w:val="28"/>
                <w:szCs w:val="28"/>
              </w:rPr>
            </w:pPr>
            <w:r>
              <w:rPr>
                <w:sz w:val="28"/>
                <w:szCs w:val="28"/>
              </w:rPr>
              <w:t>-</w:t>
            </w:r>
            <w:r>
              <w:rPr>
                <w:rFonts w:ascii="Times New Roman" w:hAnsi="Times New Roman" w:cs="Times New Roman"/>
                <w:sz w:val="28"/>
                <w:szCs w:val="28"/>
              </w:rPr>
              <w:t xml:space="preserve"> повышение доступности и качества услуг по кинопоказу на территории Фурмановского муниципального района.</w:t>
            </w:r>
          </w:p>
        </w:tc>
      </w:tr>
      <w:tr w:rsidR="00802923" w:rsidTr="006868F1">
        <w:tc>
          <w:tcPr>
            <w:tcW w:w="3444" w:type="dxa"/>
            <w:tcBorders>
              <w:top w:val="single" w:sz="4" w:space="0" w:color="000000"/>
              <w:left w:val="single" w:sz="4" w:space="0" w:color="000000"/>
              <w:bottom w:val="single" w:sz="4" w:space="0" w:color="000000"/>
            </w:tcBorders>
          </w:tcPr>
          <w:p w:rsidR="00802923" w:rsidRDefault="00802923" w:rsidP="006868F1">
            <w:pPr>
              <w:rPr>
                <w:rFonts w:ascii="Times New Roman" w:hAnsi="Times New Roman" w:cs="Times New Roman"/>
                <w:sz w:val="28"/>
                <w:szCs w:val="28"/>
              </w:rPr>
            </w:pPr>
            <w:r>
              <w:rPr>
                <w:rFonts w:ascii="Times New Roman" w:hAnsi="Times New Roman" w:cs="Times New Roman"/>
                <w:sz w:val="28"/>
                <w:szCs w:val="28"/>
              </w:rPr>
              <w:lastRenderedPageBreak/>
              <w:t>Объемы ресурсного обеспечения программы по годам ее реализации в разрезе источников финансирования</w:t>
            </w:r>
          </w:p>
        </w:tc>
        <w:tc>
          <w:tcPr>
            <w:tcW w:w="6520" w:type="dxa"/>
            <w:tcBorders>
              <w:top w:val="single" w:sz="4" w:space="0" w:color="000000"/>
              <w:left w:val="single" w:sz="4" w:space="0" w:color="000000"/>
              <w:bottom w:val="single" w:sz="4" w:space="0" w:color="000000"/>
              <w:right w:val="single" w:sz="4" w:space="0" w:color="000000"/>
            </w:tcBorders>
          </w:tcPr>
          <w:p w:rsidR="00802923" w:rsidRDefault="00802923" w:rsidP="006868F1">
            <w:pPr>
              <w:pStyle w:val="ConsPlusTitle"/>
              <w:tabs>
                <w:tab w:val="left" w:pos="720"/>
              </w:tabs>
              <w:rPr>
                <w:sz w:val="28"/>
                <w:szCs w:val="28"/>
              </w:rPr>
            </w:pPr>
            <w:r>
              <w:rPr>
                <w:sz w:val="28"/>
                <w:szCs w:val="28"/>
                <w:u w:val="single"/>
              </w:rPr>
              <w:t>Общий объем бюджетных ассигнований:</w:t>
            </w:r>
            <w:r>
              <w:rPr>
                <w:sz w:val="28"/>
                <w:szCs w:val="28"/>
              </w:rPr>
              <w:t xml:space="preserve">  </w:t>
            </w:r>
          </w:p>
          <w:p w:rsidR="00D25DCD" w:rsidRDefault="00D25DCD" w:rsidP="00D25DCD">
            <w:pPr>
              <w:pStyle w:val="ConsPlusTitle"/>
              <w:tabs>
                <w:tab w:val="left" w:pos="720"/>
              </w:tabs>
              <w:rPr>
                <w:b w:val="0"/>
                <w:sz w:val="28"/>
                <w:szCs w:val="28"/>
              </w:rPr>
            </w:pPr>
            <w:r>
              <w:rPr>
                <w:b w:val="0"/>
                <w:sz w:val="28"/>
                <w:szCs w:val="28"/>
              </w:rPr>
              <w:t>2018 г.-41 563 275,58  руб.;</w:t>
            </w:r>
          </w:p>
          <w:p w:rsidR="00B23612" w:rsidRDefault="00B23612" w:rsidP="00B23612">
            <w:pPr>
              <w:pStyle w:val="ConsPlusTitle"/>
              <w:tabs>
                <w:tab w:val="left" w:pos="720"/>
              </w:tabs>
              <w:rPr>
                <w:b w:val="0"/>
                <w:sz w:val="28"/>
                <w:szCs w:val="28"/>
              </w:rPr>
            </w:pPr>
            <w:r>
              <w:rPr>
                <w:b w:val="0"/>
                <w:sz w:val="28"/>
                <w:szCs w:val="28"/>
              </w:rPr>
              <w:t>2019 г.-</w:t>
            </w:r>
            <w:r w:rsidR="00735171">
              <w:rPr>
                <w:b w:val="0"/>
                <w:sz w:val="28"/>
                <w:szCs w:val="28"/>
              </w:rPr>
              <w:t>45 130 620,42</w:t>
            </w:r>
            <w:r w:rsidR="00EA2B7B">
              <w:rPr>
                <w:b w:val="0"/>
                <w:sz w:val="28"/>
                <w:szCs w:val="28"/>
              </w:rPr>
              <w:t xml:space="preserve"> </w:t>
            </w:r>
            <w:r>
              <w:rPr>
                <w:b w:val="0"/>
                <w:sz w:val="28"/>
                <w:szCs w:val="28"/>
              </w:rPr>
              <w:t>руб.;</w:t>
            </w:r>
          </w:p>
          <w:p w:rsidR="00B23612" w:rsidRDefault="00B23612" w:rsidP="00B23612">
            <w:pPr>
              <w:pStyle w:val="ConsPlusTitle"/>
              <w:tabs>
                <w:tab w:val="left" w:pos="720"/>
              </w:tabs>
              <w:rPr>
                <w:b w:val="0"/>
                <w:sz w:val="28"/>
                <w:szCs w:val="28"/>
              </w:rPr>
            </w:pPr>
            <w:r>
              <w:rPr>
                <w:b w:val="0"/>
                <w:sz w:val="28"/>
                <w:szCs w:val="28"/>
              </w:rPr>
              <w:t>2020 г.-</w:t>
            </w:r>
            <w:r w:rsidR="00A35720">
              <w:rPr>
                <w:b w:val="0"/>
                <w:sz w:val="28"/>
                <w:szCs w:val="28"/>
              </w:rPr>
              <w:t xml:space="preserve"> </w:t>
            </w:r>
            <w:r w:rsidR="00D52A11">
              <w:rPr>
                <w:b w:val="0"/>
                <w:sz w:val="28"/>
                <w:szCs w:val="28"/>
              </w:rPr>
              <w:t>40 398 374</w:t>
            </w:r>
            <w:r w:rsidR="0033198C">
              <w:rPr>
                <w:b w:val="0"/>
                <w:sz w:val="28"/>
                <w:szCs w:val="28"/>
              </w:rPr>
              <w:t>,7</w:t>
            </w:r>
            <w:r w:rsidR="00A614DD">
              <w:rPr>
                <w:b w:val="0"/>
                <w:sz w:val="28"/>
                <w:szCs w:val="28"/>
              </w:rPr>
              <w:t xml:space="preserve"> </w:t>
            </w:r>
            <w:r w:rsidR="00C05FE1">
              <w:rPr>
                <w:b w:val="0"/>
                <w:sz w:val="28"/>
                <w:szCs w:val="28"/>
              </w:rPr>
              <w:t xml:space="preserve"> </w:t>
            </w:r>
            <w:r>
              <w:rPr>
                <w:b w:val="0"/>
                <w:sz w:val="28"/>
                <w:szCs w:val="28"/>
              </w:rPr>
              <w:t>руб.</w:t>
            </w:r>
            <w:r w:rsidR="003370B2">
              <w:rPr>
                <w:b w:val="0"/>
                <w:sz w:val="28"/>
                <w:szCs w:val="28"/>
              </w:rPr>
              <w:t>;</w:t>
            </w:r>
          </w:p>
          <w:p w:rsidR="00802923" w:rsidRDefault="00CC5DCF" w:rsidP="003370B2">
            <w:pPr>
              <w:pStyle w:val="ConsPlusTitle"/>
              <w:tabs>
                <w:tab w:val="left" w:pos="720"/>
              </w:tabs>
              <w:rPr>
                <w:b w:val="0"/>
                <w:sz w:val="28"/>
                <w:szCs w:val="28"/>
              </w:rPr>
            </w:pPr>
            <w:r w:rsidRPr="003370B2">
              <w:rPr>
                <w:b w:val="0"/>
                <w:sz w:val="28"/>
                <w:szCs w:val="28"/>
              </w:rPr>
              <w:t>2021 г</w:t>
            </w:r>
            <w:r w:rsidRPr="00CC5DCF">
              <w:rPr>
                <w:sz w:val="28"/>
                <w:szCs w:val="28"/>
              </w:rPr>
              <w:t>.-</w:t>
            </w:r>
            <w:r w:rsidR="003370B2">
              <w:rPr>
                <w:b w:val="0"/>
                <w:sz w:val="28"/>
                <w:szCs w:val="28"/>
              </w:rPr>
              <w:t xml:space="preserve"> </w:t>
            </w:r>
            <w:r w:rsidR="00726D08">
              <w:rPr>
                <w:b w:val="0"/>
                <w:sz w:val="28"/>
                <w:szCs w:val="28"/>
              </w:rPr>
              <w:t>29 812 52</w:t>
            </w:r>
            <w:r w:rsidR="007E07F9">
              <w:rPr>
                <w:b w:val="0"/>
                <w:sz w:val="28"/>
                <w:szCs w:val="28"/>
              </w:rPr>
              <w:t>6</w:t>
            </w:r>
            <w:r w:rsidR="00726D08">
              <w:rPr>
                <w:b w:val="0"/>
                <w:sz w:val="28"/>
                <w:szCs w:val="28"/>
              </w:rPr>
              <w:t>,64</w:t>
            </w:r>
            <w:r w:rsidR="00A614DD">
              <w:rPr>
                <w:b w:val="0"/>
                <w:sz w:val="28"/>
                <w:szCs w:val="28"/>
              </w:rPr>
              <w:t xml:space="preserve"> </w:t>
            </w:r>
            <w:r w:rsidR="0030673E">
              <w:rPr>
                <w:b w:val="0"/>
                <w:sz w:val="28"/>
                <w:szCs w:val="28"/>
              </w:rPr>
              <w:t xml:space="preserve"> руб</w:t>
            </w:r>
            <w:r w:rsidR="00726D08">
              <w:rPr>
                <w:b w:val="0"/>
                <w:sz w:val="28"/>
                <w:szCs w:val="28"/>
              </w:rPr>
              <w:t>.</w:t>
            </w:r>
            <w:r w:rsidR="0030673E">
              <w:rPr>
                <w:b w:val="0"/>
                <w:sz w:val="28"/>
                <w:szCs w:val="28"/>
              </w:rPr>
              <w:t>;</w:t>
            </w:r>
          </w:p>
          <w:p w:rsidR="0030673E" w:rsidRPr="003370B2" w:rsidRDefault="0030673E" w:rsidP="003370B2">
            <w:pPr>
              <w:pStyle w:val="ConsPlusTitle"/>
              <w:tabs>
                <w:tab w:val="left" w:pos="720"/>
              </w:tabs>
              <w:rPr>
                <w:b w:val="0"/>
                <w:sz w:val="28"/>
                <w:szCs w:val="28"/>
              </w:rPr>
            </w:pPr>
            <w:r>
              <w:rPr>
                <w:b w:val="0"/>
                <w:sz w:val="28"/>
                <w:szCs w:val="28"/>
              </w:rPr>
              <w:t xml:space="preserve">2022 г.- </w:t>
            </w:r>
            <w:r w:rsidR="00726D08">
              <w:rPr>
                <w:b w:val="0"/>
                <w:sz w:val="28"/>
                <w:szCs w:val="28"/>
              </w:rPr>
              <w:t xml:space="preserve"> 29 812 52</w:t>
            </w:r>
            <w:r w:rsidR="007E07F9">
              <w:rPr>
                <w:b w:val="0"/>
                <w:sz w:val="28"/>
                <w:szCs w:val="28"/>
              </w:rPr>
              <w:t>6</w:t>
            </w:r>
            <w:r w:rsidR="00726D08">
              <w:rPr>
                <w:b w:val="0"/>
                <w:sz w:val="28"/>
                <w:szCs w:val="28"/>
              </w:rPr>
              <w:t>,64  руб.</w:t>
            </w:r>
          </w:p>
          <w:p w:rsidR="00CC5DCF" w:rsidRPr="00CC5DCF" w:rsidRDefault="00CC5DCF" w:rsidP="006868F1">
            <w:pPr>
              <w:rPr>
                <w:rFonts w:ascii="Times New Roman" w:hAnsi="Times New Roman" w:cs="Times New Roman"/>
                <w:sz w:val="28"/>
                <w:szCs w:val="28"/>
              </w:rPr>
            </w:pPr>
          </w:p>
          <w:p w:rsidR="00802923" w:rsidRDefault="00802923" w:rsidP="006868F1">
            <w:pPr>
              <w:pStyle w:val="ConsPlusTitle"/>
              <w:tabs>
                <w:tab w:val="left" w:pos="720"/>
              </w:tabs>
              <w:rPr>
                <w:sz w:val="28"/>
                <w:szCs w:val="28"/>
                <w:u w:val="single"/>
              </w:rPr>
            </w:pPr>
            <w:r>
              <w:rPr>
                <w:sz w:val="28"/>
                <w:szCs w:val="28"/>
                <w:u w:val="single"/>
              </w:rPr>
              <w:t>- районный бюджет:</w:t>
            </w:r>
          </w:p>
          <w:p w:rsidR="00D25DCD" w:rsidRDefault="00D25DCD" w:rsidP="00D25DCD">
            <w:pPr>
              <w:pStyle w:val="ConsPlusTitle"/>
              <w:tabs>
                <w:tab w:val="left" w:pos="720"/>
              </w:tabs>
              <w:rPr>
                <w:b w:val="0"/>
                <w:sz w:val="28"/>
                <w:szCs w:val="28"/>
              </w:rPr>
            </w:pPr>
            <w:r>
              <w:rPr>
                <w:b w:val="0"/>
                <w:sz w:val="28"/>
                <w:szCs w:val="28"/>
              </w:rPr>
              <w:t>2018 г.- 1 048 971,88 руб.;</w:t>
            </w:r>
          </w:p>
          <w:p w:rsidR="00B23612" w:rsidRDefault="00B23612" w:rsidP="00B23612">
            <w:pPr>
              <w:pStyle w:val="ConsPlusTitle"/>
              <w:tabs>
                <w:tab w:val="left" w:pos="720"/>
              </w:tabs>
              <w:rPr>
                <w:b w:val="0"/>
                <w:sz w:val="28"/>
                <w:szCs w:val="28"/>
              </w:rPr>
            </w:pPr>
            <w:r>
              <w:rPr>
                <w:b w:val="0"/>
                <w:sz w:val="28"/>
                <w:szCs w:val="28"/>
              </w:rPr>
              <w:t>2019 г.</w:t>
            </w:r>
            <w:r w:rsidR="00C0053D">
              <w:rPr>
                <w:b w:val="0"/>
                <w:sz w:val="28"/>
                <w:szCs w:val="28"/>
              </w:rPr>
              <w:t xml:space="preserve"> </w:t>
            </w:r>
            <w:r w:rsidR="003370B2">
              <w:rPr>
                <w:b w:val="0"/>
                <w:sz w:val="28"/>
                <w:szCs w:val="28"/>
              </w:rPr>
              <w:t>–</w:t>
            </w:r>
            <w:r w:rsidR="00D77698">
              <w:rPr>
                <w:b w:val="0"/>
                <w:sz w:val="28"/>
                <w:szCs w:val="28"/>
              </w:rPr>
              <w:t xml:space="preserve"> </w:t>
            </w:r>
            <w:r w:rsidR="003370B2">
              <w:rPr>
                <w:b w:val="0"/>
                <w:sz w:val="28"/>
                <w:szCs w:val="28"/>
              </w:rPr>
              <w:t>1 128 </w:t>
            </w:r>
            <w:r w:rsidR="00DA4485">
              <w:rPr>
                <w:b w:val="0"/>
                <w:sz w:val="28"/>
                <w:szCs w:val="28"/>
              </w:rPr>
              <w:t>655</w:t>
            </w:r>
            <w:r w:rsidR="003370B2">
              <w:rPr>
                <w:b w:val="0"/>
                <w:sz w:val="28"/>
                <w:szCs w:val="28"/>
              </w:rPr>
              <w:t>,0</w:t>
            </w:r>
            <w:r w:rsidR="00605DD8">
              <w:rPr>
                <w:b w:val="0"/>
                <w:sz w:val="28"/>
                <w:szCs w:val="28"/>
              </w:rPr>
              <w:t xml:space="preserve"> руб.</w:t>
            </w:r>
            <w:r>
              <w:rPr>
                <w:b w:val="0"/>
                <w:sz w:val="28"/>
                <w:szCs w:val="28"/>
              </w:rPr>
              <w:t>;</w:t>
            </w:r>
          </w:p>
          <w:p w:rsidR="00B23612" w:rsidRDefault="00B23612" w:rsidP="00B23612">
            <w:pPr>
              <w:pStyle w:val="ConsPlusTitle"/>
              <w:tabs>
                <w:tab w:val="left" w:pos="720"/>
              </w:tabs>
              <w:rPr>
                <w:b w:val="0"/>
                <w:sz w:val="28"/>
                <w:szCs w:val="28"/>
              </w:rPr>
            </w:pPr>
            <w:r>
              <w:rPr>
                <w:b w:val="0"/>
                <w:sz w:val="28"/>
                <w:szCs w:val="28"/>
              </w:rPr>
              <w:t>2020 г.</w:t>
            </w:r>
            <w:r w:rsidR="00EA2B7B">
              <w:rPr>
                <w:b w:val="0"/>
                <w:sz w:val="28"/>
                <w:szCs w:val="28"/>
              </w:rPr>
              <w:t xml:space="preserve"> </w:t>
            </w:r>
            <w:r w:rsidR="003370B2">
              <w:rPr>
                <w:b w:val="0"/>
                <w:sz w:val="28"/>
                <w:szCs w:val="28"/>
              </w:rPr>
              <w:t>–</w:t>
            </w:r>
            <w:r w:rsidR="00EA2B7B">
              <w:rPr>
                <w:b w:val="0"/>
                <w:sz w:val="28"/>
                <w:szCs w:val="28"/>
              </w:rPr>
              <w:t xml:space="preserve"> </w:t>
            </w:r>
            <w:r w:rsidR="00726D08">
              <w:rPr>
                <w:b w:val="0"/>
                <w:sz w:val="28"/>
                <w:szCs w:val="28"/>
              </w:rPr>
              <w:t>1</w:t>
            </w:r>
            <w:r w:rsidR="0033198C">
              <w:rPr>
                <w:b w:val="0"/>
                <w:sz w:val="28"/>
                <w:szCs w:val="28"/>
              </w:rPr>
              <w:t> </w:t>
            </w:r>
            <w:r w:rsidR="00726D08">
              <w:rPr>
                <w:b w:val="0"/>
                <w:sz w:val="28"/>
                <w:szCs w:val="28"/>
              </w:rPr>
              <w:t>20</w:t>
            </w:r>
            <w:r w:rsidR="0033198C">
              <w:rPr>
                <w:b w:val="0"/>
                <w:sz w:val="28"/>
                <w:szCs w:val="28"/>
              </w:rPr>
              <w:t xml:space="preserve">9 586,09 </w:t>
            </w:r>
            <w:r w:rsidR="007520DA">
              <w:rPr>
                <w:b w:val="0"/>
                <w:sz w:val="28"/>
                <w:szCs w:val="28"/>
              </w:rPr>
              <w:t>руб.;</w:t>
            </w:r>
          </w:p>
          <w:p w:rsidR="00CC5DCF" w:rsidRPr="003370B2" w:rsidRDefault="00CC5DCF" w:rsidP="003370B2">
            <w:pPr>
              <w:pStyle w:val="ConsPlusTitle"/>
              <w:tabs>
                <w:tab w:val="left" w:pos="720"/>
              </w:tabs>
              <w:rPr>
                <w:b w:val="0"/>
                <w:sz w:val="28"/>
                <w:szCs w:val="28"/>
              </w:rPr>
            </w:pPr>
            <w:r w:rsidRPr="003370B2">
              <w:rPr>
                <w:b w:val="0"/>
                <w:sz w:val="28"/>
                <w:szCs w:val="28"/>
              </w:rPr>
              <w:t>2021 г.-</w:t>
            </w:r>
            <w:r w:rsidR="003370B2">
              <w:rPr>
                <w:b w:val="0"/>
                <w:sz w:val="28"/>
                <w:szCs w:val="28"/>
              </w:rPr>
              <w:t xml:space="preserve"> </w:t>
            </w:r>
            <w:r w:rsidR="00726D08">
              <w:rPr>
                <w:b w:val="0"/>
                <w:sz w:val="28"/>
                <w:szCs w:val="28"/>
              </w:rPr>
              <w:t>1 164 374,64</w:t>
            </w:r>
            <w:r w:rsidR="00A614DD">
              <w:rPr>
                <w:b w:val="0"/>
                <w:sz w:val="28"/>
                <w:szCs w:val="28"/>
              </w:rPr>
              <w:t xml:space="preserve"> руб</w:t>
            </w:r>
            <w:r w:rsidR="007520DA">
              <w:rPr>
                <w:b w:val="0"/>
                <w:sz w:val="28"/>
                <w:szCs w:val="28"/>
              </w:rPr>
              <w:t>.</w:t>
            </w:r>
            <w:r w:rsidR="00726D08">
              <w:rPr>
                <w:b w:val="0"/>
                <w:sz w:val="28"/>
                <w:szCs w:val="28"/>
              </w:rPr>
              <w:t>;</w:t>
            </w:r>
          </w:p>
          <w:p w:rsidR="0030673E" w:rsidRPr="003370B2" w:rsidRDefault="0030673E" w:rsidP="0030673E">
            <w:pPr>
              <w:pStyle w:val="ConsPlusTitle"/>
              <w:tabs>
                <w:tab w:val="left" w:pos="720"/>
              </w:tabs>
              <w:rPr>
                <w:b w:val="0"/>
                <w:sz w:val="28"/>
                <w:szCs w:val="28"/>
              </w:rPr>
            </w:pPr>
            <w:r>
              <w:rPr>
                <w:b w:val="0"/>
                <w:sz w:val="28"/>
                <w:szCs w:val="28"/>
              </w:rPr>
              <w:t xml:space="preserve">2022 г.- </w:t>
            </w:r>
            <w:r w:rsidR="00726D08">
              <w:rPr>
                <w:b w:val="0"/>
                <w:sz w:val="28"/>
                <w:szCs w:val="28"/>
              </w:rPr>
              <w:t>1 164 374,64 руб.</w:t>
            </w:r>
          </w:p>
          <w:p w:rsidR="00802923" w:rsidRDefault="00802923" w:rsidP="006868F1">
            <w:pPr>
              <w:pStyle w:val="ConsPlusTitle"/>
              <w:tabs>
                <w:tab w:val="left" w:pos="720"/>
              </w:tabs>
              <w:rPr>
                <w:sz w:val="28"/>
                <w:szCs w:val="28"/>
              </w:rPr>
            </w:pPr>
          </w:p>
          <w:p w:rsidR="00802923" w:rsidRDefault="00802923" w:rsidP="006868F1">
            <w:pPr>
              <w:pStyle w:val="ConsPlusTitle"/>
              <w:tabs>
                <w:tab w:val="left" w:pos="720"/>
              </w:tabs>
              <w:rPr>
                <w:sz w:val="28"/>
                <w:szCs w:val="28"/>
                <w:u w:val="single"/>
              </w:rPr>
            </w:pPr>
            <w:r>
              <w:rPr>
                <w:sz w:val="28"/>
                <w:szCs w:val="28"/>
                <w:u w:val="single"/>
              </w:rPr>
              <w:t>- бюджет Фурмановского городского поселения:</w:t>
            </w:r>
          </w:p>
          <w:p w:rsidR="00D25DCD" w:rsidRDefault="00D25DCD" w:rsidP="00D25DCD">
            <w:pPr>
              <w:pStyle w:val="ConsPlusTitle"/>
              <w:tabs>
                <w:tab w:val="left" w:pos="720"/>
              </w:tabs>
              <w:rPr>
                <w:b w:val="0"/>
                <w:sz w:val="28"/>
                <w:szCs w:val="28"/>
              </w:rPr>
            </w:pPr>
            <w:r>
              <w:rPr>
                <w:b w:val="0"/>
                <w:sz w:val="28"/>
                <w:szCs w:val="28"/>
              </w:rPr>
              <w:t>2018 г.-30 387 551,0 руб.;</w:t>
            </w:r>
          </w:p>
          <w:p w:rsidR="00B23612" w:rsidRDefault="00B23612" w:rsidP="00B23612">
            <w:pPr>
              <w:pStyle w:val="ConsPlusTitle"/>
              <w:tabs>
                <w:tab w:val="left" w:pos="720"/>
              </w:tabs>
              <w:rPr>
                <w:b w:val="0"/>
                <w:sz w:val="28"/>
                <w:szCs w:val="28"/>
              </w:rPr>
            </w:pPr>
            <w:r>
              <w:rPr>
                <w:b w:val="0"/>
                <w:sz w:val="28"/>
                <w:szCs w:val="28"/>
              </w:rPr>
              <w:t>2019 г.-</w:t>
            </w:r>
            <w:r w:rsidR="008813CD">
              <w:rPr>
                <w:b w:val="0"/>
                <w:sz w:val="28"/>
                <w:szCs w:val="28"/>
              </w:rPr>
              <w:t xml:space="preserve"> </w:t>
            </w:r>
            <w:r w:rsidR="00735171">
              <w:rPr>
                <w:b w:val="0"/>
                <w:sz w:val="28"/>
                <w:szCs w:val="28"/>
              </w:rPr>
              <w:t>34 302799,42</w:t>
            </w:r>
            <w:r w:rsidR="00292D98">
              <w:rPr>
                <w:b w:val="0"/>
                <w:sz w:val="28"/>
                <w:szCs w:val="28"/>
              </w:rPr>
              <w:t xml:space="preserve"> </w:t>
            </w:r>
            <w:r w:rsidR="00D77698">
              <w:rPr>
                <w:b w:val="0"/>
                <w:sz w:val="28"/>
                <w:szCs w:val="28"/>
              </w:rPr>
              <w:t xml:space="preserve"> </w:t>
            </w:r>
            <w:r>
              <w:rPr>
                <w:b w:val="0"/>
                <w:sz w:val="28"/>
                <w:szCs w:val="28"/>
              </w:rPr>
              <w:t>руб.;</w:t>
            </w:r>
          </w:p>
          <w:p w:rsidR="00B23612" w:rsidRDefault="00B23612" w:rsidP="00B23612">
            <w:pPr>
              <w:pStyle w:val="ConsPlusTitle"/>
              <w:tabs>
                <w:tab w:val="left" w:pos="720"/>
              </w:tabs>
              <w:rPr>
                <w:b w:val="0"/>
                <w:sz w:val="28"/>
                <w:szCs w:val="28"/>
              </w:rPr>
            </w:pPr>
            <w:r>
              <w:rPr>
                <w:b w:val="0"/>
                <w:sz w:val="28"/>
                <w:szCs w:val="28"/>
              </w:rPr>
              <w:t>2020 г.-</w:t>
            </w:r>
            <w:r w:rsidR="00EA2B7B">
              <w:rPr>
                <w:b w:val="0"/>
                <w:sz w:val="28"/>
                <w:szCs w:val="28"/>
              </w:rPr>
              <w:t xml:space="preserve"> </w:t>
            </w:r>
            <w:r w:rsidR="00D52A11">
              <w:rPr>
                <w:b w:val="0"/>
                <w:sz w:val="28"/>
                <w:szCs w:val="28"/>
              </w:rPr>
              <w:t>31 205 845</w:t>
            </w:r>
            <w:r w:rsidR="0033198C">
              <w:rPr>
                <w:b w:val="0"/>
                <w:sz w:val="28"/>
                <w:szCs w:val="28"/>
              </w:rPr>
              <w:t>,16</w:t>
            </w:r>
            <w:r w:rsidR="00A614DD">
              <w:rPr>
                <w:b w:val="0"/>
                <w:sz w:val="28"/>
                <w:szCs w:val="28"/>
              </w:rPr>
              <w:t xml:space="preserve"> </w:t>
            </w:r>
            <w:r w:rsidR="007520DA">
              <w:rPr>
                <w:b w:val="0"/>
                <w:sz w:val="28"/>
                <w:szCs w:val="28"/>
              </w:rPr>
              <w:t xml:space="preserve">  руб.;</w:t>
            </w:r>
          </w:p>
          <w:p w:rsidR="007520DA" w:rsidRDefault="00CC5DCF" w:rsidP="007520DA">
            <w:pPr>
              <w:pStyle w:val="ConsPlusTitle"/>
              <w:tabs>
                <w:tab w:val="left" w:pos="720"/>
              </w:tabs>
              <w:rPr>
                <w:b w:val="0"/>
                <w:sz w:val="28"/>
                <w:szCs w:val="28"/>
              </w:rPr>
            </w:pPr>
            <w:r w:rsidRPr="00A614DD">
              <w:rPr>
                <w:b w:val="0"/>
                <w:sz w:val="28"/>
                <w:szCs w:val="28"/>
              </w:rPr>
              <w:t>2021 г.-</w:t>
            </w:r>
            <w:r w:rsidR="003370B2" w:rsidRPr="003370B2">
              <w:rPr>
                <w:sz w:val="28"/>
                <w:szCs w:val="28"/>
              </w:rPr>
              <w:t xml:space="preserve"> </w:t>
            </w:r>
            <w:r w:rsidR="00726D08">
              <w:rPr>
                <w:b w:val="0"/>
                <w:sz w:val="28"/>
                <w:szCs w:val="28"/>
              </w:rPr>
              <w:t>28 648 152,0</w:t>
            </w:r>
            <w:r w:rsidR="00A614DD">
              <w:rPr>
                <w:b w:val="0"/>
                <w:sz w:val="28"/>
                <w:szCs w:val="28"/>
              </w:rPr>
              <w:t xml:space="preserve"> </w:t>
            </w:r>
            <w:r w:rsidR="007520DA">
              <w:rPr>
                <w:b w:val="0"/>
                <w:sz w:val="28"/>
                <w:szCs w:val="28"/>
              </w:rPr>
              <w:t xml:space="preserve"> руб.;</w:t>
            </w:r>
          </w:p>
          <w:p w:rsidR="0030673E" w:rsidRPr="003370B2" w:rsidRDefault="0030673E" w:rsidP="0030673E">
            <w:pPr>
              <w:pStyle w:val="ConsPlusTitle"/>
              <w:tabs>
                <w:tab w:val="left" w:pos="720"/>
              </w:tabs>
              <w:rPr>
                <w:b w:val="0"/>
                <w:sz w:val="28"/>
                <w:szCs w:val="28"/>
              </w:rPr>
            </w:pPr>
            <w:r>
              <w:rPr>
                <w:b w:val="0"/>
                <w:sz w:val="28"/>
                <w:szCs w:val="28"/>
              </w:rPr>
              <w:t xml:space="preserve">2022 г.- </w:t>
            </w:r>
            <w:r w:rsidR="00726D08">
              <w:rPr>
                <w:b w:val="0"/>
                <w:sz w:val="28"/>
                <w:szCs w:val="28"/>
              </w:rPr>
              <w:t>28 648 152,0  руб.</w:t>
            </w:r>
          </w:p>
          <w:p w:rsidR="00B23612" w:rsidRDefault="00B23612" w:rsidP="006868F1">
            <w:pPr>
              <w:pStyle w:val="ConsPlusTitle"/>
              <w:tabs>
                <w:tab w:val="left" w:pos="720"/>
              </w:tabs>
              <w:rPr>
                <w:sz w:val="28"/>
                <w:szCs w:val="28"/>
                <w:u w:val="single"/>
              </w:rPr>
            </w:pPr>
          </w:p>
          <w:p w:rsidR="00802923" w:rsidRDefault="00802923" w:rsidP="006868F1">
            <w:pPr>
              <w:pStyle w:val="ConsPlusTitle"/>
              <w:tabs>
                <w:tab w:val="left" w:pos="720"/>
              </w:tabs>
              <w:rPr>
                <w:sz w:val="28"/>
                <w:szCs w:val="28"/>
                <w:u w:val="single"/>
              </w:rPr>
            </w:pPr>
            <w:r w:rsidRPr="00AC44D6">
              <w:rPr>
                <w:sz w:val="28"/>
                <w:szCs w:val="28"/>
                <w:u w:val="single"/>
              </w:rPr>
              <w:t>-</w:t>
            </w:r>
            <w:r w:rsidR="00DC729C">
              <w:rPr>
                <w:sz w:val="28"/>
                <w:szCs w:val="28"/>
                <w:u w:val="single"/>
              </w:rPr>
              <w:t>средства областного и федерального бюджета</w:t>
            </w:r>
            <w:r w:rsidRPr="00AC44D6">
              <w:rPr>
                <w:sz w:val="28"/>
                <w:szCs w:val="28"/>
                <w:u w:val="single"/>
              </w:rPr>
              <w:t>:</w:t>
            </w:r>
          </w:p>
          <w:p w:rsidR="00D25DCD" w:rsidRDefault="00D25DCD" w:rsidP="00D25DCD">
            <w:pPr>
              <w:pStyle w:val="ConsPlusTitle"/>
              <w:tabs>
                <w:tab w:val="left" w:pos="720"/>
              </w:tabs>
              <w:rPr>
                <w:b w:val="0"/>
                <w:sz w:val="28"/>
                <w:szCs w:val="28"/>
              </w:rPr>
            </w:pPr>
            <w:r>
              <w:rPr>
                <w:b w:val="0"/>
                <w:sz w:val="28"/>
                <w:szCs w:val="28"/>
              </w:rPr>
              <w:t>2018 г.-10 126 752,70  руб.;</w:t>
            </w:r>
          </w:p>
          <w:p w:rsidR="00DC729C" w:rsidRDefault="003370B2" w:rsidP="00DC729C">
            <w:pPr>
              <w:pStyle w:val="ConsPlusTitle"/>
              <w:tabs>
                <w:tab w:val="left" w:pos="720"/>
              </w:tabs>
              <w:rPr>
                <w:b w:val="0"/>
                <w:sz w:val="28"/>
                <w:szCs w:val="28"/>
              </w:rPr>
            </w:pPr>
            <w:r>
              <w:rPr>
                <w:b w:val="0"/>
                <w:sz w:val="28"/>
                <w:szCs w:val="28"/>
              </w:rPr>
              <w:t>2019 г.-</w:t>
            </w:r>
            <w:r w:rsidR="00DA4485">
              <w:rPr>
                <w:b w:val="0"/>
                <w:sz w:val="28"/>
                <w:szCs w:val="28"/>
              </w:rPr>
              <w:t>9 699 166</w:t>
            </w:r>
            <w:r>
              <w:rPr>
                <w:b w:val="0"/>
                <w:sz w:val="28"/>
                <w:szCs w:val="28"/>
              </w:rPr>
              <w:t>,0 руб.</w:t>
            </w:r>
          </w:p>
          <w:p w:rsidR="00802923" w:rsidRPr="007E07F9" w:rsidRDefault="007E07F9" w:rsidP="003370B2">
            <w:pPr>
              <w:rPr>
                <w:rFonts w:ascii="Times New Roman" w:hAnsi="Times New Roman" w:cs="Times New Roman"/>
                <w:sz w:val="28"/>
                <w:szCs w:val="28"/>
              </w:rPr>
            </w:pPr>
            <w:r w:rsidRPr="007E07F9">
              <w:rPr>
                <w:rFonts w:ascii="Times New Roman" w:hAnsi="Times New Roman" w:cs="Times New Roman"/>
                <w:sz w:val="28"/>
                <w:szCs w:val="28"/>
              </w:rPr>
              <w:t>2020 г.-</w:t>
            </w:r>
            <w:r w:rsidR="0033198C">
              <w:rPr>
                <w:rFonts w:ascii="Times New Roman" w:hAnsi="Times New Roman" w:cs="Times New Roman"/>
                <w:sz w:val="28"/>
                <w:szCs w:val="28"/>
              </w:rPr>
              <w:t xml:space="preserve">7 982 943,45 </w:t>
            </w:r>
            <w:r>
              <w:rPr>
                <w:rFonts w:ascii="Times New Roman" w:hAnsi="Times New Roman" w:cs="Times New Roman"/>
                <w:sz w:val="28"/>
                <w:szCs w:val="28"/>
              </w:rPr>
              <w:t xml:space="preserve"> руб.</w:t>
            </w:r>
          </w:p>
        </w:tc>
      </w:tr>
    </w:tbl>
    <w:p w:rsidR="00802923" w:rsidRDefault="00802923" w:rsidP="00802923">
      <w:pPr>
        <w:rPr>
          <w:rFonts w:ascii="Times New Roman" w:hAnsi="Times New Roman" w:cs="Times New Roman"/>
          <w:b/>
          <w:sz w:val="28"/>
          <w:szCs w:val="28"/>
        </w:rPr>
      </w:pPr>
    </w:p>
    <w:p w:rsidR="00182D87" w:rsidRDefault="00182D87" w:rsidP="00802923">
      <w:pPr>
        <w:rPr>
          <w:rFonts w:ascii="Times New Roman" w:hAnsi="Times New Roman" w:cs="Times New Roman"/>
          <w:b/>
          <w:sz w:val="28"/>
          <w:szCs w:val="28"/>
        </w:rPr>
      </w:pPr>
    </w:p>
    <w:p w:rsidR="00802923" w:rsidRDefault="002A5254" w:rsidP="002A5254">
      <w:pPr>
        <w:jc w:val="center"/>
        <w:rPr>
          <w:rFonts w:ascii="Times New Roman" w:hAnsi="Times New Roman" w:cs="Times New Roman"/>
          <w:b/>
          <w:sz w:val="28"/>
          <w:szCs w:val="28"/>
        </w:rPr>
      </w:pPr>
      <w:r>
        <w:rPr>
          <w:rFonts w:ascii="Times New Roman" w:hAnsi="Times New Roman" w:cs="Times New Roman"/>
          <w:b/>
          <w:sz w:val="28"/>
          <w:szCs w:val="28"/>
        </w:rPr>
        <w:t>2.</w:t>
      </w:r>
      <w:r w:rsidR="00802923">
        <w:rPr>
          <w:rFonts w:ascii="Times New Roman" w:hAnsi="Times New Roman" w:cs="Times New Roman"/>
          <w:b/>
          <w:sz w:val="28"/>
          <w:szCs w:val="28"/>
        </w:rPr>
        <w:t xml:space="preserve">Анализ текущей ситуации в </w:t>
      </w:r>
      <w:r w:rsidR="00605DD8">
        <w:rPr>
          <w:rFonts w:ascii="Times New Roman" w:hAnsi="Times New Roman" w:cs="Times New Roman"/>
          <w:b/>
          <w:sz w:val="28"/>
          <w:szCs w:val="28"/>
        </w:rPr>
        <w:t>сфере реализации</w:t>
      </w:r>
      <w:r w:rsidR="00802923">
        <w:rPr>
          <w:rFonts w:ascii="Times New Roman" w:hAnsi="Times New Roman" w:cs="Times New Roman"/>
          <w:b/>
          <w:sz w:val="28"/>
          <w:szCs w:val="28"/>
        </w:rPr>
        <w:t xml:space="preserve"> программы</w:t>
      </w:r>
    </w:p>
    <w:p w:rsidR="00182D87" w:rsidRDefault="00182D87" w:rsidP="00182D87">
      <w:pPr>
        <w:ind w:left="360"/>
        <w:rPr>
          <w:rFonts w:ascii="Times New Roman" w:hAnsi="Times New Roman" w:cs="Times New Roman"/>
          <w:b/>
          <w:i/>
          <w:sz w:val="28"/>
          <w:szCs w:val="28"/>
        </w:rPr>
      </w:pPr>
    </w:p>
    <w:p w:rsidR="00182D87" w:rsidRDefault="00182D87" w:rsidP="0009398A">
      <w:pPr>
        <w:shd w:val="clear" w:color="000000" w:fill="FFFFFF"/>
        <w:ind w:firstLine="708"/>
        <w:jc w:val="both"/>
        <w:rPr>
          <w:rFonts w:ascii="Times New Roman" w:hAnsi="Times New Roman" w:cs="Times New Roman"/>
          <w:color w:val="auto"/>
          <w:spacing w:val="2"/>
          <w:sz w:val="28"/>
          <w:szCs w:val="28"/>
          <w:shd w:val="clear" w:color="auto" w:fill="FFFFFF"/>
        </w:rPr>
      </w:pPr>
      <w:r w:rsidRPr="00182D87">
        <w:rPr>
          <w:rFonts w:ascii="Times New Roman" w:hAnsi="Times New Roman" w:cs="Times New Roman"/>
          <w:color w:val="auto"/>
          <w:spacing w:val="2"/>
          <w:sz w:val="28"/>
          <w:szCs w:val="28"/>
          <w:shd w:val="clear" w:color="auto" w:fill="FFFFFF"/>
        </w:rPr>
        <w:t xml:space="preserve">Одним из основных критериев оценки конкурентоспособности города как с точки зрения качества жизни, так и в плане его экономической привлекательности выступает уровень развития культуры. Развитие сферы культуры имеет непосредственное отношение к улучшению качества жизни, обеспечению комфортных условий для работы и досуга жителей и гостей города. Культурная среда города, позволяющая получить ценный духовный, интеллектуальный и жизненный опыт, участвовать в культурной жизни и раскрыть творческий потенциал, создает почву для динамичного развития социально ориентированной экономики. Деятельность учреждений культуры является одной из важнейших составляющих современной жизни. Библиотеки, музеи, культурно-досуговые учреждения выполняют образовательные, воспитательные, досуговые функции в обществе, способствуют формированию его нравственно-эстетических основ, духовных потребностей и ценностных ориентиров. Учреждения культуры являются также одной из основных форм информационного обеспечения общества. Собранные и сохраняемые ими фонды, коллекции представляют собой часть культурного наследия и информационного ресурса города. Потенциал </w:t>
      </w:r>
      <w:r w:rsidR="002A5254">
        <w:rPr>
          <w:rFonts w:ascii="Times New Roman" w:hAnsi="Times New Roman" w:cs="Times New Roman"/>
          <w:color w:val="auto"/>
          <w:spacing w:val="2"/>
          <w:sz w:val="28"/>
          <w:szCs w:val="28"/>
          <w:shd w:val="clear" w:color="auto" w:fill="FFFFFF"/>
        </w:rPr>
        <w:t>Фурманова</w:t>
      </w:r>
      <w:r w:rsidRPr="00182D87">
        <w:rPr>
          <w:rFonts w:ascii="Times New Roman" w:hAnsi="Times New Roman" w:cs="Times New Roman"/>
          <w:color w:val="auto"/>
          <w:spacing w:val="2"/>
          <w:sz w:val="28"/>
          <w:szCs w:val="28"/>
          <w:shd w:val="clear" w:color="auto" w:fill="FFFFFF"/>
        </w:rPr>
        <w:t xml:space="preserve"> в этой сфере многогранен: город располагает памятниками истории и архитектуры, музеями, библиотеками, учреждениями культурно-</w:t>
      </w:r>
      <w:r w:rsidRPr="00182D87">
        <w:rPr>
          <w:rFonts w:ascii="Times New Roman" w:hAnsi="Times New Roman" w:cs="Times New Roman"/>
          <w:color w:val="auto"/>
          <w:spacing w:val="2"/>
          <w:sz w:val="28"/>
          <w:szCs w:val="28"/>
          <w:shd w:val="clear" w:color="auto" w:fill="FFFFFF"/>
        </w:rPr>
        <w:lastRenderedPageBreak/>
        <w:t>досуговой сферы, а также высокопрофессиональными кадрами, работающими в области культуры.</w:t>
      </w:r>
    </w:p>
    <w:p w:rsidR="0009398A" w:rsidRDefault="0009398A" w:rsidP="0009398A">
      <w:pPr>
        <w:shd w:val="clear" w:color="000000" w:fill="FFFFFF"/>
        <w:ind w:firstLine="708"/>
        <w:jc w:val="both"/>
        <w:rPr>
          <w:rFonts w:ascii="Times New Roman" w:hAnsi="Times New Roman" w:cs="Times New Roman"/>
          <w:sz w:val="28"/>
          <w:szCs w:val="28"/>
        </w:rPr>
      </w:pPr>
      <w:r w:rsidRPr="00182D87">
        <w:rPr>
          <w:rFonts w:ascii="Times New Roman" w:hAnsi="Times New Roman" w:cs="Times New Roman"/>
          <w:color w:val="auto"/>
          <w:sz w:val="28"/>
          <w:szCs w:val="28"/>
        </w:rPr>
        <w:t>Культура является одним из важнейших элементов развития человеческого капитала, с помощью которого решается ряд важных вопросов духовного и нравственного развития общества, формирования толерантного сознания и укрепления межнациональных отношений. В настоящее время ведется системная работа, способствующая устойчивому развитию культуры и сохранению сети муниципальных учреждений культуры и дополнительного</w:t>
      </w:r>
      <w:r w:rsidRPr="0009398A">
        <w:rPr>
          <w:rFonts w:ascii="Times New Roman" w:hAnsi="Times New Roman" w:cs="Times New Roman"/>
          <w:sz w:val="28"/>
          <w:szCs w:val="28"/>
        </w:rPr>
        <w:t xml:space="preserve"> образования в </w:t>
      </w:r>
      <w:r>
        <w:rPr>
          <w:rFonts w:ascii="Times New Roman" w:hAnsi="Times New Roman" w:cs="Times New Roman"/>
          <w:sz w:val="28"/>
          <w:szCs w:val="28"/>
        </w:rPr>
        <w:t>Фурмановском муниципальном районе.</w:t>
      </w:r>
    </w:p>
    <w:p w:rsidR="0009398A" w:rsidRDefault="006F3C86" w:rsidP="0009398A">
      <w:pPr>
        <w:ind w:firstLine="567"/>
        <w:jc w:val="both"/>
        <w:rPr>
          <w:rFonts w:ascii="Times New Roman" w:hAnsi="Times New Roman" w:cs="Times New Roman"/>
          <w:sz w:val="28"/>
          <w:szCs w:val="28"/>
        </w:rPr>
      </w:pPr>
      <w:r>
        <w:rPr>
          <w:rFonts w:ascii="Times New Roman" w:hAnsi="Times New Roman" w:cs="Times New Roman"/>
          <w:sz w:val="28"/>
          <w:szCs w:val="28"/>
        </w:rPr>
        <w:t xml:space="preserve"> По состоянию на 01.01.2020</w:t>
      </w:r>
      <w:r w:rsidR="0009398A" w:rsidRPr="0009398A">
        <w:rPr>
          <w:rFonts w:ascii="Times New Roman" w:hAnsi="Times New Roman" w:cs="Times New Roman"/>
          <w:sz w:val="28"/>
          <w:szCs w:val="28"/>
        </w:rPr>
        <w:t xml:space="preserve"> на территории </w:t>
      </w:r>
      <w:r w:rsidR="0009398A">
        <w:rPr>
          <w:rFonts w:ascii="Times New Roman" w:hAnsi="Times New Roman" w:cs="Times New Roman"/>
          <w:sz w:val="28"/>
          <w:szCs w:val="28"/>
        </w:rPr>
        <w:t>Фурмановского муниципального района осуществляет свою деятельность:</w:t>
      </w:r>
    </w:p>
    <w:p w:rsidR="0009398A" w:rsidRDefault="0009398A" w:rsidP="0009398A">
      <w:pPr>
        <w:ind w:firstLine="567"/>
        <w:jc w:val="both"/>
        <w:rPr>
          <w:rFonts w:ascii="Times New Roman" w:hAnsi="Times New Roman" w:cs="Times New Roman"/>
          <w:sz w:val="28"/>
          <w:szCs w:val="28"/>
        </w:rPr>
      </w:pPr>
      <w:r>
        <w:rPr>
          <w:rFonts w:ascii="Times New Roman" w:hAnsi="Times New Roman" w:cs="Times New Roman"/>
          <w:sz w:val="28"/>
          <w:szCs w:val="28"/>
        </w:rPr>
        <w:t xml:space="preserve">- 3 районных: Муниципальное бюджетное учреждение «Центральный Дворец Культуры», Муниципальное казённое учреждение культуры «Городская Централизованная библиотечная система», Муниципальное казённое учреждение культуры «Картинная галерея им. Д.А. Трубникова»; </w:t>
      </w:r>
    </w:p>
    <w:p w:rsidR="0009398A" w:rsidRDefault="0009398A" w:rsidP="0009398A">
      <w:pPr>
        <w:ind w:firstLine="567"/>
        <w:jc w:val="both"/>
        <w:rPr>
          <w:rFonts w:ascii="Times New Roman" w:hAnsi="Times New Roman" w:cs="Times New Roman"/>
          <w:sz w:val="28"/>
          <w:szCs w:val="28"/>
        </w:rPr>
      </w:pPr>
      <w:r>
        <w:rPr>
          <w:rFonts w:ascii="Times New Roman" w:hAnsi="Times New Roman" w:cs="Times New Roman"/>
          <w:sz w:val="28"/>
          <w:szCs w:val="28"/>
        </w:rPr>
        <w:t xml:space="preserve">- 5 культурно-досуговых комплексов (11 сельских клубов и 9 сельских библиотек). </w:t>
      </w:r>
    </w:p>
    <w:p w:rsidR="0009398A" w:rsidRPr="007B1D39" w:rsidRDefault="003350EB" w:rsidP="0009398A">
      <w:pPr>
        <w:shd w:val="clear" w:color="000000" w:fill="FFFFFF"/>
        <w:ind w:firstLine="708"/>
        <w:jc w:val="both"/>
        <w:rPr>
          <w:rFonts w:ascii="Times New Roman" w:hAnsi="Times New Roman" w:cs="Times New Roman"/>
          <w:sz w:val="28"/>
          <w:szCs w:val="28"/>
        </w:rPr>
      </w:pPr>
      <w:r w:rsidRPr="007B1D39">
        <w:rPr>
          <w:rFonts w:ascii="Times New Roman" w:hAnsi="Times New Roman" w:cs="Times New Roman"/>
          <w:sz w:val="28"/>
          <w:szCs w:val="28"/>
        </w:rPr>
        <w:t xml:space="preserve">В соответствии со Стратегией государственной культурной политики на период до 2030 года, утвержденная распоряжением Правительства Российской Федерации от 29 февраля 2016 г. № 326-р, с Концепцией долгосрочного социально-экономического развития Российской Федерации на период до </w:t>
      </w:r>
      <w:r w:rsidR="007B1D39">
        <w:rPr>
          <w:rFonts w:ascii="Times New Roman" w:hAnsi="Times New Roman" w:cs="Times New Roman"/>
          <w:sz w:val="28"/>
          <w:szCs w:val="28"/>
        </w:rPr>
        <w:t xml:space="preserve">                 </w:t>
      </w:r>
      <w:r w:rsidRPr="007B1D39">
        <w:rPr>
          <w:rFonts w:ascii="Times New Roman" w:hAnsi="Times New Roman" w:cs="Times New Roman"/>
          <w:sz w:val="28"/>
          <w:szCs w:val="28"/>
        </w:rPr>
        <w:t>2020 года, утвержденной Распоряжением Правительства Российской Федерации от 17.11.2008 N 1662-р, обеспечение максимальной доступности для граждан культурных благ и образования в сфере культуры, включая выравнивание возможностей участия граждан в культурной жизни общества независимо от уровня доходов, социального статуса и места проживания, сохранение и развитие кадрового потенциала учреждений культуры и искусства; создание условий для повышения качества и разнообразия услуг, предоставляемых в сфере культуры, в том числе модернизация и обеспечение инновационного развития организаций культуры путем масштабного инвестирования в технологическое обновление; обеспечение условий для функционирования и развития библиотечного, музейного фондов, входят в число приоритетных направлений культурной политики Российской Федерации</w:t>
      </w:r>
      <w:r w:rsidR="007B1D39" w:rsidRPr="007B1D39">
        <w:rPr>
          <w:rFonts w:ascii="Times New Roman" w:hAnsi="Times New Roman" w:cs="Times New Roman"/>
          <w:sz w:val="28"/>
          <w:szCs w:val="28"/>
        </w:rPr>
        <w:t>.</w:t>
      </w:r>
    </w:p>
    <w:p w:rsidR="00802923" w:rsidRDefault="00802923" w:rsidP="00802923">
      <w:pPr>
        <w:shd w:val="clear" w:color="000000" w:fill="FFFFFF"/>
        <w:jc w:val="both"/>
        <w:rPr>
          <w:rFonts w:ascii="Times New Roman" w:hAnsi="Times New Roman" w:cs="Times New Roman"/>
          <w:sz w:val="28"/>
          <w:szCs w:val="28"/>
        </w:rPr>
      </w:pPr>
      <w:r>
        <w:rPr>
          <w:rFonts w:ascii="Times New Roman" w:hAnsi="Times New Roman" w:cs="Times New Roman"/>
          <w:sz w:val="28"/>
          <w:szCs w:val="28"/>
        </w:rPr>
        <w:t xml:space="preserve">         Настоящая программа направлена на создание правовой, организационной и финансово-экономической основы для развития отрасли культуры Фурмановского муниципального района.</w:t>
      </w:r>
    </w:p>
    <w:p w:rsidR="00802923" w:rsidRDefault="00802923" w:rsidP="00802923">
      <w:pPr>
        <w:jc w:val="both"/>
        <w:rPr>
          <w:rFonts w:ascii="Times New Roman" w:hAnsi="Times New Roman" w:cs="Times New Roman"/>
          <w:sz w:val="28"/>
          <w:szCs w:val="28"/>
        </w:rPr>
      </w:pPr>
      <w:r>
        <w:rPr>
          <w:rFonts w:ascii="Times New Roman" w:hAnsi="Times New Roman" w:cs="Times New Roman"/>
          <w:sz w:val="28"/>
          <w:szCs w:val="28"/>
        </w:rPr>
        <w:t xml:space="preserve">        Разработка настоящей программы вызвана необходимостью формирования и реализации приоритетных направлений культурной политики Фурмановского муниципального района в долгосрочной перспективе, обеспечения на муниципальном уровне системного подхода к решению вопросов развития культуры и учреждений дополнительного образования сферы культуры района.</w:t>
      </w:r>
    </w:p>
    <w:p w:rsidR="00A35581" w:rsidRDefault="00802923" w:rsidP="0009398A">
      <w:pPr>
        <w:pStyle w:val="a7"/>
        <w:spacing w:after="0"/>
        <w:jc w:val="both"/>
        <w:rPr>
          <w:color w:val="auto"/>
          <w:spacing w:val="2"/>
          <w:sz w:val="28"/>
          <w:szCs w:val="28"/>
        </w:rPr>
      </w:pPr>
      <w:r>
        <w:rPr>
          <w:sz w:val="28"/>
          <w:szCs w:val="28"/>
        </w:rPr>
        <w:t xml:space="preserve">    </w:t>
      </w:r>
      <w:r>
        <w:rPr>
          <w:sz w:val="28"/>
          <w:szCs w:val="28"/>
        </w:rPr>
        <w:tab/>
      </w:r>
      <w:r w:rsidR="00A35581" w:rsidRPr="00A35581">
        <w:rPr>
          <w:color w:val="auto"/>
          <w:spacing w:val="2"/>
          <w:sz w:val="28"/>
          <w:szCs w:val="28"/>
          <w:shd w:val="clear" w:color="auto" w:fill="FFFFFF"/>
        </w:rPr>
        <w:t>В соответствии с </w:t>
      </w:r>
      <w:hyperlink r:id="rId10" w:history="1">
        <w:r w:rsidR="00A35581" w:rsidRPr="00A35581">
          <w:rPr>
            <w:rStyle w:val="ab"/>
            <w:color w:val="auto"/>
            <w:spacing w:val="2"/>
            <w:sz w:val="28"/>
            <w:szCs w:val="28"/>
            <w:shd w:val="clear" w:color="auto" w:fill="FFFFFF"/>
          </w:rPr>
          <w:t>Указом Президента Российской Федерации от 07.05.2012 N 597 "О мероприятиях по реализации государственной социальной политики"</w:t>
        </w:r>
      </w:hyperlink>
      <w:r w:rsidR="00A35581" w:rsidRPr="00A35581">
        <w:rPr>
          <w:color w:val="auto"/>
          <w:spacing w:val="2"/>
          <w:sz w:val="28"/>
          <w:szCs w:val="28"/>
          <w:shd w:val="clear" w:color="auto" w:fill="FFFFFF"/>
        </w:rPr>
        <w:t> </w:t>
      </w:r>
      <w:r w:rsidR="00666DB3">
        <w:rPr>
          <w:color w:val="auto"/>
          <w:sz w:val="28"/>
          <w:szCs w:val="28"/>
        </w:rPr>
        <w:t xml:space="preserve"> </w:t>
      </w:r>
      <w:r w:rsidR="00605DD8" w:rsidRPr="00A35581">
        <w:rPr>
          <w:color w:val="auto"/>
          <w:sz w:val="28"/>
          <w:szCs w:val="28"/>
        </w:rPr>
        <w:t>в</w:t>
      </w:r>
      <w:r w:rsidR="00A35581">
        <w:rPr>
          <w:color w:val="auto"/>
          <w:spacing w:val="2"/>
          <w:sz w:val="28"/>
          <w:szCs w:val="28"/>
          <w:shd w:val="clear" w:color="auto" w:fill="FFFFFF"/>
        </w:rPr>
        <w:t xml:space="preserve"> учреждениях культуры Фурмановского муниципального района проводилась</w:t>
      </w:r>
      <w:r w:rsidR="00A35581" w:rsidRPr="00A35581">
        <w:rPr>
          <w:color w:val="auto"/>
          <w:spacing w:val="2"/>
          <w:sz w:val="28"/>
          <w:szCs w:val="28"/>
          <w:shd w:val="clear" w:color="auto" w:fill="FFFFFF"/>
        </w:rPr>
        <w:t xml:space="preserve"> </w:t>
      </w:r>
      <w:r w:rsidR="00A35581">
        <w:rPr>
          <w:color w:val="auto"/>
          <w:spacing w:val="2"/>
          <w:sz w:val="28"/>
          <w:szCs w:val="28"/>
          <w:shd w:val="clear" w:color="auto" w:fill="FFFFFF"/>
        </w:rPr>
        <w:t>независимая оценка</w:t>
      </w:r>
      <w:r w:rsidR="00A35581" w:rsidRPr="00A35581">
        <w:rPr>
          <w:color w:val="auto"/>
          <w:spacing w:val="2"/>
          <w:sz w:val="28"/>
          <w:szCs w:val="28"/>
          <w:shd w:val="clear" w:color="auto" w:fill="FFFFFF"/>
        </w:rPr>
        <w:t xml:space="preserve"> качества оказания услуг организациями культуры. Федеральный закон указывает, что независимая оценка качества оказания услуг организациями культуры </w:t>
      </w:r>
      <w:r w:rsidR="00A35581" w:rsidRPr="00A35581">
        <w:rPr>
          <w:color w:val="auto"/>
          <w:spacing w:val="2"/>
          <w:sz w:val="28"/>
          <w:szCs w:val="28"/>
          <w:shd w:val="clear" w:color="auto" w:fill="FFFFFF"/>
        </w:rPr>
        <w:lastRenderedPageBreak/>
        <w:t>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удовлетворенность качеством оказания услуг. По результатам независимой оценки уровень удовлетворенности населения качеством оказания услуг организациями культуры сохраняется на высоком уровне. Обобщение и анализ результатов независимой оценки качества оказания услуг организациями культуры будут использованы в дальнейшем планировании деятельности отрасли.</w:t>
      </w:r>
    </w:p>
    <w:p w:rsidR="00C61F05" w:rsidRDefault="00A35581" w:rsidP="00C61F05">
      <w:pPr>
        <w:pStyle w:val="a7"/>
        <w:spacing w:after="0"/>
        <w:ind w:firstLine="708"/>
        <w:jc w:val="both"/>
        <w:rPr>
          <w:color w:val="auto"/>
          <w:spacing w:val="2"/>
          <w:sz w:val="28"/>
          <w:szCs w:val="28"/>
          <w:shd w:val="clear" w:color="auto" w:fill="FFFFFF"/>
        </w:rPr>
      </w:pPr>
      <w:r w:rsidRPr="00A35581">
        <w:rPr>
          <w:color w:val="auto"/>
          <w:spacing w:val="2"/>
          <w:sz w:val="28"/>
          <w:szCs w:val="28"/>
          <w:shd w:val="clear" w:color="auto" w:fill="FFFFFF"/>
        </w:rPr>
        <w:t>В течение последних нескольких лет в Российской Федерации осуществляется реализация положений Конвенции о правах инвалидов, особенно в части организации доступной среды для этой категории граждан. Создание комфортной среды для лиц с ограниченными возможностями здоровья - одно из приоритетных направлений деятельности учреждений культуры. Для полноценного включения инвалидов в социум требуются значительные усилия, которые будут реализовываться постоянно и в долгосрочной перспективе.</w:t>
      </w:r>
    </w:p>
    <w:p w:rsidR="0030673E" w:rsidRDefault="00802923" w:rsidP="00DB6998">
      <w:pPr>
        <w:pStyle w:val="a7"/>
        <w:spacing w:after="0"/>
        <w:ind w:firstLine="708"/>
        <w:jc w:val="both"/>
        <w:rPr>
          <w:sz w:val="28"/>
          <w:szCs w:val="28"/>
        </w:rPr>
      </w:pPr>
      <w:r>
        <w:rPr>
          <w:sz w:val="28"/>
          <w:szCs w:val="28"/>
        </w:rPr>
        <w:t>Повышение заработной платы работникам в сфере культуры согласно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N 2190-р "Об утверждении Программы поэтапного совершенствования системы оплаты труда в государственных (муниципальных) учреждениях на 2012 - 2018 годы", распоряжения Правительства Российской Федерации от 28.12.2012 N 2606-р "Об утверждении плана мероприятий "Изменения в отраслях социальной сферы, направленные на повышение эффективности сферы культуры",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утверждаемых на соответствующий год решением Российской трехсторонней комиссии по регулированию социально-трудовых отношений, постановления Правительства Ивановской области от 01.10.2012 N 370-п "О некоторых мерах по реализации государственной социальной политики", соглашения по регулированию социально-трудовых и связанных с ним экономических отношений между Правительством Ивановской области, областным объединением организаций профессиональных союзов, областным объединением работодателей на 2012 - 2014 годы от 28.11.2011 N 83-с.</w:t>
      </w:r>
    </w:p>
    <w:p w:rsidR="00BC10F2" w:rsidRPr="00DB6998" w:rsidRDefault="002A5254" w:rsidP="00DB6998">
      <w:pPr>
        <w:pStyle w:val="a7"/>
        <w:spacing w:after="0"/>
        <w:ind w:firstLine="708"/>
        <w:jc w:val="both"/>
        <w:rPr>
          <w:color w:val="auto"/>
          <w:spacing w:val="2"/>
          <w:sz w:val="28"/>
          <w:szCs w:val="28"/>
        </w:rPr>
      </w:pPr>
      <w:r w:rsidRPr="00BC10F2">
        <w:rPr>
          <w:color w:val="auto"/>
          <w:spacing w:val="2"/>
          <w:sz w:val="28"/>
          <w:szCs w:val="28"/>
        </w:rPr>
        <w:br/>
      </w:r>
      <w:r w:rsidRPr="00BC10F2">
        <w:rPr>
          <w:color w:val="auto"/>
          <w:spacing w:val="2"/>
          <w:sz w:val="28"/>
          <w:szCs w:val="28"/>
          <w:u w:val="single"/>
          <w:shd w:val="clear" w:color="auto" w:fill="FFFFFF"/>
        </w:rPr>
        <w:t>Библиотеки.</w:t>
      </w:r>
    </w:p>
    <w:p w:rsidR="00BC10F2" w:rsidRPr="00BC10F2" w:rsidRDefault="002A5254" w:rsidP="00BC10F2">
      <w:pPr>
        <w:ind w:firstLine="708"/>
        <w:jc w:val="both"/>
        <w:rPr>
          <w:rFonts w:ascii="Times New Roman" w:hAnsi="Times New Roman" w:cs="Times New Roman"/>
          <w:color w:val="auto"/>
          <w:spacing w:val="2"/>
          <w:sz w:val="28"/>
          <w:szCs w:val="28"/>
        </w:rPr>
      </w:pPr>
      <w:r w:rsidRPr="00BC10F2">
        <w:rPr>
          <w:rFonts w:ascii="Times New Roman" w:hAnsi="Times New Roman" w:cs="Times New Roman"/>
          <w:color w:val="auto"/>
          <w:spacing w:val="2"/>
          <w:sz w:val="28"/>
          <w:szCs w:val="28"/>
          <w:shd w:val="clear" w:color="auto" w:fill="FFFFFF"/>
        </w:rPr>
        <w:t xml:space="preserve">В Фурманове существует сложившаяся система организации библиотечного обслуживания населения, основную роль в которой играет общедоступная муниципальная библиотека, обеспечивающие реализацию конституционных прав жителей на свободный и равный доступ к информации, знаниям, культурным ценностям, содействующие развитию экономического, интеллектуального и духовного потенциала города. Библиотеки выполняют важнейшие социальные и коммуникативные функции, </w:t>
      </w:r>
      <w:r w:rsidRPr="00BC10F2">
        <w:rPr>
          <w:rFonts w:ascii="Times New Roman" w:hAnsi="Times New Roman" w:cs="Times New Roman"/>
          <w:color w:val="auto"/>
          <w:spacing w:val="2"/>
          <w:sz w:val="28"/>
          <w:szCs w:val="28"/>
          <w:shd w:val="clear" w:color="auto" w:fill="FFFFFF"/>
        </w:rPr>
        <w:lastRenderedPageBreak/>
        <w:t>являются одним из базовых элементов культурной, образовательной и информационной инфраструктуры.</w:t>
      </w:r>
    </w:p>
    <w:p w:rsidR="00BC10F2" w:rsidRPr="00BC10F2" w:rsidRDefault="002A5254" w:rsidP="00BC10F2">
      <w:pPr>
        <w:jc w:val="both"/>
        <w:rPr>
          <w:rFonts w:ascii="Times New Roman" w:hAnsi="Times New Roman" w:cs="Times New Roman"/>
          <w:color w:val="auto"/>
          <w:spacing w:val="2"/>
          <w:sz w:val="28"/>
          <w:szCs w:val="28"/>
        </w:rPr>
      </w:pPr>
      <w:r w:rsidRPr="00BC10F2">
        <w:rPr>
          <w:rFonts w:ascii="Times New Roman" w:hAnsi="Times New Roman" w:cs="Times New Roman"/>
          <w:color w:val="auto"/>
          <w:spacing w:val="2"/>
          <w:sz w:val="28"/>
          <w:szCs w:val="28"/>
          <w:shd w:val="clear" w:color="auto" w:fill="FFFFFF"/>
        </w:rPr>
        <w:t>Помимо основных библиотечных услуг постоянно увеличивается количество и разнообразие библиотечных мероприятий. Библиотеки перестали быть просто книгохранилищами, они становятся мультимедийными, информационными, консультационно-образовательными и культурно-досуговыми центрами. Здесь проводятся выставки, праздники, концерты, лекционные занятия, мастер-классы, утренники и праздники для детей и многое другое. Библиотеки активно принимают участие в общегородских мероприятиях: День города, День России, Масленица, День р</w:t>
      </w:r>
      <w:r w:rsidR="00BC10F2" w:rsidRPr="00BC10F2">
        <w:rPr>
          <w:rFonts w:ascii="Times New Roman" w:hAnsi="Times New Roman" w:cs="Times New Roman"/>
          <w:color w:val="auto"/>
          <w:spacing w:val="2"/>
          <w:sz w:val="28"/>
          <w:szCs w:val="28"/>
          <w:shd w:val="clear" w:color="auto" w:fill="FFFFFF"/>
        </w:rPr>
        <w:t>оссийского флага, "Библионочь</w:t>
      </w:r>
      <w:r w:rsidRPr="00BC10F2">
        <w:rPr>
          <w:rFonts w:ascii="Times New Roman" w:hAnsi="Times New Roman" w:cs="Times New Roman"/>
          <w:color w:val="auto"/>
          <w:spacing w:val="2"/>
          <w:sz w:val="28"/>
          <w:szCs w:val="28"/>
          <w:shd w:val="clear" w:color="auto" w:fill="FFFFFF"/>
        </w:rPr>
        <w:t>", Неделя детской и юношеской книги и др.</w:t>
      </w:r>
    </w:p>
    <w:p w:rsidR="00BC10F2" w:rsidRPr="00BC10F2" w:rsidRDefault="002A5254" w:rsidP="00BC10F2">
      <w:pPr>
        <w:ind w:firstLine="708"/>
        <w:jc w:val="both"/>
        <w:rPr>
          <w:rFonts w:ascii="Times New Roman" w:hAnsi="Times New Roman" w:cs="Times New Roman"/>
          <w:color w:val="auto"/>
          <w:spacing w:val="2"/>
          <w:sz w:val="28"/>
          <w:szCs w:val="28"/>
        </w:rPr>
      </w:pPr>
      <w:r w:rsidRPr="00BC10F2">
        <w:rPr>
          <w:rFonts w:ascii="Times New Roman" w:hAnsi="Times New Roman" w:cs="Times New Roman"/>
          <w:color w:val="auto"/>
          <w:spacing w:val="2"/>
          <w:sz w:val="28"/>
          <w:szCs w:val="28"/>
          <w:shd w:val="clear" w:color="auto" w:fill="FFFFFF"/>
        </w:rPr>
        <w:t>Одна из основных задач библиотек - сохранение и преумножение ресурсов для дальнейшего предоставления их в пользование обществу. Библиотечные фонды - ценнейший информационный ресурс страны. Важную роль в современной деятельности библиотек играет внедрение информационных технологий и предоставление читателям новых видов услуг на их основе.</w:t>
      </w:r>
    </w:p>
    <w:p w:rsidR="00BC10F2" w:rsidRPr="00BC10F2" w:rsidRDefault="002A5254" w:rsidP="00BC10F2">
      <w:pPr>
        <w:ind w:firstLine="708"/>
        <w:jc w:val="both"/>
        <w:rPr>
          <w:rFonts w:ascii="Times New Roman" w:hAnsi="Times New Roman" w:cs="Times New Roman"/>
          <w:color w:val="auto"/>
          <w:spacing w:val="2"/>
          <w:sz w:val="28"/>
          <w:szCs w:val="28"/>
        </w:rPr>
      </w:pPr>
      <w:r w:rsidRPr="00BC10F2">
        <w:rPr>
          <w:rFonts w:ascii="Times New Roman" w:hAnsi="Times New Roman" w:cs="Times New Roman"/>
          <w:color w:val="auto"/>
          <w:spacing w:val="2"/>
          <w:sz w:val="28"/>
          <w:szCs w:val="28"/>
          <w:shd w:val="clear" w:color="auto" w:fill="FFFFFF"/>
        </w:rPr>
        <w:t xml:space="preserve">В числе новых информационных услуг можно назвать автоматическую информацию о мероприятиях и актуальных новостях </w:t>
      </w:r>
      <w:r w:rsidR="00BC10F2" w:rsidRPr="00BC10F2">
        <w:rPr>
          <w:rFonts w:ascii="Times New Roman" w:hAnsi="Times New Roman" w:cs="Times New Roman"/>
          <w:color w:val="auto"/>
          <w:spacing w:val="2"/>
          <w:sz w:val="28"/>
          <w:szCs w:val="28"/>
          <w:shd w:val="clear" w:color="auto" w:fill="FFFFFF"/>
        </w:rPr>
        <w:t>библиотеки</w:t>
      </w:r>
      <w:r w:rsidRPr="00BC10F2">
        <w:rPr>
          <w:rFonts w:ascii="Times New Roman" w:hAnsi="Times New Roman" w:cs="Times New Roman"/>
          <w:color w:val="auto"/>
          <w:spacing w:val="2"/>
          <w:sz w:val="28"/>
          <w:szCs w:val="28"/>
          <w:shd w:val="clear" w:color="auto" w:fill="FFFFFF"/>
        </w:rPr>
        <w:t>. Сотрудниками библиотек</w:t>
      </w:r>
      <w:r w:rsidR="00BC10F2" w:rsidRPr="00BC10F2">
        <w:rPr>
          <w:rFonts w:ascii="Times New Roman" w:hAnsi="Times New Roman" w:cs="Times New Roman"/>
          <w:color w:val="auto"/>
          <w:spacing w:val="2"/>
          <w:sz w:val="28"/>
          <w:szCs w:val="28"/>
          <w:shd w:val="clear" w:color="auto" w:fill="FFFFFF"/>
        </w:rPr>
        <w:t>и</w:t>
      </w:r>
      <w:r w:rsidRPr="00BC10F2">
        <w:rPr>
          <w:rFonts w:ascii="Times New Roman" w:hAnsi="Times New Roman" w:cs="Times New Roman"/>
          <w:color w:val="auto"/>
          <w:spacing w:val="2"/>
          <w:sz w:val="28"/>
          <w:szCs w:val="28"/>
          <w:shd w:val="clear" w:color="auto" w:fill="FFFFFF"/>
        </w:rPr>
        <w:t xml:space="preserve"> ведется активная работа по развитию библиотечных сайтов: обновление информации, отражение важных событий из жизни </w:t>
      </w:r>
      <w:r w:rsidR="00605DD8" w:rsidRPr="00BC10F2">
        <w:rPr>
          <w:rFonts w:ascii="Times New Roman" w:hAnsi="Times New Roman" w:cs="Times New Roman"/>
          <w:color w:val="auto"/>
          <w:spacing w:val="2"/>
          <w:sz w:val="28"/>
          <w:szCs w:val="28"/>
          <w:shd w:val="clear" w:color="auto" w:fill="FFFFFF"/>
        </w:rPr>
        <w:t>города и</w:t>
      </w:r>
      <w:r w:rsidRPr="00BC10F2">
        <w:rPr>
          <w:rFonts w:ascii="Times New Roman" w:hAnsi="Times New Roman" w:cs="Times New Roman"/>
          <w:color w:val="auto"/>
          <w:spacing w:val="2"/>
          <w:sz w:val="28"/>
          <w:szCs w:val="28"/>
          <w:shd w:val="clear" w:color="auto" w:fill="FFFFFF"/>
        </w:rPr>
        <w:t xml:space="preserve"> т.д.</w:t>
      </w:r>
    </w:p>
    <w:p w:rsidR="00BC10F2" w:rsidRDefault="002A5254" w:rsidP="00BC10F2">
      <w:pPr>
        <w:ind w:firstLine="708"/>
        <w:jc w:val="both"/>
        <w:rPr>
          <w:rFonts w:ascii="Times New Roman" w:hAnsi="Times New Roman" w:cs="Times New Roman"/>
          <w:color w:val="auto"/>
          <w:spacing w:val="2"/>
          <w:sz w:val="28"/>
          <w:szCs w:val="28"/>
          <w:shd w:val="clear" w:color="auto" w:fill="FFFFFF"/>
        </w:rPr>
      </w:pPr>
      <w:r w:rsidRPr="00BC10F2">
        <w:rPr>
          <w:rFonts w:ascii="Times New Roman" w:hAnsi="Times New Roman" w:cs="Times New Roman"/>
          <w:color w:val="auto"/>
          <w:spacing w:val="2"/>
          <w:sz w:val="28"/>
          <w:szCs w:val="28"/>
          <w:shd w:val="clear" w:color="auto" w:fill="FFFFFF"/>
        </w:rPr>
        <w:t>Продолжается работа библиотек</w:t>
      </w:r>
      <w:r w:rsidR="00BC10F2" w:rsidRPr="00BC10F2">
        <w:rPr>
          <w:rFonts w:ascii="Times New Roman" w:hAnsi="Times New Roman" w:cs="Times New Roman"/>
          <w:color w:val="auto"/>
          <w:spacing w:val="2"/>
          <w:sz w:val="28"/>
          <w:szCs w:val="28"/>
          <w:shd w:val="clear" w:color="auto" w:fill="FFFFFF"/>
        </w:rPr>
        <w:t>и</w:t>
      </w:r>
      <w:r w:rsidRPr="00BC10F2">
        <w:rPr>
          <w:rFonts w:ascii="Times New Roman" w:hAnsi="Times New Roman" w:cs="Times New Roman"/>
          <w:color w:val="auto"/>
          <w:spacing w:val="2"/>
          <w:sz w:val="28"/>
          <w:szCs w:val="28"/>
          <w:shd w:val="clear" w:color="auto" w:fill="FFFFFF"/>
        </w:rPr>
        <w:t xml:space="preserve"> с электронным каталогом по внесению</w:t>
      </w:r>
      <w:r w:rsidR="00BC10F2" w:rsidRPr="00BC10F2">
        <w:rPr>
          <w:rFonts w:ascii="Times New Roman" w:hAnsi="Times New Roman" w:cs="Times New Roman"/>
          <w:color w:val="auto"/>
          <w:spacing w:val="2"/>
          <w:sz w:val="28"/>
          <w:szCs w:val="28"/>
          <w:shd w:val="clear" w:color="auto" w:fill="FFFFFF"/>
        </w:rPr>
        <w:t xml:space="preserve"> новых записей.</w:t>
      </w:r>
    </w:p>
    <w:p w:rsidR="00FC773F" w:rsidRPr="00FC773F" w:rsidRDefault="00FC773F" w:rsidP="00FC773F">
      <w:pPr>
        <w:pStyle w:val="ac"/>
        <w:ind w:left="0" w:firstLine="708"/>
        <w:jc w:val="both"/>
        <w:rPr>
          <w:rFonts w:ascii="Times New Roman" w:eastAsia="Arial Unicode MS" w:hAnsi="Times New Roman"/>
          <w:sz w:val="28"/>
          <w:szCs w:val="28"/>
        </w:rPr>
      </w:pPr>
      <w:r>
        <w:rPr>
          <w:rFonts w:ascii="Times New Roman" w:eastAsia="Arial Unicode MS" w:hAnsi="Times New Roman"/>
          <w:sz w:val="28"/>
          <w:szCs w:val="28"/>
        </w:rPr>
        <w:t>В рамках 100-летия Центральной библиотеки прошло открытие нового молодежного зала на втором этаже. Произведены ремонты гардероба, обводной линии водопровода, косметический ремонт читального зала для детей, устройство помещения для реквизита. Установлены таблички для слабовидящих. Всего на ремонтные работы по библиотеке было выделено около 1 млн.рублей.</w:t>
      </w:r>
    </w:p>
    <w:p w:rsidR="00BC10F2" w:rsidRPr="00BC10F2" w:rsidRDefault="002A5254" w:rsidP="00BC10F2">
      <w:pPr>
        <w:ind w:firstLine="708"/>
        <w:jc w:val="both"/>
        <w:rPr>
          <w:rFonts w:ascii="Times New Roman" w:hAnsi="Times New Roman" w:cs="Times New Roman"/>
          <w:color w:val="auto"/>
          <w:spacing w:val="2"/>
          <w:sz w:val="28"/>
          <w:szCs w:val="28"/>
        </w:rPr>
      </w:pPr>
      <w:r w:rsidRPr="00BC10F2">
        <w:rPr>
          <w:rFonts w:ascii="Times New Roman" w:hAnsi="Times New Roman" w:cs="Times New Roman"/>
          <w:color w:val="auto"/>
          <w:spacing w:val="2"/>
          <w:sz w:val="28"/>
          <w:szCs w:val="28"/>
          <w:shd w:val="clear" w:color="auto" w:fill="FFFFFF"/>
        </w:rPr>
        <w:t>Существует еще ряд нерешенных проблем, связанных с библиотечным обслуживанием населения города. В библиотеках необходимо обновление книжного фонда для слабовидящих читателей - книги со шрифтом Брайля (рельефно-точечный тактильный шрифт, предназначенный для письма и чтения незрячими и плохо видящими людьми</w:t>
      </w:r>
      <w:r w:rsidR="00BC10F2" w:rsidRPr="00BC10F2">
        <w:rPr>
          <w:rFonts w:ascii="Times New Roman" w:hAnsi="Times New Roman" w:cs="Times New Roman"/>
          <w:color w:val="auto"/>
          <w:spacing w:val="2"/>
          <w:sz w:val="28"/>
          <w:szCs w:val="28"/>
          <w:shd w:val="clear" w:color="auto" w:fill="FFFFFF"/>
        </w:rPr>
        <w:t>).</w:t>
      </w:r>
    </w:p>
    <w:p w:rsidR="00BC10F2" w:rsidRPr="00BC10F2" w:rsidRDefault="002A5254" w:rsidP="00BC10F2">
      <w:pPr>
        <w:ind w:firstLine="708"/>
        <w:jc w:val="both"/>
        <w:rPr>
          <w:rFonts w:ascii="Times New Roman" w:hAnsi="Times New Roman" w:cs="Times New Roman"/>
          <w:color w:val="auto"/>
          <w:spacing w:val="2"/>
          <w:sz w:val="28"/>
          <w:szCs w:val="28"/>
        </w:rPr>
      </w:pPr>
      <w:r w:rsidRPr="00BC10F2">
        <w:rPr>
          <w:rFonts w:ascii="Times New Roman" w:hAnsi="Times New Roman" w:cs="Times New Roman"/>
          <w:color w:val="auto"/>
          <w:spacing w:val="2"/>
          <w:sz w:val="28"/>
          <w:szCs w:val="28"/>
          <w:shd w:val="clear" w:color="auto" w:fill="FFFFFF"/>
        </w:rPr>
        <w:t>В связи с постоянным ростом стоимости книг и периодических изданий недостаточно</w:t>
      </w:r>
      <w:r w:rsidR="00BC10F2" w:rsidRPr="00BC10F2">
        <w:rPr>
          <w:rFonts w:ascii="Times New Roman" w:hAnsi="Times New Roman" w:cs="Times New Roman"/>
          <w:color w:val="auto"/>
          <w:spacing w:val="2"/>
          <w:sz w:val="28"/>
          <w:szCs w:val="28"/>
          <w:shd w:val="clear" w:color="auto" w:fill="FFFFFF"/>
        </w:rPr>
        <w:t xml:space="preserve"> комплектуются фонды </w:t>
      </w:r>
      <w:r w:rsidR="00605DD8" w:rsidRPr="00BC10F2">
        <w:rPr>
          <w:rFonts w:ascii="Times New Roman" w:hAnsi="Times New Roman" w:cs="Times New Roman"/>
          <w:color w:val="auto"/>
          <w:spacing w:val="2"/>
          <w:sz w:val="28"/>
          <w:szCs w:val="28"/>
          <w:shd w:val="clear" w:color="auto" w:fill="FFFFFF"/>
        </w:rPr>
        <w:t>библиотек. Новые</w:t>
      </w:r>
      <w:r w:rsidRPr="00BC10F2">
        <w:rPr>
          <w:rFonts w:ascii="Times New Roman" w:hAnsi="Times New Roman" w:cs="Times New Roman"/>
          <w:color w:val="auto"/>
          <w:spacing w:val="2"/>
          <w:sz w:val="28"/>
          <w:szCs w:val="28"/>
          <w:shd w:val="clear" w:color="auto" w:fill="FFFFFF"/>
        </w:rPr>
        <w:t xml:space="preserve"> книги, актуальные и интересные читателям, из-за отсутствия финансирования не поступают в библиотеки, что приводит к нарушению главного принципа комплектования - непрерывности.</w:t>
      </w:r>
    </w:p>
    <w:p w:rsidR="00644C1A" w:rsidRDefault="002A5254" w:rsidP="00DB6998">
      <w:pPr>
        <w:ind w:firstLine="708"/>
        <w:jc w:val="both"/>
        <w:rPr>
          <w:rFonts w:ascii="Times New Roman" w:hAnsi="Times New Roman" w:cs="Times New Roman"/>
          <w:color w:val="auto"/>
          <w:spacing w:val="2"/>
          <w:sz w:val="28"/>
          <w:szCs w:val="28"/>
          <w:shd w:val="clear" w:color="auto" w:fill="FFFFFF"/>
        </w:rPr>
      </w:pPr>
      <w:r w:rsidRPr="00BC10F2">
        <w:rPr>
          <w:rFonts w:ascii="Times New Roman" w:hAnsi="Times New Roman" w:cs="Times New Roman"/>
          <w:color w:val="auto"/>
          <w:spacing w:val="2"/>
          <w:sz w:val="28"/>
          <w:szCs w:val="28"/>
          <w:shd w:val="clear" w:color="auto" w:fill="FFFFFF"/>
        </w:rPr>
        <w:t>Кадровый состав библиотечных учреждений - один из важнейших ресурсов, обеспечивающих их деятельность и развитие. Совершенствование системы профессиональной подготовки и повышения квалификации библиотечных работников, внедрение современных методов и форм обучения необходимо для повышения профессионального уровня библиотечных работников, требуемого в условиях современного общества.</w:t>
      </w:r>
    </w:p>
    <w:p w:rsidR="0030673E" w:rsidRPr="00DB6998" w:rsidRDefault="0030673E" w:rsidP="00DB6998">
      <w:pPr>
        <w:ind w:firstLine="708"/>
        <w:jc w:val="both"/>
        <w:rPr>
          <w:rFonts w:ascii="Times New Roman" w:hAnsi="Times New Roman" w:cs="Times New Roman"/>
          <w:color w:val="auto"/>
          <w:spacing w:val="2"/>
          <w:sz w:val="28"/>
          <w:szCs w:val="28"/>
          <w:shd w:val="clear" w:color="auto" w:fill="FFFFFF"/>
        </w:rPr>
      </w:pPr>
    </w:p>
    <w:p w:rsidR="00662405" w:rsidRDefault="00662405" w:rsidP="00247436">
      <w:pPr>
        <w:jc w:val="both"/>
        <w:rPr>
          <w:rFonts w:ascii="Times New Roman" w:hAnsi="Times New Roman" w:cs="Times New Roman"/>
          <w:color w:val="auto"/>
          <w:spacing w:val="2"/>
          <w:sz w:val="28"/>
          <w:szCs w:val="28"/>
          <w:u w:val="single"/>
          <w:shd w:val="clear" w:color="auto" w:fill="FFFFFF"/>
        </w:rPr>
      </w:pPr>
    </w:p>
    <w:p w:rsidR="00247436" w:rsidRDefault="00247436" w:rsidP="00247436">
      <w:pPr>
        <w:jc w:val="both"/>
        <w:rPr>
          <w:rFonts w:ascii="Times New Roman" w:hAnsi="Times New Roman" w:cs="Times New Roman"/>
          <w:color w:val="auto"/>
          <w:spacing w:val="2"/>
          <w:sz w:val="28"/>
          <w:szCs w:val="28"/>
        </w:rPr>
      </w:pPr>
      <w:r w:rsidRPr="00247436">
        <w:rPr>
          <w:rFonts w:ascii="Times New Roman" w:hAnsi="Times New Roman" w:cs="Times New Roman"/>
          <w:color w:val="auto"/>
          <w:spacing w:val="2"/>
          <w:sz w:val="28"/>
          <w:szCs w:val="28"/>
          <w:u w:val="single"/>
          <w:shd w:val="clear" w:color="auto" w:fill="FFFFFF"/>
        </w:rPr>
        <w:lastRenderedPageBreak/>
        <w:t>Культурно-досуговые учреждения.</w:t>
      </w:r>
    </w:p>
    <w:p w:rsidR="00247436" w:rsidRDefault="00247436" w:rsidP="00247436">
      <w:pPr>
        <w:ind w:firstLine="708"/>
        <w:jc w:val="both"/>
        <w:rPr>
          <w:rFonts w:ascii="Times New Roman" w:hAnsi="Times New Roman" w:cs="Times New Roman"/>
          <w:color w:val="auto"/>
          <w:spacing w:val="2"/>
          <w:sz w:val="28"/>
          <w:szCs w:val="28"/>
        </w:rPr>
      </w:pPr>
      <w:r w:rsidRPr="00247436">
        <w:rPr>
          <w:rFonts w:ascii="Times New Roman" w:hAnsi="Times New Roman" w:cs="Times New Roman"/>
          <w:color w:val="auto"/>
          <w:spacing w:val="2"/>
          <w:sz w:val="28"/>
          <w:szCs w:val="28"/>
          <w:shd w:val="clear" w:color="auto" w:fill="FFFFFF"/>
        </w:rPr>
        <w:t>Реализация потребности в творческом самовыражении горожан - задача, стоящая перед учреждениями культурно-досугового типа. Одна из ключевых задач развития этих учреждений - создание условий для дальнейшего развития любительского творчества, позволяющего реализовать творческий потенциал жителей города и сохранить традиции народной культуры, а также внедрение инновационных технологий, обеспечивающих досуговую деятельность населения.</w:t>
      </w:r>
    </w:p>
    <w:p w:rsidR="00247436" w:rsidRDefault="00247436" w:rsidP="00247436">
      <w:pPr>
        <w:ind w:firstLine="708"/>
        <w:jc w:val="both"/>
        <w:rPr>
          <w:rFonts w:ascii="Times New Roman" w:hAnsi="Times New Roman" w:cs="Times New Roman"/>
          <w:color w:val="auto"/>
          <w:spacing w:val="2"/>
          <w:sz w:val="28"/>
          <w:szCs w:val="28"/>
        </w:rPr>
      </w:pPr>
      <w:r w:rsidRPr="00247436">
        <w:rPr>
          <w:rFonts w:ascii="Times New Roman" w:hAnsi="Times New Roman" w:cs="Times New Roman"/>
          <w:color w:val="auto"/>
          <w:spacing w:val="2"/>
          <w:sz w:val="28"/>
          <w:szCs w:val="28"/>
          <w:shd w:val="clear" w:color="auto" w:fill="FFFFFF"/>
        </w:rPr>
        <w:t>Культурно-досуговые учреждения представляют обширный спектр услуг для всех возрастов и социальных категорий жителей, в том числе детей, молодежи, взрослого населения, уделяя особое внимание работе с семьями, детьми, лицами с ограниченными возможностями здоровья, людьми старшего поколения и подростками из неблагополучных семей, которые имеют возможность заниматься в клубных формированиях (творческих коллективах, любительских объединениях, клубах по интересам), посещать разнообразные досуговые, просветительские и культурно-массовые мероприятия, активно участвовать в культурной жизни города.</w:t>
      </w:r>
    </w:p>
    <w:p w:rsidR="00247436" w:rsidRDefault="00247436" w:rsidP="00247436">
      <w:pPr>
        <w:ind w:firstLine="708"/>
        <w:jc w:val="both"/>
        <w:rPr>
          <w:rFonts w:ascii="Times New Roman" w:hAnsi="Times New Roman" w:cs="Times New Roman"/>
          <w:color w:val="auto"/>
          <w:spacing w:val="2"/>
          <w:sz w:val="28"/>
          <w:szCs w:val="28"/>
        </w:rPr>
      </w:pPr>
      <w:r w:rsidRPr="00247436">
        <w:rPr>
          <w:rFonts w:ascii="Times New Roman" w:hAnsi="Times New Roman" w:cs="Times New Roman"/>
          <w:color w:val="auto"/>
          <w:spacing w:val="2"/>
          <w:sz w:val="28"/>
          <w:szCs w:val="28"/>
          <w:shd w:val="clear" w:color="auto" w:fill="FFFFFF"/>
        </w:rPr>
        <w:t>Необходимо отметить высокую степень социальной значимости культурно-досуговых учреждений, поскольку большая часть культурно-массовых мероприятий проводится на безвозмездной основе, что делает их наиболее доступными и привлекательными для всех групп населения.</w:t>
      </w:r>
    </w:p>
    <w:p w:rsidR="00175733" w:rsidRDefault="00247436" w:rsidP="00247436">
      <w:pPr>
        <w:ind w:firstLine="708"/>
        <w:jc w:val="both"/>
        <w:rPr>
          <w:rFonts w:ascii="Times New Roman" w:hAnsi="Times New Roman" w:cs="Times New Roman"/>
          <w:color w:val="auto"/>
          <w:spacing w:val="2"/>
          <w:sz w:val="28"/>
          <w:szCs w:val="28"/>
        </w:rPr>
      </w:pPr>
      <w:r w:rsidRPr="00247436">
        <w:rPr>
          <w:rFonts w:ascii="Times New Roman" w:hAnsi="Times New Roman" w:cs="Times New Roman"/>
          <w:color w:val="auto"/>
          <w:spacing w:val="2"/>
          <w:sz w:val="28"/>
          <w:szCs w:val="28"/>
          <w:shd w:val="clear" w:color="auto" w:fill="FFFFFF"/>
        </w:rPr>
        <w:t>В сегодняшней ситуации особенно важно привлечь внимание подрастающего поколения к русскому фольклору, сохранению народной песенной и хореографической культуры. Это позволит сохранить лучшие образцы народного творчества, укрепить знания о самобытной народной культуре и привить молодежи интерес к культуре предков.</w:t>
      </w:r>
    </w:p>
    <w:p w:rsidR="00175733" w:rsidRDefault="00175733" w:rsidP="00175733">
      <w:pPr>
        <w:ind w:firstLine="708"/>
        <w:jc w:val="both"/>
        <w:rPr>
          <w:rFonts w:ascii="Times New Roman" w:hAnsi="Times New Roman" w:cs="Times New Roman"/>
          <w:color w:val="auto"/>
          <w:spacing w:val="2"/>
          <w:sz w:val="28"/>
          <w:szCs w:val="28"/>
          <w:shd w:val="clear" w:color="auto" w:fill="FFFFFF"/>
        </w:rPr>
      </w:pPr>
      <w:r>
        <w:rPr>
          <w:rFonts w:ascii="Times New Roman" w:hAnsi="Times New Roman" w:cs="Times New Roman"/>
          <w:color w:val="auto"/>
          <w:spacing w:val="2"/>
          <w:sz w:val="28"/>
          <w:szCs w:val="28"/>
          <w:shd w:val="clear" w:color="auto" w:fill="FFFFFF"/>
        </w:rPr>
        <w:t>Ежегодно проводится около 2</w:t>
      </w:r>
      <w:r w:rsidRPr="00247436">
        <w:rPr>
          <w:rFonts w:ascii="Times New Roman" w:hAnsi="Times New Roman" w:cs="Times New Roman"/>
          <w:color w:val="auto"/>
          <w:spacing w:val="2"/>
          <w:sz w:val="28"/>
          <w:szCs w:val="28"/>
          <w:shd w:val="clear" w:color="auto" w:fill="FFFFFF"/>
        </w:rPr>
        <w:t>000 мероприятий, из них каждое</w:t>
      </w:r>
      <w:r>
        <w:rPr>
          <w:rFonts w:ascii="Times New Roman" w:hAnsi="Times New Roman" w:cs="Times New Roman"/>
          <w:color w:val="auto"/>
          <w:spacing w:val="2"/>
          <w:sz w:val="28"/>
          <w:szCs w:val="28"/>
          <w:shd w:val="clear" w:color="auto" w:fill="FFFFFF"/>
        </w:rPr>
        <w:t xml:space="preserve">           </w:t>
      </w:r>
      <w:r w:rsidRPr="00247436">
        <w:rPr>
          <w:rFonts w:ascii="Times New Roman" w:hAnsi="Times New Roman" w:cs="Times New Roman"/>
          <w:color w:val="auto"/>
          <w:spacing w:val="2"/>
          <w:sz w:val="28"/>
          <w:szCs w:val="28"/>
          <w:shd w:val="clear" w:color="auto" w:fill="FFFFFF"/>
        </w:rPr>
        <w:t>четвертое - для детей. Достигнуты высокие результаты работы в сфере народного творчества</w:t>
      </w:r>
      <w:r>
        <w:rPr>
          <w:rFonts w:ascii="Times New Roman" w:hAnsi="Times New Roman" w:cs="Times New Roman"/>
          <w:color w:val="auto"/>
          <w:spacing w:val="2"/>
          <w:sz w:val="28"/>
          <w:szCs w:val="28"/>
          <w:shd w:val="clear" w:color="auto" w:fill="FFFFFF"/>
        </w:rPr>
        <w:t xml:space="preserve">: </w:t>
      </w:r>
      <w:r w:rsidRPr="00247436">
        <w:rPr>
          <w:rFonts w:ascii="Times New Roman" w:hAnsi="Times New Roman" w:cs="Times New Roman"/>
          <w:color w:val="auto"/>
          <w:spacing w:val="2"/>
          <w:sz w:val="28"/>
          <w:szCs w:val="28"/>
          <w:shd w:val="clear" w:color="auto" w:fill="FFFFFF"/>
        </w:rPr>
        <w:t xml:space="preserve">8 </w:t>
      </w:r>
      <w:r w:rsidR="00605DD8">
        <w:rPr>
          <w:rFonts w:ascii="Times New Roman" w:hAnsi="Times New Roman" w:cs="Times New Roman"/>
          <w:color w:val="auto"/>
          <w:spacing w:val="2"/>
          <w:sz w:val="28"/>
          <w:szCs w:val="28"/>
          <w:shd w:val="clear" w:color="auto" w:fill="FFFFFF"/>
        </w:rPr>
        <w:t xml:space="preserve">фурмановских </w:t>
      </w:r>
      <w:r w:rsidR="00605DD8" w:rsidRPr="00247436">
        <w:rPr>
          <w:rFonts w:ascii="Times New Roman" w:hAnsi="Times New Roman" w:cs="Times New Roman"/>
          <w:color w:val="auto"/>
          <w:spacing w:val="2"/>
          <w:sz w:val="28"/>
          <w:szCs w:val="28"/>
          <w:shd w:val="clear" w:color="auto" w:fill="FFFFFF"/>
        </w:rPr>
        <w:t>коллективов</w:t>
      </w:r>
      <w:r w:rsidRPr="00247436">
        <w:rPr>
          <w:rFonts w:ascii="Times New Roman" w:hAnsi="Times New Roman" w:cs="Times New Roman"/>
          <w:color w:val="auto"/>
          <w:spacing w:val="2"/>
          <w:sz w:val="28"/>
          <w:szCs w:val="28"/>
          <w:shd w:val="clear" w:color="auto" w:fill="FFFFFF"/>
        </w:rPr>
        <w:t xml:space="preserve"> имеют звание "Народный" или "Образцовый" самодеятельный коллектив. </w:t>
      </w:r>
    </w:p>
    <w:p w:rsidR="00FC773F" w:rsidRDefault="00FC773F" w:rsidP="00FC773F">
      <w:pPr>
        <w:pStyle w:val="ac"/>
        <w:ind w:left="0" w:firstLine="708"/>
        <w:jc w:val="both"/>
        <w:rPr>
          <w:rFonts w:ascii="Times New Roman" w:eastAsia="Arial Unicode MS" w:hAnsi="Times New Roman"/>
          <w:sz w:val="28"/>
          <w:szCs w:val="28"/>
        </w:rPr>
      </w:pPr>
      <w:r>
        <w:rPr>
          <w:rFonts w:ascii="Times New Roman" w:hAnsi="Times New Roman"/>
          <w:sz w:val="28"/>
        </w:rPr>
        <w:t>В 2019 году в Цен</w:t>
      </w:r>
      <w:r w:rsidR="00501721">
        <w:rPr>
          <w:rFonts w:ascii="Times New Roman" w:hAnsi="Times New Roman"/>
          <w:sz w:val="28"/>
        </w:rPr>
        <w:t>тральном Дворце К</w:t>
      </w:r>
      <w:r>
        <w:rPr>
          <w:rFonts w:ascii="Times New Roman" w:hAnsi="Times New Roman"/>
          <w:sz w:val="28"/>
        </w:rPr>
        <w:t>ультуры был произведен косметический ремонт  путей эвакуации на лестничных маршах, коридоров 1 и  2 этажа здания, замена эвакуационных выходов здания, замена входных дверей в кабинеты 1 этажа (в целом на сумму более 700 тыс. рублей).</w:t>
      </w:r>
    </w:p>
    <w:p w:rsidR="00FC773F" w:rsidRDefault="00FC773F" w:rsidP="00FC773F">
      <w:pPr>
        <w:pStyle w:val="ac"/>
        <w:ind w:left="0" w:firstLine="708"/>
        <w:jc w:val="both"/>
        <w:rPr>
          <w:rFonts w:ascii="Times New Roman" w:hAnsi="Times New Roman"/>
          <w:sz w:val="28"/>
        </w:rPr>
      </w:pPr>
      <w:r>
        <w:rPr>
          <w:rFonts w:ascii="Times New Roman" w:hAnsi="Times New Roman"/>
          <w:sz w:val="28"/>
        </w:rPr>
        <w:t xml:space="preserve">Государственная программа Ивановской области «Развитие культуры и туризма в Ивановской области». В данной программе отдел культуры ФМР  участвует ежегодно. До 2018 года она носила название «Культура Ивановской области». В текущем году в рамках участия в данной программе </w:t>
      </w:r>
      <w:r>
        <w:rPr>
          <w:rFonts w:ascii="Times New Roman" w:eastAsia="Arial Unicode MS" w:hAnsi="Times New Roman"/>
          <w:sz w:val="28"/>
        </w:rPr>
        <w:t xml:space="preserve"> Широковский сельский дом культуры 100 тыс.рублей в номинации «Культурно-досуговая деятельность», как лучшее учреждение культуры на селе. Денежные средства были потрачены на материально-техническое оснащение учреждения (приобретены мультимедийная установка,  теннисный стол, чайник, утюг, одежда сцены, зеркальная камера).</w:t>
      </w:r>
    </w:p>
    <w:p w:rsidR="00FC773F" w:rsidRDefault="00FC773F" w:rsidP="00FC773F">
      <w:pPr>
        <w:pStyle w:val="ac"/>
        <w:ind w:left="0" w:firstLine="708"/>
        <w:jc w:val="both"/>
        <w:rPr>
          <w:rFonts w:ascii="Times New Roman" w:hAnsi="Times New Roman"/>
          <w:sz w:val="28"/>
        </w:rPr>
      </w:pPr>
      <w:r>
        <w:rPr>
          <w:rFonts w:ascii="Times New Roman" w:hAnsi="Times New Roman"/>
          <w:sz w:val="28"/>
        </w:rPr>
        <w:t xml:space="preserve">В текущем году на  средства местного бюджета проведен ремонт фасада здания Земляничного дома культуры, </w:t>
      </w:r>
      <w:r>
        <w:rPr>
          <w:rFonts w:ascii="Times New Roman" w:hAnsi="Times New Roman"/>
          <w:sz w:val="28"/>
          <w:szCs w:val="28"/>
        </w:rPr>
        <w:t xml:space="preserve">проложены новые асфальтовые дорожки, произведена опиловка деревьев и кустарников, выровнена территория  для зимней ледяной горки, расчищена и выровнена площадка для стоянки транспорта, установлены новые спортивные элементы на детской площадке, </w:t>
      </w:r>
      <w:r>
        <w:rPr>
          <w:rFonts w:ascii="Times New Roman" w:hAnsi="Times New Roman"/>
          <w:sz w:val="28"/>
          <w:szCs w:val="28"/>
        </w:rPr>
        <w:lastRenderedPageBreak/>
        <w:t>произведена замена пола в коридоре и  ремонт потолка в кабинете, вставлены новые пластиковые окна.</w:t>
      </w:r>
      <w:r>
        <w:rPr>
          <w:rFonts w:ascii="Times New Roman" w:hAnsi="Times New Roman"/>
          <w:noProof/>
          <w:sz w:val="28"/>
          <w:szCs w:val="28"/>
          <w:lang w:eastAsia="ru-RU"/>
        </w:rPr>
        <w:t xml:space="preserve"> </w:t>
      </w:r>
      <w:r>
        <w:rPr>
          <w:rFonts w:ascii="Times New Roman" w:hAnsi="Times New Roman"/>
          <w:sz w:val="28"/>
        </w:rPr>
        <w:t xml:space="preserve">    </w:t>
      </w:r>
    </w:p>
    <w:p w:rsidR="00501721" w:rsidRDefault="00501721" w:rsidP="00501721">
      <w:pPr>
        <w:pStyle w:val="ac"/>
        <w:ind w:left="0" w:firstLine="708"/>
        <w:jc w:val="both"/>
        <w:rPr>
          <w:rFonts w:ascii="Times New Roman" w:eastAsia="Arial Unicode MS" w:hAnsi="Times New Roman"/>
          <w:sz w:val="28"/>
          <w:szCs w:val="28"/>
        </w:rPr>
      </w:pPr>
      <w:r>
        <w:rPr>
          <w:rFonts w:ascii="Times New Roman" w:hAnsi="Times New Roman"/>
          <w:sz w:val="28"/>
        </w:rPr>
        <w:t>Территория Летнего сада – это зона отдыха наших горожан, где особое внимание уделяется благоустройству.</w:t>
      </w:r>
      <w:r>
        <w:rPr>
          <w:rFonts w:ascii="Times New Roman" w:eastAsia="Arial Unicode MS" w:hAnsi="Times New Roman"/>
          <w:sz w:val="28"/>
        </w:rPr>
        <w:t xml:space="preserve"> В 2019 году Фурмановский район получил </w:t>
      </w:r>
      <w:r>
        <w:rPr>
          <w:rFonts w:ascii="Times New Roman" w:hAnsi="Times New Roman"/>
          <w:sz w:val="28"/>
          <w:szCs w:val="28"/>
        </w:rPr>
        <w:t>областные средства по наказам избирателей для МБУ «Центральный Дворец Культуры»  на приобретение и установку площадки для физкультурно-оздоровительных занятий на территории Летнего сада в размере 1574,8 тыс.руб. Также, на средства местного бюджета были установлены скамейки у данной площадки.</w:t>
      </w:r>
    </w:p>
    <w:p w:rsidR="00501721" w:rsidRPr="00FC773F" w:rsidRDefault="00501721" w:rsidP="00501721">
      <w:pPr>
        <w:pStyle w:val="ac"/>
        <w:ind w:left="0" w:firstLine="708"/>
        <w:jc w:val="both"/>
        <w:rPr>
          <w:rFonts w:ascii="Times New Roman" w:eastAsia="Arial Unicode MS" w:hAnsi="Times New Roman"/>
          <w:sz w:val="28"/>
          <w:szCs w:val="28"/>
        </w:rPr>
      </w:pPr>
      <w:r>
        <w:rPr>
          <w:rFonts w:ascii="Times New Roman" w:hAnsi="Times New Roman"/>
          <w:sz w:val="28"/>
        </w:rPr>
        <w:t>В рамках благоустройства территории Летнего сада в 2019 году из местного бюджета было выделено более двух миллионов рублей. Бюджетные средства были потрачены на оборудование смотровой площадки, как зоны отдыха для молодоженов и жителей города, ремонт сценической площадки, установку ограждения вдоль берега пруда и в целом на благоустройство сада. Кроме того, проведены работы по расширению русла ручья Летнего сада, его углублению. В течение лета проводилась большая работа по очистке склонов к ручью и опиловке деревьев на данной территории. В декабре текущего года установлена стационарная горка для детей. Одним из ярких мероприятий в культурной жизни города было летнее  выступление оркестров и инструментальных групп Ивановской области «Субботний вечер с оркестром», которое проходило на территории Летнего сада. Так, нашим горожанам полюбились оркестры из Иванова, Шуи, Тейкова.</w:t>
      </w:r>
    </w:p>
    <w:p w:rsidR="00247436" w:rsidRDefault="00175733" w:rsidP="00175733">
      <w:pPr>
        <w:ind w:firstLine="708"/>
        <w:jc w:val="both"/>
        <w:rPr>
          <w:rFonts w:ascii="Times New Roman" w:hAnsi="Times New Roman" w:cs="Times New Roman"/>
          <w:color w:val="auto"/>
          <w:spacing w:val="2"/>
          <w:sz w:val="28"/>
          <w:szCs w:val="28"/>
        </w:rPr>
      </w:pPr>
      <w:r w:rsidRPr="00247436">
        <w:rPr>
          <w:rFonts w:ascii="Times New Roman" w:hAnsi="Times New Roman" w:cs="Times New Roman"/>
          <w:color w:val="auto"/>
          <w:spacing w:val="2"/>
          <w:sz w:val="28"/>
          <w:szCs w:val="28"/>
          <w:shd w:val="clear" w:color="auto" w:fill="FFFFFF"/>
        </w:rPr>
        <w:t xml:space="preserve">В целом потребности населения в культурно-досуговой деятельности обеспечены. При этом ряд вопросов остается неразрешенным: требует совершенствования система учебы кадров и повышения квалификации руководителей самодеятельных коллективов. Бюджетные средства не предусмотрены на постановку новых концертных номеров, на обновление костюмов, укрепление материальной базы коллективов. </w:t>
      </w:r>
    </w:p>
    <w:p w:rsidR="00DB6998" w:rsidRDefault="00644C1A" w:rsidP="00281034">
      <w:pPr>
        <w:ind w:firstLine="708"/>
        <w:jc w:val="both"/>
        <w:rPr>
          <w:rFonts w:ascii="Times New Roman" w:hAnsi="Times New Roman" w:cs="Times New Roman"/>
          <w:color w:val="auto"/>
          <w:spacing w:val="2"/>
          <w:sz w:val="28"/>
          <w:szCs w:val="28"/>
          <w:shd w:val="clear" w:color="auto" w:fill="FFFFFF"/>
        </w:rPr>
      </w:pPr>
      <w:r w:rsidRPr="00247436">
        <w:rPr>
          <w:rFonts w:ascii="Times New Roman" w:hAnsi="Times New Roman" w:cs="Times New Roman"/>
          <w:color w:val="auto"/>
          <w:spacing w:val="2"/>
          <w:sz w:val="28"/>
          <w:szCs w:val="28"/>
          <w:shd w:val="clear" w:color="auto" w:fill="FFFFFF"/>
        </w:rPr>
        <w:t>Реализация программных мероприятий позволит активизировать работу по совершенствованию сферы досуга, обеспечению равного доступа к культурным ценностям для всех социальных групп, расширению использования открытых городских пространств для проведения мероприятий. Учреждения отрасли должны стать площадками социальной активности населения, предоставить возможности для максимального вовлечения каждого человека в разнообразные формы творческой и культурно-досуговой деятельности с использованием современных технологий и с учетом конкурентной среды.</w:t>
      </w:r>
    </w:p>
    <w:p w:rsidR="00FC773F" w:rsidRPr="00281034" w:rsidRDefault="00FC773F" w:rsidP="00281034">
      <w:pPr>
        <w:ind w:firstLine="708"/>
        <w:jc w:val="both"/>
        <w:rPr>
          <w:rFonts w:ascii="Times New Roman" w:hAnsi="Times New Roman" w:cs="Times New Roman"/>
          <w:color w:val="auto"/>
          <w:spacing w:val="2"/>
          <w:sz w:val="28"/>
          <w:szCs w:val="28"/>
          <w:shd w:val="clear" w:color="auto" w:fill="FFFFFF"/>
        </w:rPr>
      </w:pPr>
    </w:p>
    <w:p w:rsidR="00281034" w:rsidRPr="00281034" w:rsidRDefault="00281034" w:rsidP="00281034">
      <w:pPr>
        <w:jc w:val="both"/>
        <w:rPr>
          <w:rFonts w:ascii="Times New Roman" w:hAnsi="Times New Roman" w:cs="Times New Roman"/>
          <w:color w:val="auto"/>
          <w:spacing w:val="2"/>
          <w:sz w:val="28"/>
          <w:szCs w:val="28"/>
          <w:u w:val="single"/>
        </w:rPr>
      </w:pPr>
      <w:r w:rsidRPr="00281034">
        <w:rPr>
          <w:rFonts w:ascii="Times New Roman" w:hAnsi="Times New Roman" w:cs="Times New Roman"/>
          <w:color w:val="auto"/>
          <w:spacing w:val="2"/>
          <w:sz w:val="28"/>
          <w:szCs w:val="28"/>
          <w:u w:val="single"/>
          <w:shd w:val="clear" w:color="auto" w:fill="FFFFFF"/>
        </w:rPr>
        <w:t>Музей.</w:t>
      </w:r>
    </w:p>
    <w:p w:rsidR="00281034" w:rsidRPr="00281034" w:rsidRDefault="00281034" w:rsidP="00281034">
      <w:pPr>
        <w:ind w:firstLine="708"/>
        <w:jc w:val="both"/>
        <w:rPr>
          <w:rFonts w:ascii="Times New Roman" w:hAnsi="Times New Roman" w:cs="Times New Roman"/>
          <w:color w:val="auto"/>
          <w:spacing w:val="2"/>
          <w:sz w:val="28"/>
          <w:szCs w:val="28"/>
        </w:rPr>
      </w:pPr>
      <w:r w:rsidRPr="00281034">
        <w:rPr>
          <w:rFonts w:ascii="Times New Roman" w:hAnsi="Times New Roman" w:cs="Times New Roman"/>
          <w:color w:val="auto"/>
          <w:spacing w:val="2"/>
          <w:sz w:val="28"/>
          <w:szCs w:val="28"/>
          <w:shd w:val="clear" w:color="auto" w:fill="FFFFFF"/>
        </w:rPr>
        <w:t>Музей - одно из самых доступных и самых посещаемых учреждений культуры.</w:t>
      </w:r>
    </w:p>
    <w:p w:rsidR="00281034" w:rsidRPr="00281034" w:rsidRDefault="00281034" w:rsidP="00281034">
      <w:pPr>
        <w:ind w:firstLine="708"/>
        <w:jc w:val="both"/>
        <w:rPr>
          <w:rFonts w:ascii="Times New Roman" w:hAnsi="Times New Roman" w:cs="Times New Roman"/>
          <w:color w:val="auto"/>
          <w:spacing w:val="2"/>
          <w:sz w:val="28"/>
          <w:szCs w:val="28"/>
        </w:rPr>
      </w:pPr>
      <w:r w:rsidRPr="00281034">
        <w:rPr>
          <w:rFonts w:ascii="Times New Roman" w:hAnsi="Times New Roman" w:cs="Times New Roman"/>
          <w:color w:val="auto"/>
          <w:spacing w:val="2"/>
          <w:sz w:val="28"/>
          <w:szCs w:val="28"/>
          <w:shd w:val="clear" w:color="auto" w:fill="FFFFFF"/>
        </w:rPr>
        <w:t xml:space="preserve">Ежегодно Картинную галерею им.Д.А.Трубникова посещают более 10 тысяч человек. Годовой план учреждения насчитывает </w:t>
      </w:r>
      <w:r w:rsidR="0030673E">
        <w:rPr>
          <w:rFonts w:ascii="Times New Roman" w:hAnsi="Times New Roman" w:cs="Times New Roman"/>
          <w:color w:val="auto"/>
          <w:spacing w:val="2"/>
          <w:sz w:val="28"/>
          <w:szCs w:val="28"/>
          <w:shd w:val="clear" w:color="auto" w:fill="FFFFFF"/>
        </w:rPr>
        <w:t>33 выставки.</w:t>
      </w:r>
      <w:r w:rsidRPr="00281034">
        <w:rPr>
          <w:rFonts w:ascii="Times New Roman" w:hAnsi="Times New Roman" w:cs="Times New Roman"/>
          <w:color w:val="auto"/>
          <w:spacing w:val="2"/>
          <w:sz w:val="28"/>
          <w:szCs w:val="28"/>
          <w:shd w:val="clear" w:color="auto" w:fill="FFFFFF"/>
        </w:rPr>
        <w:t xml:space="preserve"> Посещаемость музея растет ежегодно, при этом необходимо отметить, что посещаемость соответствует пропускной способности музея.</w:t>
      </w:r>
      <w:r w:rsidRPr="00281034">
        <w:rPr>
          <w:rFonts w:ascii="Times New Roman" w:hAnsi="Times New Roman" w:cs="Times New Roman"/>
          <w:color w:val="auto"/>
          <w:spacing w:val="2"/>
          <w:sz w:val="28"/>
          <w:szCs w:val="28"/>
        </w:rPr>
        <w:t xml:space="preserve"> </w:t>
      </w:r>
    </w:p>
    <w:p w:rsidR="00281034" w:rsidRPr="00C6016A" w:rsidRDefault="00281034" w:rsidP="00281034">
      <w:pPr>
        <w:ind w:firstLine="708"/>
        <w:jc w:val="both"/>
        <w:rPr>
          <w:rFonts w:ascii="Times New Roman" w:hAnsi="Times New Roman" w:cs="Times New Roman"/>
          <w:sz w:val="28"/>
          <w:szCs w:val="28"/>
        </w:rPr>
      </w:pPr>
      <w:r w:rsidRPr="00281034">
        <w:rPr>
          <w:rFonts w:ascii="Times New Roman" w:hAnsi="Times New Roman" w:cs="Times New Roman"/>
          <w:color w:val="auto"/>
          <w:sz w:val="28"/>
          <w:szCs w:val="28"/>
        </w:rPr>
        <w:t>В галерее открыта постоянная экспозиция – мемориальный зал</w:t>
      </w:r>
      <w:r w:rsidRPr="00C6016A">
        <w:rPr>
          <w:rFonts w:ascii="Times New Roman" w:hAnsi="Times New Roman" w:cs="Times New Roman"/>
          <w:sz w:val="28"/>
          <w:szCs w:val="28"/>
        </w:rPr>
        <w:t xml:space="preserve"> Трубникова, где собрано и представлено все, что связано с жизнью и творчеством художника. Большой раздел экспозиции посвящен ученикам </w:t>
      </w:r>
      <w:r w:rsidRPr="00C6016A">
        <w:rPr>
          <w:rFonts w:ascii="Times New Roman" w:hAnsi="Times New Roman" w:cs="Times New Roman"/>
          <w:sz w:val="28"/>
          <w:szCs w:val="28"/>
        </w:rPr>
        <w:lastRenderedPageBreak/>
        <w:t>Трубникова, многие из которых пошли по стопам учителя и прославили не только город, но и страну. Среди них прежде всего стоит назвать Народного художника РСФСР, лауреата двух Государственных премий СССР, профессора живописи К.М.Максимова, скульптора Ю.Г.Ушкова, художников И.И.Каузова и А.П.Басова.</w:t>
      </w:r>
    </w:p>
    <w:p w:rsidR="00281034" w:rsidRPr="00C6016A" w:rsidRDefault="00281034" w:rsidP="00281034">
      <w:pPr>
        <w:ind w:firstLine="708"/>
        <w:jc w:val="both"/>
        <w:rPr>
          <w:rFonts w:ascii="Times New Roman" w:hAnsi="Times New Roman" w:cs="Times New Roman"/>
          <w:sz w:val="28"/>
          <w:szCs w:val="28"/>
        </w:rPr>
      </w:pPr>
      <w:r w:rsidRPr="00C6016A">
        <w:rPr>
          <w:rFonts w:ascii="Times New Roman" w:hAnsi="Times New Roman" w:cs="Times New Roman"/>
          <w:sz w:val="28"/>
          <w:szCs w:val="28"/>
        </w:rPr>
        <w:t>Об истории фурмановского края и зарождении текстильной промышленности в области рассказывает вторая постоянная экспозиция в галерее – «Русская изба». Большая часть этой экспозиции представляет предметы крестьянского быта 19 века.</w:t>
      </w:r>
    </w:p>
    <w:p w:rsidR="00281034" w:rsidRPr="00C6016A" w:rsidRDefault="0065154E" w:rsidP="00281034">
      <w:pPr>
        <w:ind w:firstLine="708"/>
        <w:jc w:val="both"/>
        <w:rPr>
          <w:rFonts w:ascii="Times New Roman" w:hAnsi="Times New Roman" w:cs="Times New Roman"/>
          <w:sz w:val="28"/>
          <w:szCs w:val="28"/>
        </w:rPr>
      </w:pPr>
      <w:r>
        <w:rPr>
          <w:rFonts w:ascii="Times New Roman" w:hAnsi="Times New Roman" w:cs="Times New Roman"/>
          <w:sz w:val="28"/>
          <w:szCs w:val="28"/>
        </w:rPr>
        <w:t>Настоящим украшением К</w:t>
      </w:r>
      <w:r w:rsidR="00281034" w:rsidRPr="00C6016A">
        <w:rPr>
          <w:rFonts w:ascii="Times New Roman" w:hAnsi="Times New Roman" w:cs="Times New Roman"/>
          <w:sz w:val="28"/>
          <w:szCs w:val="28"/>
        </w:rPr>
        <w:t>артинной галереи стал центральный выставочный зал с великолепным потолком. В этом зале, совместно с областным отделением Союза художников России, музеями других городов, художниками, коллекционерами и народными умельцами проходят передвижные выставки. Смена экспозиций происходит каждые два месяца. Традиционными стали персональные, тематические и отчетные выставки фурмановских художников.</w:t>
      </w:r>
    </w:p>
    <w:p w:rsidR="00281034" w:rsidRPr="00C6016A" w:rsidRDefault="00281034" w:rsidP="00281034">
      <w:pPr>
        <w:ind w:firstLine="708"/>
        <w:jc w:val="both"/>
        <w:rPr>
          <w:rFonts w:ascii="Times New Roman" w:hAnsi="Times New Roman" w:cs="Times New Roman"/>
          <w:sz w:val="28"/>
          <w:szCs w:val="28"/>
        </w:rPr>
      </w:pPr>
      <w:r w:rsidRPr="00C6016A">
        <w:rPr>
          <w:rFonts w:ascii="Times New Roman" w:hAnsi="Times New Roman" w:cs="Times New Roman"/>
          <w:sz w:val="28"/>
          <w:szCs w:val="28"/>
        </w:rPr>
        <w:t xml:space="preserve">Галерея организует не только экскурсии по залам, но и автоэкскурсии: «По Трубниковским местам» (любимые места работы и отдыха художника и его место захоронения), экскурсию в село Михайловское и храм Архангела Михаила, где находятся мощи святого Леонтия (о.Леонтий канонизирован </w:t>
      </w:r>
      <w:r w:rsidR="00605DD8" w:rsidRPr="00C6016A">
        <w:rPr>
          <w:rFonts w:ascii="Times New Roman" w:hAnsi="Times New Roman" w:cs="Times New Roman"/>
          <w:sz w:val="28"/>
          <w:szCs w:val="28"/>
        </w:rPr>
        <w:t>русской православной</w:t>
      </w:r>
      <w:r w:rsidRPr="00C6016A">
        <w:rPr>
          <w:rFonts w:ascii="Times New Roman" w:hAnsi="Times New Roman" w:cs="Times New Roman"/>
          <w:sz w:val="28"/>
          <w:szCs w:val="28"/>
        </w:rPr>
        <w:t xml:space="preserve"> церковью в 1999 году), а также на Святой источник.</w:t>
      </w:r>
    </w:p>
    <w:p w:rsidR="0030673E" w:rsidRDefault="0030673E" w:rsidP="0030673E">
      <w:pPr>
        <w:pStyle w:val="ac"/>
        <w:ind w:left="0" w:firstLine="708"/>
        <w:jc w:val="both"/>
        <w:rPr>
          <w:rFonts w:ascii="Times New Roman" w:hAnsi="Times New Roman"/>
          <w:sz w:val="28"/>
          <w:szCs w:val="28"/>
        </w:rPr>
      </w:pPr>
      <w:r>
        <w:rPr>
          <w:rFonts w:ascii="Times New Roman" w:eastAsia="Arial Unicode MS" w:hAnsi="Times New Roman"/>
          <w:sz w:val="28"/>
          <w:szCs w:val="28"/>
        </w:rPr>
        <w:t xml:space="preserve">В 2019 году в Картинной галерее им.Д.А.Трубникова произведен ремонт подвального помещения, где подготовлена экспозиция, посвященная </w:t>
      </w:r>
      <w:r w:rsidR="00FC773F">
        <w:rPr>
          <w:rFonts w:ascii="Times New Roman" w:eastAsia="Arial Unicode MS" w:hAnsi="Times New Roman"/>
          <w:sz w:val="28"/>
          <w:szCs w:val="28"/>
        </w:rPr>
        <w:t xml:space="preserve">                          </w:t>
      </w:r>
      <w:r>
        <w:rPr>
          <w:rFonts w:ascii="Times New Roman" w:eastAsia="Arial Unicode MS" w:hAnsi="Times New Roman"/>
          <w:sz w:val="28"/>
          <w:szCs w:val="28"/>
        </w:rPr>
        <w:t>74 годовщины Великой Победы (более 130 тыс.руб). Выполнен проект на ремонтные работы кровли и фасада здания галереи, как выявленного объекта культурного наследия (почти 400 тыс.руб.).</w:t>
      </w:r>
      <w:r>
        <w:rPr>
          <w:rFonts w:ascii="Times New Roman" w:hAnsi="Times New Roman"/>
          <w:sz w:val="28"/>
          <w:szCs w:val="28"/>
        </w:rPr>
        <w:t xml:space="preserve">  В рамках 30-летия галереи приобретена новая  звуковая аппаратура для проведения мероприятия. С текущего года начата работа с Костромским филиалом Федерального государственного бюджетного учреждения культуры «Всероссийский художественный научно-реставрационный центр имени академика</w:t>
      </w:r>
      <w:r w:rsidR="00FC773F">
        <w:rPr>
          <w:rFonts w:ascii="Times New Roman" w:hAnsi="Times New Roman"/>
          <w:sz w:val="28"/>
          <w:szCs w:val="28"/>
        </w:rPr>
        <w:t xml:space="preserve">                           </w:t>
      </w:r>
      <w:r>
        <w:rPr>
          <w:rFonts w:ascii="Times New Roman" w:hAnsi="Times New Roman"/>
          <w:sz w:val="28"/>
          <w:szCs w:val="28"/>
        </w:rPr>
        <w:t xml:space="preserve"> И.Э. Грабаря». Филиалом завершен первый этап реставрации живописной работы Д.А.Трубникова. </w:t>
      </w:r>
    </w:p>
    <w:p w:rsidR="0030673E" w:rsidRDefault="0030673E" w:rsidP="0030673E">
      <w:pPr>
        <w:pStyle w:val="ac"/>
        <w:ind w:left="0" w:firstLine="567"/>
        <w:jc w:val="both"/>
        <w:rPr>
          <w:rFonts w:ascii="Times New Roman" w:hAnsi="Times New Roman"/>
          <w:sz w:val="28"/>
          <w:szCs w:val="28"/>
        </w:rPr>
      </w:pPr>
      <w:r>
        <w:rPr>
          <w:rFonts w:ascii="Times New Roman" w:hAnsi="Times New Roman"/>
          <w:sz w:val="28"/>
        </w:rPr>
        <w:t>Одним из главных культурных событий 2019 года стал</w:t>
      </w:r>
      <w:r>
        <w:rPr>
          <w:rFonts w:ascii="Times New Roman" w:hAnsi="Times New Roman"/>
          <w:b/>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региональный творческий пленэр «Середа ямская», посвященный Григорию Клементьевичу Горбунову – уроженцу села Широково, купцу </w:t>
      </w:r>
      <w:r>
        <w:rPr>
          <w:rFonts w:ascii="Times New Roman" w:hAnsi="Times New Roman"/>
          <w:sz w:val="28"/>
          <w:szCs w:val="28"/>
          <w:lang w:val="en-US"/>
        </w:rPr>
        <w:t>I</w:t>
      </w:r>
      <w:r>
        <w:rPr>
          <w:rFonts w:ascii="Times New Roman" w:hAnsi="Times New Roman"/>
          <w:sz w:val="28"/>
          <w:szCs w:val="28"/>
        </w:rPr>
        <w:t xml:space="preserve"> гильдии, фабриканту, учредителю «Товарищества бумаготкацкой мануфактуры братьев                                Г.и А. Горбуновых». Это мероприятие вызвало интерес  у  художников разных регионов нашей страны к нашему городу,  как к одному из творческих городов Ивановской области, а также дало нам замечательную возможность пополнить фондовую коллекцию Картинной галереи работами (20 ед.) известных художников России. В пленере «Середа ямская» приняли участие 8 художников из Москвы, Московской области, Костромы, Ярославля, г.Иваново и г.Фурманов.</w:t>
      </w:r>
    </w:p>
    <w:p w:rsidR="0030673E" w:rsidRPr="00C6016A" w:rsidRDefault="00501721" w:rsidP="00501721">
      <w:pPr>
        <w:ind w:firstLine="708"/>
        <w:jc w:val="both"/>
        <w:rPr>
          <w:rFonts w:ascii="Times New Roman" w:hAnsi="Times New Roman" w:cs="Times New Roman"/>
          <w:sz w:val="28"/>
          <w:szCs w:val="28"/>
        </w:rPr>
      </w:pPr>
      <w:r>
        <w:rPr>
          <w:rFonts w:ascii="Times New Roman" w:hAnsi="Times New Roman" w:cs="Times New Roman"/>
          <w:sz w:val="28"/>
          <w:szCs w:val="28"/>
        </w:rPr>
        <w:t>К</w:t>
      </w:r>
      <w:r w:rsidRPr="00C6016A">
        <w:rPr>
          <w:rFonts w:ascii="Times New Roman" w:hAnsi="Times New Roman" w:cs="Times New Roman"/>
          <w:sz w:val="28"/>
          <w:szCs w:val="28"/>
        </w:rPr>
        <w:t xml:space="preserve">артинная галерея – центр духовной культуры города. Здесь часто проходят концерты, конкурсы и благотворительные акции. </w:t>
      </w:r>
    </w:p>
    <w:p w:rsidR="00082999" w:rsidRDefault="00082999" w:rsidP="00082999">
      <w:pPr>
        <w:ind w:firstLine="567"/>
        <w:jc w:val="both"/>
        <w:rPr>
          <w:rFonts w:ascii="Times New Roman" w:hAnsi="Times New Roman" w:cs="Times New Roman"/>
          <w:sz w:val="28"/>
          <w:szCs w:val="28"/>
        </w:rPr>
      </w:pPr>
    </w:p>
    <w:p w:rsidR="00662405" w:rsidRDefault="00662405" w:rsidP="00082999">
      <w:pPr>
        <w:ind w:firstLine="567"/>
        <w:jc w:val="both"/>
        <w:rPr>
          <w:rFonts w:ascii="Times New Roman" w:hAnsi="Times New Roman" w:cs="Times New Roman"/>
          <w:sz w:val="28"/>
          <w:szCs w:val="28"/>
          <w:u w:val="single"/>
        </w:rPr>
      </w:pPr>
    </w:p>
    <w:p w:rsidR="00082999" w:rsidRPr="00082999" w:rsidRDefault="00082999" w:rsidP="00082999">
      <w:pPr>
        <w:ind w:firstLine="567"/>
        <w:jc w:val="both"/>
        <w:rPr>
          <w:rFonts w:ascii="Times New Roman" w:hAnsi="Times New Roman" w:cs="Times New Roman"/>
          <w:sz w:val="28"/>
          <w:szCs w:val="28"/>
          <w:u w:val="single"/>
        </w:rPr>
      </w:pPr>
      <w:r w:rsidRPr="00082999">
        <w:rPr>
          <w:rFonts w:ascii="Times New Roman" w:hAnsi="Times New Roman" w:cs="Times New Roman"/>
          <w:sz w:val="28"/>
          <w:szCs w:val="28"/>
          <w:u w:val="single"/>
        </w:rPr>
        <w:lastRenderedPageBreak/>
        <w:t>Муниципальное казённое учреждение «Отдел культуры администрации Фурмановского муниципального района»</w:t>
      </w:r>
      <w:r>
        <w:rPr>
          <w:rFonts w:ascii="Times New Roman" w:hAnsi="Times New Roman" w:cs="Times New Roman"/>
          <w:sz w:val="28"/>
          <w:szCs w:val="28"/>
          <w:u w:val="single"/>
        </w:rPr>
        <w:t>.</w:t>
      </w:r>
    </w:p>
    <w:p w:rsidR="00082999" w:rsidRDefault="00082999" w:rsidP="00082999">
      <w:pPr>
        <w:ind w:firstLine="567"/>
        <w:jc w:val="both"/>
        <w:rPr>
          <w:rFonts w:ascii="Times New Roman" w:hAnsi="Times New Roman" w:cs="Times New Roman"/>
          <w:sz w:val="28"/>
          <w:szCs w:val="28"/>
        </w:rPr>
      </w:pPr>
      <w:r>
        <w:rPr>
          <w:rFonts w:ascii="Times New Roman" w:hAnsi="Times New Roman" w:cs="Times New Roman"/>
          <w:sz w:val="28"/>
          <w:szCs w:val="28"/>
        </w:rPr>
        <w:t>Муниципальное казённое учреждение «Отдел культуры администрации Фурмановского муниципального района» имеет в своём веде</w:t>
      </w:r>
      <w:r w:rsidR="0065154E">
        <w:rPr>
          <w:rFonts w:ascii="Times New Roman" w:hAnsi="Times New Roman" w:cs="Times New Roman"/>
          <w:sz w:val="28"/>
          <w:szCs w:val="28"/>
        </w:rPr>
        <w:t>нии                            3 подведомственных учреждения</w:t>
      </w:r>
      <w:r>
        <w:rPr>
          <w:rFonts w:ascii="Times New Roman" w:hAnsi="Times New Roman" w:cs="Times New Roman"/>
          <w:sz w:val="28"/>
          <w:szCs w:val="28"/>
        </w:rPr>
        <w:t xml:space="preserve">: </w:t>
      </w:r>
    </w:p>
    <w:p w:rsidR="00082999" w:rsidRDefault="00082999" w:rsidP="00082999">
      <w:pPr>
        <w:ind w:firstLine="567"/>
        <w:jc w:val="both"/>
        <w:rPr>
          <w:rFonts w:ascii="Times New Roman" w:hAnsi="Times New Roman" w:cs="Times New Roman"/>
          <w:sz w:val="28"/>
          <w:szCs w:val="28"/>
        </w:rPr>
      </w:pPr>
      <w:r>
        <w:rPr>
          <w:rFonts w:ascii="Times New Roman" w:hAnsi="Times New Roman" w:cs="Times New Roman"/>
          <w:sz w:val="28"/>
          <w:szCs w:val="28"/>
        </w:rPr>
        <w:t xml:space="preserve">-  МБУ «Центральный Дворец Культуры», МКУК «Городская Централизованная библиотечная система»,  МКУ «Картинная галерея          </w:t>
      </w:r>
      <w:r w:rsidR="0065154E">
        <w:rPr>
          <w:rFonts w:ascii="Times New Roman" w:hAnsi="Times New Roman" w:cs="Times New Roman"/>
          <w:sz w:val="28"/>
          <w:szCs w:val="28"/>
        </w:rPr>
        <w:t xml:space="preserve">          им. Д.А. Трубникова».</w:t>
      </w:r>
    </w:p>
    <w:p w:rsidR="00082999" w:rsidRDefault="00082999" w:rsidP="00082999">
      <w:pPr>
        <w:ind w:firstLine="567"/>
        <w:jc w:val="both"/>
        <w:rPr>
          <w:rFonts w:ascii="Times New Roman" w:hAnsi="Times New Roman" w:cs="Times New Roman"/>
          <w:sz w:val="28"/>
          <w:szCs w:val="28"/>
        </w:rPr>
      </w:pPr>
      <w:r>
        <w:rPr>
          <w:rFonts w:ascii="Times New Roman" w:hAnsi="Times New Roman" w:cs="Times New Roman"/>
          <w:sz w:val="28"/>
          <w:szCs w:val="28"/>
        </w:rPr>
        <w:t>Кроме того, между отделом и администрациями сельских поселений заключены договора о совместной деятельности в сфере культуры. В соответствии с этим, отдел курирует работу 5 культурно-досуговых комплексов (11 сельских клубов и 9 сельских библиотек).</w:t>
      </w:r>
    </w:p>
    <w:p w:rsidR="00082999" w:rsidRDefault="00082999" w:rsidP="00082999">
      <w:pPr>
        <w:pStyle w:val="ConsPlusNormal"/>
        <w:widowControl/>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Муниципальное казённое учреждение «Отдел культуры администрации Фурмановского муниципального района» курирует работу всех перечисленных учреждений культуры. </w:t>
      </w:r>
    </w:p>
    <w:p w:rsidR="00082999" w:rsidRDefault="0081641B" w:rsidP="00060109">
      <w:pPr>
        <w:pStyle w:val="ConsPlusNormal"/>
        <w:widowControl/>
        <w:ind w:firstLine="567"/>
        <w:jc w:val="both"/>
        <w:outlineLvl w:val="1"/>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Муниципальное казённое учреждение «Отдел культуры администрации Фурмановского муниципального </w:t>
      </w:r>
      <w:r w:rsidR="00605DD8">
        <w:rPr>
          <w:rFonts w:ascii="Times New Roman" w:hAnsi="Times New Roman" w:cs="Times New Roman"/>
          <w:sz w:val="28"/>
          <w:szCs w:val="28"/>
        </w:rPr>
        <w:t>района</w:t>
      </w:r>
      <w:r>
        <w:rPr>
          <w:rFonts w:ascii="Times New Roman" w:hAnsi="Times New Roman" w:cs="Times New Roman"/>
          <w:sz w:val="28"/>
          <w:szCs w:val="28"/>
        </w:rPr>
        <w:t xml:space="preserve">» </w:t>
      </w:r>
      <w:r w:rsidR="00082999">
        <w:rPr>
          <w:rFonts w:ascii="Times New Roman" w:hAnsi="Times New Roman" w:cs="Times New Roman"/>
          <w:sz w:val="28"/>
          <w:szCs w:val="28"/>
        </w:rPr>
        <w:t>выполняет следующие функции:</w:t>
      </w:r>
    </w:p>
    <w:p w:rsidR="00082999" w:rsidRDefault="00082999" w:rsidP="00082999">
      <w:pPr>
        <w:jc w:val="both"/>
        <w:rPr>
          <w:rFonts w:ascii="Times New Roman" w:hAnsi="Times New Roman" w:cs="Times New Roman"/>
          <w:sz w:val="28"/>
          <w:szCs w:val="28"/>
        </w:rPr>
      </w:pPr>
      <w:r>
        <w:rPr>
          <w:rFonts w:ascii="Times New Roman" w:hAnsi="Times New Roman" w:cs="Times New Roman"/>
          <w:sz w:val="28"/>
          <w:szCs w:val="28"/>
        </w:rPr>
        <w:t>1) Является главным распорядителем бюджетных средств для подведомственных учреждений. Отдел составляет бюджетную роспись, распределяет лимиты бюджетных обязательств по подведомственным получателям бюджетных средств.</w:t>
      </w:r>
    </w:p>
    <w:p w:rsidR="00082999" w:rsidRDefault="00082999" w:rsidP="00082999">
      <w:pPr>
        <w:jc w:val="both"/>
        <w:rPr>
          <w:rFonts w:ascii="Times New Roman" w:hAnsi="Times New Roman" w:cs="Times New Roman"/>
          <w:sz w:val="28"/>
          <w:szCs w:val="28"/>
        </w:rPr>
      </w:pPr>
      <w:r>
        <w:rPr>
          <w:rFonts w:ascii="Times New Roman" w:hAnsi="Times New Roman" w:cs="Times New Roman"/>
          <w:sz w:val="28"/>
          <w:szCs w:val="28"/>
        </w:rPr>
        <w:t>2) Утверждает сметы доходов и расходов, план финансово-хозяйственной деятельности и осуществляет контроль за использованием ими бюджетных средств.</w:t>
      </w:r>
    </w:p>
    <w:p w:rsidR="00082999" w:rsidRDefault="00082999" w:rsidP="00082999">
      <w:pPr>
        <w:jc w:val="both"/>
        <w:rPr>
          <w:rFonts w:ascii="Times New Roman" w:hAnsi="Times New Roman" w:cs="Times New Roman"/>
          <w:sz w:val="28"/>
          <w:szCs w:val="28"/>
        </w:rPr>
      </w:pPr>
      <w:r>
        <w:rPr>
          <w:rFonts w:ascii="Times New Roman" w:hAnsi="Times New Roman" w:cs="Times New Roman"/>
          <w:sz w:val="28"/>
          <w:szCs w:val="28"/>
        </w:rPr>
        <w:t>3) Осуществляет в установленном порядке сбор, обработку и анализ статистической отчетности в сфере культуры.</w:t>
      </w:r>
    </w:p>
    <w:p w:rsidR="00082999" w:rsidRDefault="00082999" w:rsidP="00082999">
      <w:pPr>
        <w:jc w:val="both"/>
        <w:rPr>
          <w:rFonts w:ascii="Times New Roman" w:hAnsi="Times New Roman" w:cs="Times New Roman"/>
          <w:sz w:val="28"/>
          <w:szCs w:val="28"/>
        </w:rPr>
      </w:pPr>
      <w:r>
        <w:rPr>
          <w:rFonts w:ascii="Times New Roman" w:hAnsi="Times New Roman" w:cs="Times New Roman"/>
          <w:sz w:val="28"/>
          <w:szCs w:val="28"/>
        </w:rPr>
        <w:t>4)  Осуществляет в пределах компетенции контроль за соблюдением норм и правил охраны труда, пожарной безопасности, эксплуатации электроустановок, электропотребителей, автотранспорта, зданий в учреждениях культуры.</w:t>
      </w:r>
    </w:p>
    <w:p w:rsidR="00082999" w:rsidRDefault="00082999" w:rsidP="00082999">
      <w:pPr>
        <w:jc w:val="both"/>
        <w:rPr>
          <w:rFonts w:ascii="Times New Roman" w:hAnsi="Times New Roman" w:cs="Times New Roman"/>
          <w:sz w:val="28"/>
          <w:szCs w:val="28"/>
        </w:rPr>
      </w:pPr>
      <w:r>
        <w:rPr>
          <w:rFonts w:ascii="Times New Roman" w:hAnsi="Times New Roman" w:cs="Times New Roman"/>
          <w:sz w:val="28"/>
          <w:szCs w:val="28"/>
        </w:rPr>
        <w:t xml:space="preserve">5)  Вносит предложения по осуществлению мероприятий, направленных на укрепление материально - технической базы учреждений. </w:t>
      </w:r>
    </w:p>
    <w:p w:rsidR="00082999" w:rsidRDefault="00082999" w:rsidP="00082999">
      <w:pPr>
        <w:tabs>
          <w:tab w:val="left" w:pos="3870"/>
        </w:tabs>
        <w:jc w:val="both"/>
        <w:rPr>
          <w:rFonts w:ascii="Times New Roman" w:hAnsi="Times New Roman" w:cs="Times New Roman"/>
          <w:sz w:val="28"/>
          <w:szCs w:val="28"/>
        </w:rPr>
      </w:pPr>
      <w:r>
        <w:rPr>
          <w:rFonts w:ascii="Times New Roman" w:hAnsi="Times New Roman" w:cs="Times New Roman"/>
          <w:sz w:val="28"/>
          <w:szCs w:val="28"/>
        </w:rPr>
        <w:t xml:space="preserve">6) Организует формирование учетной политики в соответствии с законодательством  о бухгалтерском учете исходя из структуры, особенностей   деятельности учреждений.             </w:t>
      </w:r>
    </w:p>
    <w:p w:rsidR="00082999" w:rsidRDefault="00082999" w:rsidP="00082999">
      <w:pPr>
        <w:tabs>
          <w:tab w:val="left" w:pos="3870"/>
        </w:tabs>
        <w:jc w:val="both"/>
        <w:rPr>
          <w:rFonts w:ascii="Times New Roman" w:hAnsi="Times New Roman" w:cs="Times New Roman"/>
          <w:sz w:val="28"/>
          <w:szCs w:val="28"/>
        </w:rPr>
      </w:pPr>
      <w:r>
        <w:rPr>
          <w:rFonts w:ascii="Times New Roman" w:hAnsi="Times New Roman" w:cs="Times New Roman"/>
          <w:sz w:val="28"/>
          <w:szCs w:val="28"/>
        </w:rPr>
        <w:t xml:space="preserve">7) </w:t>
      </w:r>
      <w:r w:rsidR="00605DD8">
        <w:rPr>
          <w:rFonts w:ascii="Times New Roman" w:hAnsi="Times New Roman" w:cs="Times New Roman"/>
          <w:sz w:val="28"/>
          <w:szCs w:val="28"/>
        </w:rPr>
        <w:t>Обеспечивает своевременный</w:t>
      </w:r>
      <w:r>
        <w:rPr>
          <w:rFonts w:ascii="Times New Roman" w:hAnsi="Times New Roman" w:cs="Times New Roman"/>
          <w:sz w:val="28"/>
          <w:szCs w:val="28"/>
        </w:rPr>
        <w:t xml:space="preserve"> учет исполнения смет расходов, выполнения работ, оказания услуг, результатов хозяйственно - финансовой деятельности   учреждений, а также финансовых, расчетных операций;</w:t>
      </w:r>
    </w:p>
    <w:p w:rsidR="00082999" w:rsidRDefault="00082999" w:rsidP="00082999">
      <w:pPr>
        <w:tabs>
          <w:tab w:val="left" w:pos="3870"/>
        </w:tabs>
        <w:jc w:val="both"/>
        <w:rPr>
          <w:rFonts w:ascii="Times New Roman" w:hAnsi="Times New Roman" w:cs="Times New Roman"/>
          <w:sz w:val="28"/>
          <w:szCs w:val="28"/>
        </w:rPr>
      </w:pPr>
      <w:r>
        <w:rPr>
          <w:rFonts w:ascii="Times New Roman" w:hAnsi="Times New Roman" w:cs="Times New Roman"/>
          <w:sz w:val="28"/>
          <w:szCs w:val="28"/>
        </w:rPr>
        <w:t>8)  Осуществляет контроль за правильным и экономным расходованием средств в соответствии с утвержденными ассигнованиями и их целевым назначением с учетом внесенных в них в установленном   порядке изменений, а также за сохранностью денежных средств и   материальных ценностей;</w:t>
      </w:r>
    </w:p>
    <w:p w:rsidR="00082999" w:rsidRDefault="00082999" w:rsidP="00082999">
      <w:pPr>
        <w:tabs>
          <w:tab w:val="left" w:pos="3870"/>
        </w:tabs>
        <w:jc w:val="both"/>
        <w:rPr>
          <w:rFonts w:ascii="Times New Roman" w:hAnsi="Times New Roman" w:cs="Times New Roman"/>
          <w:sz w:val="28"/>
          <w:szCs w:val="28"/>
        </w:rPr>
      </w:pPr>
      <w:r>
        <w:rPr>
          <w:rFonts w:ascii="Times New Roman" w:hAnsi="Times New Roman" w:cs="Times New Roman"/>
          <w:sz w:val="28"/>
          <w:szCs w:val="28"/>
        </w:rPr>
        <w:t>9) Обеспечивает своевременное финансирование учреждений, а также контроль за исполнением ими смет расходов;</w:t>
      </w:r>
    </w:p>
    <w:p w:rsidR="00082999" w:rsidRDefault="00082999" w:rsidP="00082999">
      <w:pPr>
        <w:tabs>
          <w:tab w:val="left" w:pos="3870"/>
        </w:tabs>
        <w:jc w:val="both"/>
        <w:rPr>
          <w:rFonts w:ascii="Times New Roman" w:hAnsi="Times New Roman" w:cs="Times New Roman"/>
          <w:sz w:val="28"/>
          <w:szCs w:val="28"/>
        </w:rPr>
      </w:pPr>
      <w:r>
        <w:rPr>
          <w:rFonts w:ascii="Times New Roman" w:hAnsi="Times New Roman" w:cs="Times New Roman"/>
          <w:sz w:val="28"/>
          <w:szCs w:val="28"/>
        </w:rPr>
        <w:t>10)  Производит начисление и выплату в установленный срок заработной платы   работникам;</w:t>
      </w:r>
    </w:p>
    <w:p w:rsidR="00082999" w:rsidRDefault="00082999" w:rsidP="00082999">
      <w:pPr>
        <w:tabs>
          <w:tab w:val="left" w:pos="3870"/>
        </w:tabs>
        <w:jc w:val="both"/>
        <w:rPr>
          <w:rFonts w:ascii="Times New Roman" w:hAnsi="Times New Roman" w:cs="Times New Roman"/>
          <w:sz w:val="28"/>
          <w:szCs w:val="28"/>
        </w:rPr>
      </w:pPr>
      <w:r>
        <w:rPr>
          <w:rFonts w:ascii="Times New Roman" w:hAnsi="Times New Roman" w:cs="Times New Roman"/>
          <w:sz w:val="28"/>
          <w:szCs w:val="28"/>
        </w:rPr>
        <w:t>11) Обеспечивает своевременное проведение необходимых расчетов с предприятиями, организациями, учреждениями и отдельными лицами;</w:t>
      </w:r>
    </w:p>
    <w:p w:rsidR="00082999" w:rsidRDefault="00082999" w:rsidP="00082999">
      <w:pPr>
        <w:tabs>
          <w:tab w:val="left" w:pos="3870"/>
        </w:tabs>
        <w:jc w:val="both"/>
        <w:rPr>
          <w:rFonts w:ascii="Times New Roman" w:hAnsi="Times New Roman" w:cs="Times New Roman"/>
          <w:sz w:val="28"/>
          <w:szCs w:val="28"/>
        </w:rPr>
      </w:pPr>
      <w:r>
        <w:rPr>
          <w:rFonts w:ascii="Times New Roman" w:hAnsi="Times New Roman" w:cs="Times New Roman"/>
          <w:sz w:val="28"/>
          <w:szCs w:val="28"/>
        </w:rPr>
        <w:lastRenderedPageBreak/>
        <w:t>12) Принимает участие в проведении инвентаризации денежных средств, расчетов и материальных ценностей, своевременное и правильное выявление   результатов инвентаризации и отражение их в учете;</w:t>
      </w:r>
    </w:p>
    <w:p w:rsidR="00082999" w:rsidRDefault="00082999" w:rsidP="00082999">
      <w:pPr>
        <w:tabs>
          <w:tab w:val="left" w:pos="3870"/>
        </w:tabs>
        <w:jc w:val="both"/>
        <w:rPr>
          <w:rFonts w:ascii="Times New Roman" w:hAnsi="Times New Roman" w:cs="Times New Roman"/>
          <w:sz w:val="28"/>
          <w:szCs w:val="28"/>
        </w:rPr>
      </w:pPr>
      <w:r>
        <w:rPr>
          <w:rFonts w:ascii="Times New Roman" w:hAnsi="Times New Roman" w:cs="Times New Roman"/>
          <w:sz w:val="28"/>
          <w:szCs w:val="28"/>
        </w:rPr>
        <w:t>13)  Обеспечивает правильное начисление и перечисление налогов и сборов в федеральный и местный бюджеты, платежей в банковские   учреждения;</w:t>
      </w:r>
    </w:p>
    <w:p w:rsidR="00082999" w:rsidRDefault="00082999" w:rsidP="00082999">
      <w:pPr>
        <w:tabs>
          <w:tab w:val="left" w:pos="3870"/>
        </w:tabs>
        <w:jc w:val="both"/>
        <w:rPr>
          <w:rFonts w:ascii="Times New Roman" w:hAnsi="Times New Roman" w:cs="Times New Roman"/>
          <w:sz w:val="28"/>
          <w:szCs w:val="28"/>
        </w:rPr>
      </w:pPr>
      <w:r>
        <w:rPr>
          <w:rFonts w:ascii="Times New Roman" w:hAnsi="Times New Roman" w:cs="Times New Roman"/>
          <w:sz w:val="28"/>
          <w:szCs w:val="28"/>
        </w:rPr>
        <w:t>14)  Составляет и предоставляет в установленные сроки бухгалтерскую   отчетность;</w:t>
      </w:r>
    </w:p>
    <w:p w:rsidR="00082999" w:rsidRDefault="00082999" w:rsidP="00082999">
      <w:pPr>
        <w:tabs>
          <w:tab w:val="left" w:pos="3870"/>
        </w:tabs>
        <w:jc w:val="both"/>
        <w:rPr>
          <w:rFonts w:ascii="Times New Roman" w:hAnsi="Times New Roman" w:cs="Times New Roman"/>
          <w:sz w:val="28"/>
          <w:szCs w:val="28"/>
        </w:rPr>
      </w:pPr>
      <w:r>
        <w:rPr>
          <w:rFonts w:ascii="Times New Roman" w:hAnsi="Times New Roman" w:cs="Times New Roman"/>
          <w:sz w:val="28"/>
          <w:szCs w:val="28"/>
        </w:rPr>
        <w:t>15)  Обеспечивает хранение бухгалтерских документов, регистров учета, смет расходов и расчетов к ним, а также других документов;</w:t>
      </w:r>
    </w:p>
    <w:p w:rsidR="00082999" w:rsidRDefault="00082999" w:rsidP="00082999">
      <w:pPr>
        <w:tabs>
          <w:tab w:val="left" w:pos="3870"/>
        </w:tabs>
        <w:jc w:val="both"/>
        <w:rPr>
          <w:rFonts w:ascii="Times New Roman" w:hAnsi="Times New Roman" w:cs="Times New Roman"/>
          <w:sz w:val="28"/>
          <w:szCs w:val="28"/>
        </w:rPr>
      </w:pPr>
      <w:r>
        <w:rPr>
          <w:rFonts w:ascii="Times New Roman" w:hAnsi="Times New Roman" w:cs="Times New Roman"/>
          <w:sz w:val="28"/>
          <w:szCs w:val="28"/>
        </w:rPr>
        <w:t xml:space="preserve">16) Производит проверку имущественно - материальных ценностей у материально-ответственных лиц, а также выборочную инвентаризацию;  </w:t>
      </w:r>
    </w:p>
    <w:p w:rsidR="00082999" w:rsidRDefault="00082999" w:rsidP="0081641B">
      <w:pPr>
        <w:tabs>
          <w:tab w:val="left" w:pos="3870"/>
        </w:tabs>
        <w:jc w:val="both"/>
        <w:rPr>
          <w:rFonts w:ascii="Times New Roman" w:hAnsi="Times New Roman" w:cs="Times New Roman"/>
          <w:sz w:val="28"/>
          <w:szCs w:val="28"/>
        </w:rPr>
      </w:pPr>
      <w:r>
        <w:rPr>
          <w:rFonts w:ascii="Times New Roman" w:hAnsi="Times New Roman" w:cs="Times New Roman"/>
          <w:sz w:val="28"/>
          <w:szCs w:val="28"/>
        </w:rPr>
        <w:t>17) Выполняет другие функции в соответствии с</w:t>
      </w:r>
      <w:r w:rsidR="0081641B">
        <w:rPr>
          <w:rFonts w:ascii="Times New Roman" w:hAnsi="Times New Roman" w:cs="Times New Roman"/>
          <w:sz w:val="28"/>
          <w:szCs w:val="28"/>
        </w:rPr>
        <w:t xml:space="preserve"> действующим законодательством.</w:t>
      </w:r>
    </w:p>
    <w:p w:rsidR="00281034" w:rsidRPr="00C6016A" w:rsidRDefault="00281034" w:rsidP="00281034">
      <w:pPr>
        <w:ind w:firstLine="708"/>
        <w:jc w:val="both"/>
        <w:rPr>
          <w:rFonts w:ascii="Times New Roman" w:hAnsi="Times New Roman" w:cs="Times New Roman"/>
          <w:color w:val="2D2D2D"/>
          <w:spacing w:val="2"/>
          <w:sz w:val="28"/>
          <w:szCs w:val="28"/>
          <w:shd w:val="clear" w:color="auto" w:fill="FFFFFF"/>
        </w:rPr>
      </w:pPr>
    </w:p>
    <w:p w:rsidR="00175733" w:rsidRPr="001946D8" w:rsidRDefault="00175733" w:rsidP="001946D8">
      <w:pPr>
        <w:ind w:firstLine="708"/>
        <w:jc w:val="both"/>
        <w:rPr>
          <w:rFonts w:ascii="Times New Roman" w:hAnsi="Times New Roman" w:cs="Times New Roman"/>
          <w:color w:val="auto"/>
          <w:spacing w:val="2"/>
          <w:sz w:val="28"/>
          <w:szCs w:val="28"/>
        </w:rPr>
      </w:pPr>
      <w:r>
        <w:rPr>
          <w:rFonts w:ascii="Times New Roman" w:hAnsi="Times New Roman" w:cs="Times New Roman"/>
          <w:sz w:val="28"/>
          <w:szCs w:val="28"/>
        </w:rPr>
        <w:t>Одной из наиболее важных проблем в деятельности учреждений культуры является состояние их материально-технической базы. Основные фонды в учреждениях культуры морально и физически устарели и требуют обновления. В связи с развитием инновационных технологий возникла необходимость модернизации оборудования учреждений культуры.</w:t>
      </w:r>
    </w:p>
    <w:p w:rsidR="00175733" w:rsidRDefault="00175733" w:rsidP="00175733">
      <w:pPr>
        <w:widowControl w:val="0"/>
        <w:shd w:val="clear" w:color="000000" w:fill="FFFFFF"/>
        <w:tabs>
          <w:tab w:val="left" w:pos="2520"/>
        </w:tabs>
        <w:suppressAutoHyphens/>
        <w:ind w:firstLine="708"/>
        <w:jc w:val="both"/>
        <w:rPr>
          <w:rFonts w:ascii="Times New Roman" w:hAnsi="Times New Roman" w:cs="Times New Roman"/>
          <w:sz w:val="28"/>
          <w:szCs w:val="28"/>
        </w:rPr>
      </w:pPr>
      <w:r>
        <w:rPr>
          <w:rFonts w:ascii="Times New Roman" w:hAnsi="Times New Roman" w:cs="Times New Roman"/>
          <w:sz w:val="28"/>
          <w:szCs w:val="28"/>
        </w:rPr>
        <w:t>В настоящее время требуется создание новых условий и мощностей для развития и сохранения материально-технической базы учреждений культуры, внедрения нового хозяйственного механизма в их деятельность. Для решения проблем материально-технического обеспечения учреждений культуры необходимо проведение текущих и капитальных ремонтов зданий, усовершенствование системы пожарной безопасности учреждений.</w:t>
      </w:r>
    </w:p>
    <w:p w:rsidR="00175733" w:rsidRDefault="00175733" w:rsidP="00175733">
      <w:pPr>
        <w:pStyle w:val="31"/>
        <w:tabs>
          <w:tab w:val="left" w:pos="9498"/>
        </w:tabs>
        <w:spacing w:after="0"/>
        <w:ind w:left="0"/>
        <w:jc w:val="both"/>
        <w:rPr>
          <w:sz w:val="28"/>
          <w:szCs w:val="28"/>
        </w:rPr>
      </w:pPr>
      <w:r>
        <w:rPr>
          <w:sz w:val="28"/>
          <w:szCs w:val="28"/>
        </w:rPr>
        <w:t xml:space="preserve">         Выделение денежных средств на реализацию муниципальной программы «Развитие культуры Фурмановского муниципального района» улучшит деятельность по популяризации культурного наследия, развитию культурного туризма и библиотечного обслуживания. </w:t>
      </w:r>
    </w:p>
    <w:p w:rsidR="00175733" w:rsidRDefault="00175733" w:rsidP="00175733">
      <w:pPr>
        <w:pStyle w:val="31"/>
        <w:tabs>
          <w:tab w:val="left" w:pos="9498"/>
        </w:tabs>
        <w:spacing w:after="0"/>
        <w:ind w:left="0"/>
        <w:jc w:val="both"/>
        <w:rPr>
          <w:sz w:val="28"/>
          <w:szCs w:val="28"/>
        </w:rPr>
      </w:pPr>
      <w:r>
        <w:rPr>
          <w:sz w:val="28"/>
          <w:szCs w:val="28"/>
        </w:rPr>
        <w:t xml:space="preserve">        Фурмановский муниципальный район обладает богатым историко-культурным потенциалом. Историческое прошлое района, сложившиеся культурные традиции создают основу для развития культуры района в современных условиях.</w:t>
      </w:r>
    </w:p>
    <w:p w:rsidR="00175733" w:rsidRDefault="00175733" w:rsidP="00175733">
      <w:pPr>
        <w:rPr>
          <w:rFonts w:ascii="Times New Roman" w:hAnsi="Times New Roman" w:cs="Times New Roman"/>
          <w:sz w:val="28"/>
          <w:szCs w:val="28"/>
          <w:u w:val="single"/>
        </w:rPr>
      </w:pPr>
      <w:r>
        <w:rPr>
          <w:rFonts w:ascii="Times New Roman" w:hAnsi="Times New Roman" w:cs="Times New Roman"/>
          <w:sz w:val="28"/>
          <w:szCs w:val="28"/>
          <w:u w:val="single"/>
        </w:rPr>
        <w:t>Понимание культуры:</w:t>
      </w:r>
    </w:p>
    <w:p w:rsidR="00175733" w:rsidRDefault="00175733" w:rsidP="00175733">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Культура, как особая система ценностей и мотиваций, формирующая среду жизнедеятельности человека, сегодня понимается и в более широком контексте: как инструмент развития города и района, повышения его конкурентоспособности, решения его социальных проблем, привлечения и удержания в городе человеческого и финансового капитала, развития туризма, улучшения имиджа города.</w:t>
      </w:r>
    </w:p>
    <w:p w:rsidR="00175733" w:rsidRDefault="00175733" w:rsidP="00175733">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В связи с этим при формировании перечня мероприятий Программы учитывались именно эти два измерения: создание возможностей для творческой самореализации человека и развития среды, привлекательной для жителей и туристов и объединяющей самые разные группы людей, в том числе лиц с ограниченными возможностями.</w:t>
      </w:r>
    </w:p>
    <w:p w:rsidR="00175733" w:rsidRDefault="00175733" w:rsidP="00175733">
      <w:pPr>
        <w:jc w:val="both"/>
        <w:rPr>
          <w:rFonts w:ascii="Times New Roman" w:hAnsi="Times New Roman" w:cs="Times New Roman"/>
          <w:sz w:val="28"/>
          <w:szCs w:val="28"/>
        </w:rPr>
      </w:pPr>
      <w:r>
        <w:rPr>
          <w:rFonts w:ascii="Times New Roman" w:hAnsi="Times New Roman" w:cs="Times New Roman"/>
          <w:sz w:val="28"/>
          <w:szCs w:val="28"/>
        </w:rPr>
        <w:t xml:space="preserve">          Культурная среда города и района - насыщенное событиями пространство культурной жизни, которое составляют заметные и обсуждаемые в обществе проекты, и программы, а также локальные, камерные мероприятия, </w:t>
      </w:r>
      <w:r>
        <w:rPr>
          <w:rFonts w:ascii="Times New Roman" w:hAnsi="Times New Roman" w:cs="Times New Roman"/>
          <w:sz w:val="28"/>
          <w:szCs w:val="28"/>
        </w:rPr>
        <w:lastRenderedPageBreak/>
        <w:t>предлагающие для горожан разнообразные формы участия и производство культурного продукта. Последнее особенно важно в контексте социокультурных изменений последних лет, акцентирующих для человека важность доступа не столько к потреблению культурного продукта, сколько к его производству.</w:t>
      </w:r>
    </w:p>
    <w:p w:rsidR="001946D8" w:rsidRDefault="00247436" w:rsidP="00247436">
      <w:pPr>
        <w:ind w:firstLine="708"/>
        <w:jc w:val="both"/>
        <w:rPr>
          <w:rFonts w:ascii="Times New Roman" w:hAnsi="Times New Roman" w:cs="Times New Roman"/>
          <w:color w:val="auto"/>
          <w:spacing w:val="2"/>
          <w:sz w:val="28"/>
          <w:szCs w:val="28"/>
        </w:rPr>
      </w:pPr>
      <w:r w:rsidRPr="00247436">
        <w:rPr>
          <w:rFonts w:ascii="Times New Roman" w:hAnsi="Times New Roman" w:cs="Times New Roman"/>
          <w:color w:val="auto"/>
          <w:spacing w:val="2"/>
          <w:sz w:val="28"/>
          <w:szCs w:val="28"/>
          <w:shd w:val="clear" w:color="auto" w:fill="FFFFFF"/>
        </w:rPr>
        <w:t>Культура как особая система ценностей и мотиваций, формирующая среду жизнедеятельности человека, сегодня понимается и в более широком контексте: как инструмент развития города, повышения его конкурентоспособности, решения его социальных проблем, привлечения и удержания в городе человеческого и финансового капитала, развития туризма, улучшения имиджа города.</w:t>
      </w:r>
    </w:p>
    <w:p w:rsidR="002A5254" w:rsidRPr="001946D8" w:rsidRDefault="00247436" w:rsidP="001946D8">
      <w:pPr>
        <w:ind w:firstLine="708"/>
        <w:jc w:val="both"/>
        <w:rPr>
          <w:rFonts w:ascii="Arial" w:hAnsi="Arial" w:cs="Arial"/>
          <w:color w:val="2D2D2D"/>
          <w:spacing w:val="2"/>
          <w:sz w:val="21"/>
          <w:szCs w:val="21"/>
        </w:rPr>
      </w:pPr>
      <w:r w:rsidRPr="00247436">
        <w:rPr>
          <w:rFonts w:ascii="Times New Roman" w:hAnsi="Times New Roman" w:cs="Times New Roman"/>
          <w:color w:val="auto"/>
          <w:spacing w:val="2"/>
          <w:sz w:val="28"/>
          <w:szCs w:val="28"/>
          <w:shd w:val="clear" w:color="auto" w:fill="FFFFFF"/>
        </w:rPr>
        <w:t>В связи с этим при формировании перечня мероприятий муниципальной программы учитывались именно эти два измерения: создание возможностей для творческой самореализации человека и развития городской среды, привлекательной для горожанина и туриста и объединяющей самые разные группы людей.</w:t>
      </w:r>
      <w:r w:rsidRPr="00247436">
        <w:rPr>
          <w:rFonts w:ascii="Times New Roman" w:hAnsi="Times New Roman" w:cs="Times New Roman"/>
          <w:color w:val="auto"/>
          <w:spacing w:val="2"/>
          <w:sz w:val="28"/>
          <w:szCs w:val="28"/>
        </w:rPr>
        <w:br/>
      </w:r>
    </w:p>
    <w:p w:rsidR="00856095" w:rsidRDefault="00856095" w:rsidP="00802923">
      <w:pPr>
        <w:pStyle w:val="consnormal"/>
        <w:spacing w:before="0" w:beforeAutospacing="0" w:after="0" w:afterAutospacing="0"/>
        <w:jc w:val="both"/>
        <w:rPr>
          <w:b/>
          <w:sz w:val="28"/>
          <w:szCs w:val="28"/>
        </w:rPr>
      </w:pPr>
    </w:p>
    <w:p w:rsidR="00802923" w:rsidRDefault="00B90289" w:rsidP="00802923">
      <w:pPr>
        <w:pStyle w:val="consnormal"/>
        <w:spacing w:before="0" w:beforeAutospacing="0" w:after="0" w:afterAutospacing="0"/>
        <w:jc w:val="both"/>
        <w:rPr>
          <w:b/>
          <w:sz w:val="28"/>
          <w:szCs w:val="28"/>
        </w:rPr>
      </w:pPr>
      <w:r>
        <w:rPr>
          <w:b/>
          <w:sz w:val="28"/>
          <w:szCs w:val="28"/>
        </w:rPr>
        <w:t>3. Цели</w:t>
      </w:r>
      <w:r w:rsidR="00802923">
        <w:rPr>
          <w:b/>
          <w:sz w:val="28"/>
          <w:szCs w:val="28"/>
        </w:rPr>
        <w:t xml:space="preserve"> и ожидаемые результаты реализации программы.</w:t>
      </w:r>
    </w:p>
    <w:p w:rsidR="00802923" w:rsidRDefault="00802923" w:rsidP="00802923">
      <w:pPr>
        <w:pStyle w:val="21"/>
        <w:spacing w:before="0" w:beforeAutospacing="0" w:after="0" w:afterAutospacing="0"/>
        <w:jc w:val="both"/>
        <w:rPr>
          <w:b/>
          <w:sz w:val="28"/>
          <w:szCs w:val="28"/>
        </w:rPr>
      </w:pPr>
      <w:r>
        <w:rPr>
          <w:b/>
          <w:sz w:val="28"/>
          <w:szCs w:val="28"/>
        </w:rPr>
        <w:t>3.1. Цели:</w:t>
      </w:r>
    </w:p>
    <w:p w:rsidR="00802923" w:rsidRDefault="00802923" w:rsidP="00802923">
      <w:pPr>
        <w:pStyle w:val="consnormal"/>
        <w:spacing w:before="0" w:beforeAutospacing="0" w:after="0" w:afterAutospacing="0"/>
        <w:jc w:val="both"/>
        <w:rPr>
          <w:sz w:val="28"/>
          <w:szCs w:val="28"/>
        </w:rPr>
      </w:pPr>
      <w:r>
        <w:rPr>
          <w:sz w:val="28"/>
          <w:szCs w:val="28"/>
        </w:rPr>
        <w:t>3.1.1. Обеспечение права граждан на доступ к культурным ценностям.</w:t>
      </w:r>
    </w:p>
    <w:p w:rsidR="00802923" w:rsidRDefault="00802923" w:rsidP="00802923">
      <w:pPr>
        <w:pStyle w:val="consnormal"/>
        <w:spacing w:before="0" w:beforeAutospacing="0" w:after="0" w:afterAutospacing="0"/>
        <w:jc w:val="both"/>
        <w:rPr>
          <w:sz w:val="28"/>
          <w:szCs w:val="28"/>
        </w:rPr>
      </w:pPr>
      <w:r>
        <w:rPr>
          <w:sz w:val="28"/>
          <w:szCs w:val="28"/>
        </w:rPr>
        <w:t>3.1.2. Повышение эффективности деятельности учреждений культуры путём укрепление материально-технической базы учреждений культуры.</w:t>
      </w:r>
    </w:p>
    <w:p w:rsidR="00802923" w:rsidRDefault="00802923" w:rsidP="00802923">
      <w:pPr>
        <w:pStyle w:val="consnormal"/>
        <w:spacing w:before="0" w:beforeAutospacing="0" w:after="0" w:afterAutospacing="0"/>
        <w:jc w:val="both"/>
        <w:rPr>
          <w:sz w:val="28"/>
          <w:szCs w:val="28"/>
        </w:rPr>
      </w:pPr>
      <w:r>
        <w:rPr>
          <w:sz w:val="28"/>
          <w:szCs w:val="28"/>
        </w:rPr>
        <w:t>3.1.3. Сохранение достигнутых объемов в организации культурного досуга в коллективах самодеятельного народного творчества.</w:t>
      </w:r>
    </w:p>
    <w:p w:rsidR="00802923" w:rsidRDefault="00802923" w:rsidP="00802923">
      <w:pPr>
        <w:pStyle w:val="21"/>
        <w:spacing w:before="0" w:beforeAutospacing="0" w:after="0" w:afterAutospacing="0"/>
        <w:jc w:val="both"/>
        <w:rPr>
          <w:sz w:val="28"/>
          <w:szCs w:val="28"/>
        </w:rPr>
      </w:pPr>
      <w:r>
        <w:rPr>
          <w:sz w:val="28"/>
          <w:szCs w:val="28"/>
        </w:rPr>
        <w:t>3.1.4. Развитие и усовершенствование системы пожарной безопасности учреждений культуры.</w:t>
      </w:r>
    </w:p>
    <w:p w:rsidR="00802923" w:rsidRDefault="00802923" w:rsidP="00802923">
      <w:pPr>
        <w:pStyle w:val="21"/>
        <w:spacing w:before="0" w:beforeAutospacing="0" w:after="0" w:afterAutospacing="0"/>
        <w:jc w:val="both"/>
        <w:rPr>
          <w:sz w:val="28"/>
          <w:szCs w:val="28"/>
        </w:rPr>
      </w:pPr>
      <w:r>
        <w:rPr>
          <w:sz w:val="28"/>
          <w:szCs w:val="28"/>
        </w:rPr>
        <w:t>3.1.5. Обеспечение выполнения функций муниципальным казённым учреждением «Отдел культуры администрации Фурмановского муниципального района».</w:t>
      </w:r>
    </w:p>
    <w:p w:rsidR="00802923" w:rsidRDefault="00802923" w:rsidP="00802923">
      <w:pPr>
        <w:pStyle w:val="21"/>
        <w:spacing w:before="0" w:beforeAutospacing="0" w:after="0" w:afterAutospacing="0"/>
        <w:jc w:val="both"/>
        <w:rPr>
          <w:sz w:val="28"/>
          <w:szCs w:val="28"/>
        </w:rPr>
      </w:pPr>
      <w:r>
        <w:rPr>
          <w:sz w:val="28"/>
          <w:szCs w:val="28"/>
        </w:rPr>
        <w:t xml:space="preserve">3.1.6. Восстановление и содержание Летнего сада. </w:t>
      </w:r>
    </w:p>
    <w:p w:rsidR="00802923" w:rsidRDefault="00802923" w:rsidP="00802923">
      <w:pPr>
        <w:pStyle w:val="21"/>
        <w:spacing w:before="0" w:beforeAutospacing="0" w:after="0" w:afterAutospacing="0"/>
        <w:jc w:val="both"/>
        <w:rPr>
          <w:sz w:val="28"/>
          <w:szCs w:val="28"/>
        </w:rPr>
      </w:pPr>
      <w:r>
        <w:rPr>
          <w:sz w:val="28"/>
          <w:szCs w:val="28"/>
        </w:rPr>
        <w:t>3.1.7. Популяризация культурного наследия, развитие культурного туризма и музейного дела.</w:t>
      </w:r>
    </w:p>
    <w:p w:rsidR="00802923" w:rsidRDefault="00802923" w:rsidP="00802923">
      <w:pPr>
        <w:pStyle w:val="21"/>
        <w:spacing w:before="0" w:beforeAutospacing="0" w:after="0" w:afterAutospacing="0"/>
        <w:jc w:val="both"/>
        <w:rPr>
          <w:sz w:val="28"/>
          <w:szCs w:val="28"/>
        </w:rPr>
      </w:pPr>
      <w:r>
        <w:rPr>
          <w:sz w:val="28"/>
          <w:szCs w:val="28"/>
        </w:rPr>
        <w:t>3.1.8. Развитие библиотечного обслуживания.</w:t>
      </w:r>
    </w:p>
    <w:p w:rsidR="00802923" w:rsidRDefault="00802923" w:rsidP="00802923">
      <w:pPr>
        <w:pStyle w:val="21"/>
        <w:spacing w:before="0" w:beforeAutospacing="0" w:after="0" w:afterAutospacing="0"/>
        <w:jc w:val="both"/>
        <w:rPr>
          <w:sz w:val="28"/>
          <w:szCs w:val="28"/>
        </w:rPr>
      </w:pPr>
      <w:r>
        <w:rPr>
          <w:sz w:val="28"/>
          <w:szCs w:val="28"/>
        </w:rPr>
        <w:t>3.1.9. Повышение уровня культуры населения, организация содержательного досуга всех категорий населения, обеспечение условий развития всех форм эстетического, патриотического воспитания и художественного творчества детей и подростков.</w:t>
      </w:r>
    </w:p>
    <w:p w:rsidR="006E2941" w:rsidRDefault="006E2941" w:rsidP="00802923">
      <w:pPr>
        <w:pStyle w:val="21"/>
        <w:spacing w:before="0" w:beforeAutospacing="0" w:after="0" w:afterAutospacing="0"/>
        <w:jc w:val="both"/>
        <w:rPr>
          <w:b/>
          <w:sz w:val="28"/>
          <w:szCs w:val="28"/>
        </w:rPr>
      </w:pPr>
    </w:p>
    <w:p w:rsidR="004B576C" w:rsidRDefault="004B576C" w:rsidP="00802923">
      <w:pPr>
        <w:pStyle w:val="21"/>
        <w:spacing w:before="0" w:beforeAutospacing="0" w:after="0" w:afterAutospacing="0"/>
        <w:jc w:val="both"/>
        <w:rPr>
          <w:b/>
          <w:sz w:val="28"/>
          <w:szCs w:val="28"/>
        </w:rPr>
      </w:pPr>
    </w:p>
    <w:p w:rsidR="00802923" w:rsidRDefault="00802923" w:rsidP="00802923">
      <w:pPr>
        <w:pStyle w:val="21"/>
        <w:spacing w:before="0" w:beforeAutospacing="0" w:after="0" w:afterAutospacing="0"/>
        <w:jc w:val="both"/>
        <w:rPr>
          <w:b/>
          <w:sz w:val="28"/>
          <w:szCs w:val="28"/>
        </w:rPr>
      </w:pPr>
      <w:r>
        <w:rPr>
          <w:b/>
          <w:sz w:val="28"/>
          <w:szCs w:val="28"/>
        </w:rPr>
        <w:t>3.2. Задачи:</w:t>
      </w:r>
    </w:p>
    <w:p w:rsidR="00802923" w:rsidRDefault="00802923" w:rsidP="00802923">
      <w:pPr>
        <w:pStyle w:val="21"/>
        <w:spacing w:before="0" w:beforeAutospacing="0" w:after="0" w:afterAutospacing="0"/>
        <w:jc w:val="both"/>
        <w:rPr>
          <w:sz w:val="28"/>
          <w:szCs w:val="28"/>
        </w:rPr>
      </w:pPr>
      <w:r>
        <w:rPr>
          <w:sz w:val="28"/>
          <w:szCs w:val="28"/>
        </w:rPr>
        <w:t>1. Сохранение и укрепление единого культурного пространства.</w:t>
      </w:r>
    </w:p>
    <w:p w:rsidR="00802923" w:rsidRDefault="00802923" w:rsidP="00802923">
      <w:pPr>
        <w:pStyle w:val="21"/>
        <w:spacing w:before="0" w:beforeAutospacing="0" w:after="0" w:afterAutospacing="0"/>
        <w:jc w:val="both"/>
        <w:rPr>
          <w:sz w:val="28"/>
          <w:szCs w:val="28"/>
        </w:rPr>
      </w:pPr>
      <w:r>
        <w:rPr>
          <w:sz w:val="28"/>
          <w:szCs w:val="28"/>
        </w:rPr>
        <w:t>2. Сохранение и развитие творческого потенциала.</w:t>
      </w:r>
    </w:p>
    <w:p w:rsidR="00802923" w:rsidRDefault="00802923" w:rsidP="00802923">
      <w:pPr>
        <w:pStyle w:val="21"/>
        <w:spacing w:before="0" w:beforeAutospacing="0" w:after="0" w:afterAutospacing="0"/>
        <w:jc w:val="both"/>
        <w:rPr>
          <w:sz w:val="28"/>
          <w:szCs w:val="28"/>
        </w:rPr>
      </w:pPr>
      <w:r>
        <w:rPr>
          <w:sz w:val="28"/>
          <w:szCs w:val="28"/>
        </w:rPr>
        <w:t>3. Повышение культурного уровня населения в сфере культуры.</w:t>
      </w:r>
    </w:p>
    <w:p w:rsidR="00802923" w:rsidRDefault="00802923" w:rsidP="00802923">
      <w:pPr>
        <w:pStyle w:val="ConsPlusTitle"/>
        <w:tabs>
          <w:tab w:val="left" w:pos="720"/>
        </w:tabs>
        <w:jc w:val="both"/>
        <w:rPr>
          <w:b w:val="0"/>
          <w:sz w:val="28"/>
          <w:szCs w:val="28"/>
        </w:rPr>
      </w:pPr>
      <w:r>
        <w:rPr>
          <w:b w:val="0"/>
          <w:sz w:val="28"/>
          <w:szCs w:val="28"/>
        </w:rPr>
        <w:t>4. Развитие и поддержка самодеятельного художественного творчества.</w:t>
      </w:r>
    </w:p>
    <w:p w:rsidR="00802923" w:rsidRDefault="00802923" w:rsidP="00802923">
      <w:pPr>
        <w:pStyle w:val="ConsPlusTitle"/>
        <w:tabs>
          <w:tab w:val="left" w:pos="720"/>
        </w:tabs>
        <w:jc w:val="both"/>
        <w:rPr>
          <w:b w:val="0"/>
          <w:sz w:val="28"/>
          <w:szCs w:val="28"/>
        </w:rPr>
      </w:pPr>
      <w:r>
        <w:rPr>
          <w:b w:val="0"/>
          <w:sz w:val="28"/>
          <w:szCs w:val="28"/>
        </w:rPr>
        <w:t>5. Сохранение музейных экспонатов и музейных коллекций.</w:t>
      </w:r>
    </w:p>
    <w:p w:rsidR="00802923" w:rsidRDefault="00802923" w:rsidP="00802923">
      <w:pPr>
        <w:pStyle w:val="ConsPlusTitle"/>
        <w:tabs>
          <w:tab w:val="left" w:pos="720"/>
        </w:tabs>
        <w:jc w:val="both"/>
        <w:rPr>
          <w:b w:val="0"/>
          <w:sz w:val="28"/>
          <w:szCs w:val="28"/>
        </w:rPr>
      </w:pPr>
      <w:r>
        <w:rPr>
          <w:b w:val="0"/>
          <w:sz w:val="28"/>
          <w:szCs w:val="28"/>
        </w:rPr>
        <w:t xml:space="preserve"> </w:t>
      </w:r>
    </w:p>
    <w:p w:rsidR="00662405" w:rsidRDefault="00662405" w:rsidP="00802923">
      <w:pPr>
        <w:pStyle w:val="ConsPlusTitle"/>
        <w:tabs>
          <w:tab w:val="left" w:pos="720"/>
        </w:tabs>
        <w:jc w:val="both"/>
        <w:rPr>
          <w:sz w:val="28"/>
          <w:szCs w:val="28"/>
        </w:rPr>
      </w:pPr>
    </w:p>
    <w:p w:rsidR="00662405" w:rsidRDefault="00662405" w:rsidP="00802923">
      <w:pPr>
        <w:pStyle w:val="ConsPlusTitle"/>
        <w:tabs>
          <w:tab w:val="left" w:pos="720"/>
        </w:tabs>
        <w:jc w:val="both"/>
        <w:rPr>
          <w:sz w:val="28"/>
          <w:szCs w:val="28"/>
        </w:rPr>
      </w:pPr>
    </w:p>
    <w:p w:rsidR="00802923" w:rsidRDefault="00802923" w:rsidP="00802923">
      <w:pPr>
        <w:pStyle w:val="ConsPlusTitle"/>
        <w:tabs>
          <w:tab w:val="left" w:pos="720"/>
        </w:tabs>
        <w:jc w:val="both"/>
        <w:rPr>
          <w:sz w:val="28"/>
          <w:szCs w:val="28"/>
        </w:rPr>
      </w:pPr>
      <w:r>
        <w:rPr>
          <w:sz w:val="28"/>
          <w:szCs w:val="28"/>
        </w:rPr>
        <w:lastRenderedPageBreak/>
        <w:t>3.3. Ожидаемые результаты:</w:t>
      </w:r>
    </w:p>
    <w:p w:rsidR="002F6BA4" w:rsidRDefault="002F6BA4" w:rsidP="00802923">
      <w:pPr>
        <w:pStyle w:val="ConsPlusTitle"/>
        <w:tabs>
          <w:tab w:val="left" w:pos="720"/>
        </w:tabs>
        <w:jc w:val="both"/>
        <w:rPr>
          <w:sz w:val="28"/>
          <w:szCs w:val="28"/>
        </w:rPr>
      </w:pPr>
    </w:p>
    <w:p w:rsidR="002F6BA4" w:rsidRDefault="002F6BA4" w:rsidP="002F6BA4">
      <w:pPr>
        <w:pStyle w:val="4"/>
        <w:spacing w:before="0" w:after="0"/>
        <w:ind w:firstLine="708"/>
        <w:jc w:val="both"/>
        <w:rPr>
          <w:rFonts w:ascii="Times New Roman" w:hAnsi="Times New Roman" w:cs="Times New Roman"/>
          <w:b w:val="0"/>
        </w:rPr>
      </w:pPr>
      <w:r w:rsidRPr="00A25E45">
        <w:rPr>
          <w:rFonts w:ascii="Times New Roman" w:hAnsi="Times New Roman" w:cs="Times New Roman"/>
          <w:b w:val="0"/>
        </w:rPr>
        <w:t xml:space="preserve">Реализация </w:t>
      </w:r>
      <w:r>
        <w:rPr>
          <w:rFonts w:ascii="Times New Roman" w:hAnsi="Times New Roman" w:cs="Times New Roman"/>
          <w:b w:val="0"/>
        </w:rPr>
        <w:t xml:space="preserve">программы </w:t>
      </w:r>
      <w:r w:rsidRPr="00A25E45">
        <w:rPr>
          <w:rFonts w:ascii="Times New Roman" w:hAnsi="Times New Roman" w:cs="Times New Roman"/>
          <w:b w:val="0"/>
        </w:rPr>
        <w:t xml:space="preserve">будет способствовать созданию в </w:t>
      </w:r>
      <w:r>
        <w:rPr>
          <w:rFonts w:ascii="Times New Roman" w:hAnsi="Times New Roman" w:cs="Times New Roman"/>
          <w:b w:val="0"/>
        </w:rPr>
        <w:t xml:space="preserve">Фурманове </w:t>
      </w:r>
      <w:r w:rsidRPr="00A25E45">
        <w:rPr>
          <w:rFonts w:ascii="Times New Roman" w:hAnsi="Times New Roman" w:cs="Times New Roman"/>
          <w:b w:val="0"/>
        </w:rPr>
        <w:t>эффективной системы культурно-досугового обслуживания населения, направленной на развитие человеческого капитала и повышение качества жизни населения посредством просвещения, совершенствования творческих способностей людей и организации межличностного общения, расширения спектра услуг на базе новых информационных технологий. Будут созданы условия, при которых качество предоставляемых услуг окажется соответствующим требованиям времени и потребителей.</w:t>
      </w:r>
    </w:p>
    <w:p w:rsidR="002F6BA4" w:rsidRDefault="002F6BA4" w:rsidP="002F6BA4">
      <w:pPr>
        <w:ind w:firstLine="708"/>
        <w:jc w:val="both"/>
        <w:rPr>
          <w:rFonts w:ascii="Times New Roman" w:hAnsi="Times New Roman" w:cs="Times New Roman"/>
          <w:color w:val="auto"/>
          <w:spacing w:val="2"/>
          <w:sz w:val="28"/>
          <w:szCs w:val="28"/>
        </w:rPr>
      </w:pPr>
      <w:r w:rsidRPr="002F6BA4">
        <w:rPr>
          <w:rFonts w:ascii="Times New Roman" w:hAnsi="Times New Roman" w:cs="Times New Roman"/>
          <w:color w:val="auto"/>
          <w:spacing w:val="2"/>
          <w:sz w:val="28"/>
          <w:szCs w:val="28"/>
          <w:shd w:val="clear" w:color="auto" w:fill="FFFFFF"/>
        </w:rPr>
        <w:t>В деятельности учреждений будут широко использоваться современные технологии: работа с социальными аудиториями по созданию и поддержанию позитивного имиджа и престижа культуры, работа по социальному продвижению (формированию массового спроса) культурных проектов и продуктов, по завоеванию потребителя, по распространению и утверждению известности, авторитета и влияния создателей этих проектов и продуктов.</w:t>
      </w:r>
    </w:p>
    <w:p w:rsidR="002F6BA4" w:rsidRPr="002F6BA4" w:rsidRDefault="002F6BA4" w:rsidP="002F6BA4">
      <w:pPr>
        <w:ind w:firstLine="708"/>
        <w:jc w:val="both"/>
        <w:rPr>
          <w:rFonts w:ascii="Times New Roman" w:hAnsi="Times New Roman" w:cs="Times New Roman"/>
          <w:color w:val="auto"/>
          <w:sz w:val="28"/>
          <w:szCs w:val="28"/>
        </w:rPr>
      </w:pPr>
      <w:r w:rsidRPr="002F6BA4">
        <w:rPr>
          <w:rFonts w:ascii="Times New Roman" w:hAnsi="Times New Roman" w:cs="Times New Roman"/>
          <w:color w:val="auto"/>
          <w:spacing w:val="2"/>
          <w:sz w:val="28"/>
          <w:szCs w:val="28"/>
          <w:shd w:val="clear" w:color="auto" w:fill="FFFFFF"/>
        </w:rPr>
        <w:t>К ожидаемым конечным результатам реализации муниципальной программы следует отнести:</w:t>
      </w:r>
      <w:r w:rsidRPr="002F6BA4">
        <w:rPr>
          <w:rFonts w:ascii="Times New Roman" w:hAnsi="Times New Roman" w:cs="Times New Roman"/>
          <w:color w:val="auto"/>
          <w:spacing w:val="2"/>
          <w:sz w:val="28"/>
          <w:szCs w:val="28"/>
        </w:rPr>
        <w:br/>
      </w:r>
      <w:r w:rsidRPr="002F6BA4">
        <w:rPr>
          <w:rFonts w:ascii="Times New Roman" w:hAnsi="Times New Roman" w:cs="Times New Roman"/>
          <w:color w:val="auto"/>
          <w:spacing w:val="2"/>
          <w:sz w:val="28"/>
          <w:szCs w:val="28"/>
        </w:rPr>
        <w:br/>
      </w:r>
      <w:r w:rsidRPr="002F6BA4">
        <w:rPr>
          <w:rFonts w:ascii="Times New Roman" w:hAnsi="Times New Roman" w:cs="Times New Roman"/>
          <w:color w:val="auto"/>
          <w:spacing w:val="2"/>
          <w:sz w:val="28"/>
          <w:szCs w:val="28"/>
          <w:shd w:val="clear" w:color="auto" w:fill="FFFFFF"/>
        </w:rPr>
        <w:t>- утверждение приоритетной роли культуры как важнейшего фактора формирования творчески активной и социально адаптированной личности;</w:t>
      </w:r>
      <w:r w:rsidRPr="002F6BA4">
        <w:rPr>
          <w:rFonts w:ascii="Times New Roman" w:hAnsi="Times New Roman" w:cs="Times New Roman"/>
          <w:color w:val="auto"/>
          <w:spacing w:val="2"/>
          <w:sz w:val="28"/>
          <w:szCs w:val="28"/>
        </w:rPr>
        <w:br/>
      </w:r>
      <w:r w:rsidRPr="002F6BA4">
        <w:rPr>
          <w:rFonts w:ascii="Times New Roman" w:hAnsi="Times New Roman" w:cs="Times New Roman"/>
          <w:color w:val="auto"/>
          <w:spacing w:val="2"/>
          <w:sz w:val="28"/>
          <w:szCs w:val="28"/>
        </w:rPr>
        <w:br/>
      </w:r>
      <w:r w:rsidRPr="002F6BA4">
        <w:rPr>
          <w:rFonts w:ascii="Times New Roman" w:hAnsi="Times New Roman" w:cs="Times New Roman"/>
          <w:color w:val="auto"/>
          <w:spacing w:val="2"/>
          <w:sz w:val="28"/>
          <w:szCs w:val="28"/>
          <w:shd w:val="clear" w:color="auto" w:fill="FFFFFF"/>
        </w:rPr>
        <w:t>- преобразование культуры в наиболее развитую и привлекательную сферу общественной деятельности, в том числе через широкое внедрение информационных технологий;</w:t>
      </w:r>
      <w:r w:rsidRPr="002F6BA4">
        <w:rPr>
          <w:rFonts w:ascii="Times New Roman" w:hAnsi="Times New Roman" w:cs="Times New Roman"/>
          <w:color w:val="auto"/>
          <w:spacing w:val="2"/>
          <w:sz w:val="28"/>
          <w:szCs w:val="28"/>
        </w:rPr>
        <w:br/>
      </w:r>
      <w:r w:rsidRPr="002F6BA4">
        <w:rPr>
          <w:rFonts w:ascii="Times New Roman" w:hAnsi="Times New Roman" w:cs="Times New Roman"/>
          <w:color w:val="auto"/>
          <w:spacing w:val="2"/>
          <w:sz w:val="28"/>
          <w:szCs w:val="28"/>
        </w:rPr>
        <w:br/>
      </w:r>
      <w:r w:rsidRPr="002F6BA4">
        <w:rPr>
          <w:rFonts w:ascii="Times New Roman" w:hAnsi="Times New Roman" w:cs="Times New Roman"/>
          <w:color w:val="auto"/>
          <w:spacing w:val="2"/>
          <w:sz w:val="28"/>
          <w:szCs w:val="28"/>
          <w:shd w:val="clear" w:color="auto" w:fill="FFFFFF"/>
        </w:rPr>
        <w:t>- повышение качества и расширение спектра библиотечных услуг, увеличение числа реализованных проектов, раскрывающих возможности библиотеки в XXI веке;</w:t>
      </w:r>
      <w:r w:rsidRPr="002F6BA4">
        <w:rPr>
          <w:rFonts w:ascii="Times New Roman" w:hAnsi="Times New Roman" w:cs="Times New Roman"/>
          <w:color w:val="auto"/>
          <w:spacing w:val="2"/>
          <w:sz w:val="28"/>
          <w:szCs w:val="28"/>
        </w:rPr>
        <w:br/>
      </w:r>
      <w:r w:rsidRPr="002F6BA4">
        <w:rPr>
          <w:rFonts w:ascii="Times New Roman" w:hAnsi="Times New Roman" w:cs="Times New Roman"/>
          <w:color w:val="auto"/>
          <w:spacing w:val="2"/>
          <w:sz w:val="28"/>
          <w:szCs w:val="28"/>
        </w:rPr>
        <w:br/>
      </w:r>
      <w:r w:rsidRPr="002F6BA4">
        <w:rPr>
          <w:rFonts w:ascii="Times New Roman" w:hAnsi="Times New Roman" w:cs="Times New Roman"/>
          <w:color w:val="auto"/>
          <w:spacing w:val="2"/>
          <w:sz w:val="28"/>
          <w:szCs w:val="28"/>
          <w:shd w:val="clear" w:color="auto" w:fill="FFFFFF"/>
        </w:rPr>
        <w:t>- активизация деятельности муниципальных музеев, повышение популярности культурно-исторического наследия, привлечение большего числа горожан к участию в музейных проектах; повышение качественного уровня музейного продукта;</w:t>
      </w:r>
      <w:r w:rsidRPr="002F6BA4">
        <w:rPr>
          <w:rFonts w:ascii="Times New Roman" w:hAnsi="Times New Roman" w:cs="Times New Roman"/>
          <w:color w:val="auto"/>
          <w:spacing w:val="2"/>
          <w:sz w:val="28"/>
          <w:szCs w:val="28"/>
        </w:rPr>
        <w:br/>
      </w:r>
      <w:r w:rsidRPr="002F6BA4">
        <w:rPr>
          <w:rFonts w:ascii="Times New Roman" w:hAnsi="Times New Roman" w:cs="Times New Roman"/>
          <w:color w:val="auto"/>
          <w:spacing w:val="2"/>
          <w:sz w:val="28"/>
          <w:szCs w:val="28"/>
        </w:rPr>
        <w:br/>
      </w:r>
      <w:r w:rsidRPr="002F6BA4">
        <w:rPr>
          <w:rFonts w:ascii="Times New Roman" w:hAnsi="Times New Roman" w:cs="Times New Roman"/>
          <w:color w:val="auto"/>
          <w:spacing w:val="2"/>
          <w:sz w:val="28"/>
          <w:szCs w:val="28"/>
          <w:shd w:val="clear" w:color="auto" w:fill="FFFFFF"/>
        </w:rPr>
        <w:t>- максимальное вовлечение наибольшего количества жителей города в разнообразные формы творческой и культурно-досуговой деятельности с использованием современных технологий и с учетом конкурентной среды;</w:t>
      </w:r>
      <w:r w:rsidRPr="002F6BA4">
        <w:rPr>
          <w:rFonts w:ascii="Times New Roman" w:hAnsi="Times New Roman" w:cs="Times New Roman"/>
          <w:color w:val="auto"/>
          <w:spacing w:val="2"/>
          <w:sz w:val="28"/>
          <w:szCs w:val="28"/>
        </w:rPr>
        <w:br/>
      </w:r>
      <w:r w:rsidRPr="002F6BA4">
        <w:rPr>
          <w:rFonts w:ascii="Times New Roman" w:hAnsi="Times New Roman" w:cs="Times New Roman"/>
          <w:color w:val="auto"/>
          <w:spacing w:val="2"/>
          <w:sz w:val="28"/>
          <w:szCs w:val="28"/>
        </w:rPr>
        <w:br/>
      </w:r>
      <w:r w:rsidRPr="002F6BA4">
        <w:rPr>
          <w:rFonts w:ascii="Times New Roman" w:hAnsi="Times New Roman" w:cs="Times New Roman"/>
          <w:color w:val="auto"/>
          <w:spacing w:val="2"/>
          <w:sz w:val="28"/>
          <w:szCs w:val="28"/>
          <w:shd w:val="clear" w:color="auto" w:fill="FFFFFF"/>
        </w:rPr>
        <w:t xml:space="preserve">- повышение интереса к </w:t>
      </w:r>
      <w:r>
        <w:rPr>
          <w:rFonts w:ascii="Times New Roman" w:hAnsi="Times New Roman" w:cs="Times New Roman"/>
          <w:color w:val="auto"/>
          <w:spacing w:val="2"/>
          <w:sz w:val="28"/>
          <w:szCs w:val="28"/>
          <w:shd w:val="clear" w:color="auto" w:fill="FFFFFF"/>
        </w:rPr>
        <w:t>Фурманову</w:t>
      </w:r>
      <w:r w:rsidRPr="002F6BA4">
        <w:rPr>
          <w:rFonts w:ascii="Times New Roman" w:hAnsi="Times New Roman" w:cs="Times New Roman"/>
          <w:color w:val="auto"/>
          <w:spacing w:val="2"/>
          <w:sz w:val="28"/>
          <w:szCs w:val="28"/>
          <w:shd w:val="clear" w:color="auto" w:fill="FFFFFF"/>
        </w:rPr>
        <w:t xml:space="preserve"> как к городу с глубокими культурными традициями, развивающему диалог с современностью.</w:t>
      </w:r>
    </w:p>
    <w:p w:rsidR="00802923" w:rsidRDefault="00802923" w:rsidP="00802923">
      <w:pPr>
        <w:pStyle w:val="ConsPlusTitle"/>
        <w:tabs>
          <w:tab w:val="left" w:pos="720"/>
        </w:tabs>
        <w:rPr>
          <w:b w:val="0"/>
          <w:sz w:val="28"/>
          <w:szCs w:val="28"/>
        </w:rPr>
      </w:pPr>
    </w:p>
    <w:p w:rsidR="00802923" w:rsidRDefault="00802923" w:rsidP="00802923">
      <w:pPr>
        <w:pStyle w:val="ConsPlusTitle"/>
        <w:rPr>
          <w:sz w:val="28"/>
          <w:szCs w:val="28"/>
        </w:rPr>
      </w:pPr>
      <w:r>
        <w:rPr>
          <w:sz w:val="28"/>
          <w:szCs w:val="28"/>
        </w:rPr>
        <w:t>3.4. Целевые индикаторы (показатели) программы</w:t>
      </w:r>
      <w:r w:rsidR="002F6BA4">
        <w:rPr>
          <w:sz w:val="28"/>
          <w:szCs w:val="28"/>
        </w:rPr>
        <w:t>.</w:t>
      </w:r>
    </w:p>
    <w:p w:rsidR="002F6BA4" w:rsidRDefault="002F6BA4" w:rsidP="00007D88">
      <w:pPr>
        <w:pStyle w:val="ConsPlusTitle"/>
        <w:jc w:val="both"/>
        <w:rPr>
          <w:sz w:val="28"/>
          <w:szCs w:val="28"/>
        </w:rPr>
      </w:pPr>
    </w:p>
    <w:p w:rsidR="00007D88" w:rsidRPr="00007D88" w:rsidRDefault="00007D88" w:rsidP="002F6BA4">
      <w:pPr>
        <w:pStyle w:val="ConsPlusTitle"/>
        <w:jc w:val="both"/>
        <w:rPr>
          <w:sz w:val="28"/>
          <w:szCs w:val="28"/>
        </w:rPr>
      </w:pPr>
      <w:r w:rsidRPr="00007D88">
        <w:rPr>
          <w:sz w:val="28"/>
          <w:szCs w:val="28"/>
        </w:rPr>
        <w:t>Целевые показатели эффективности работы</w:t>
      </w:r>
      <w:r>
        <w:rPr>
          <w:sz w:val="28"/>
          <w:szCs w:val="28"/>
        </w:rPr>
        <w:t xml:space="preserve"> </w:t>
      </w:r>
    </w:p>
    <w:tbl>
      <w:tblPr>
        <w:tblW w:w="9831" w:type="dxa"/>
        <w:tblLook w:val="0000" w:firstRow="0" w:lastRow="0" w:firstColumn="0" w:lastColumn="0" w:noHBand="0" w:noVBand="0"/>
      </w:tblPr>
      <w:tblGrid>
        <w:gridCol w:w="715"/>
        <w:gridCol w:w="3788"/>
        <w:gridCol w:w="941"/>
        <w:gridCol w:w="6"/>
        <w:gridCol w:w="1056"/>
        <w:gridCol w:w="1149"/>
        <w:gridCol w:w="1089"/>
        <w:gridCol w:w="1087"/>
      </w:tblGrid>
      <w:tr w:rsidR="00435550" w:rsidTr="00435550">
        <w:tc>
          <w:tcPr>
            <w:tcW w:w="715" w:type="dxa"/>
            <w:tcBorders>
              <w:top w:val="single" w:sz="4" w:space="0" w:color="000000"/>
              <w:left w:val="single" w:sz="4" w:space="0" w:color="000000"/>
              <w:bottom w:val="single" w:sz="4" w:space="0" w:color="000000"/>
              <w:right w:val="single" w:sz="4" w:space="0" w:color="000000"/>
            </w:tcBorders>
          </w:tcPr>
          <w:p w:rsidR="00435550" w:rsidRDefault="00435550" w:rsidP="00435550">
            <w:pPr>
              <w:jc w:val="center"/>
              <w:rPr>
                <w:rFonts w:ascii="Times New Roman" w:hAnsi="Times New Roman" w:cs="Times New Roman"/>
                <w:sz w:val="28"/>
                <w:szCs w:val="28"/>
              </w:rPr>
            </w:pPr>
            <w:r>
              <w:rPr>
                <w:rFonts w:ascii="Times New Roman" w:hAnsi="Times New Roman" w:cs="Times New Roman"/>
                <w:sz w:val="28"/>
                <w:szCs w:val="28"/>
              </w:rPr>
              <w:t>№ п/п</w:t>
            </w:r>
          </w:p>
        </w:tc>
        <w:tc>
          <w:tcPr>
            <w:tcW w:w="3788" w:type="dxa"/>
            <w:tcBorders>
              <w:top w:val="single" w:sz="4" w:space="0" w:color="000000"/>
              <w:left w:val="single" w:sz="4" w:space="0" w:color="000000"/>
              <w:bottom w:val="single" w:sz="4" w:space="0" w:color="000000"/>
              <w:right w:val="single" w:sz="4" w:space="0" w:color="000000"/>
            </w:tcBorders>
          </w:tcPr>
          <w:p w:rsidR="00435550" w:rsidRDefault="00435550" w:rsidP="00435550">
            <w:pPr>
              <w:jc w:val="center"/>
              <w:rPr>
                <w:rFonts w:ascii="Times New Roman" w:hAnsi="Times New Roman" w:cs="Times New Roman"/>
                <w:sz w:val="28"/>
                <w:szCs w:val="28"/>
              </w:rPr>
            </w:pPr>
            <w:r>
              <w:rPr>
                <w:rFonts w:ascii="Times New Roman" w:hAnsi="Times New Roman" w:cs="Times New Roman"/>
                <w:sz w:val="28"/>
                <w:szCs w:val="28"/>
              </w:rPr>
              <w:t>Целевой показатель</w:t>
            </w:r>
          </w:p>
        </w:tc>
        <w:tc>
          <w:tcPr>
            <w:tcW w:w="941" w:type="dxa"/>
            <w:tcBorders>
              <w:top w:val="single" w:sz="4" w:space="0" w:color="000000"/>
              <w:left w:val="single" w:sz="4" w:space="0" w:color="000000"/>
              <w:bottom w:val="single" w:sz="4" w:space="0" w:color="000000"/>
              <w:right w:val="single" w:sz="4" w:space="0" w:color="000000"/>
            </w:tcBorders>
          </w:tcPr>
          <w:p w:rsidR="00435550" w:rsidRDefault="00435550" w:rsidP="00435550">
            <w:pPr>
              <w:jc w:val="center"/>
              <w:rPr>
                <w:rFonts w:ascii="Times New Roman" w:hAnsi="Times New Roman" w:cs="Times New Roman"/>
                <w:sz w:val="28"/>
                <w:szCs w:val="28"/>
              </w:rPr>
            </w:pPr>
            <w:r>
              <w:rPr>
                <w:rFonts w:ascii="Times New Roman" w:hAnsi="Times New Roman" w:cs="Times New Roman"/>
                <w:sz w:val="28"/>
                <w:szCs w:val="28"/>
              </w:rPr>
              <w:t>2018 г.</w:t>
            </w:r>
          </w:p>
        </w:tc>
        <w:tc>
          <w:tcPr>
            <w:tcW w:w="1062" w:type="dxa"/>
            <w:gridSpan w:val="2"/>
            <w:tcBorders>
              <w:top w:val="single" w:sz="4" w:space="0" w:color="000000"/>
              <w:left w:val="single" w:sz="4" w:space="0" w:color="000000"/>
              <w:bottom w:val="single" w:sz="4" w:space="0" w:color="000000"/>
              <w:right w:val="single" w:sz="4" w:space="0" w:color="000000"/>
            </w:tcBorders>
          </w:tcPr>
          <w:p w:rsidR="00435550" w:rsidRDefault="00435550" w:rsidP="00435550">
            <w:pPr>
              <w:jc w:val="center"/>
              <w:rPr>
                <w:rFonts w:ascii="Times New Roman" w:hAnsi="Times New Roman" w:cs="Times New Roman"/>
                <w:sz w:val="28"/>
                <w:szCs w:val="28"/>
              </w:rPr>
            </w:pPr>
            <w:r>
              <w:rPr>
                <w:rFonts w:ascii="Times New Roman" w:hAnsi="Times New Roman" w:cs="Times New Roman"/>
                <w:sz w:val="28"/>
                <w:szCs w:val="28"/>
              </w:rPr>
              <w:t>2019 г.</w:t>
            </w:r>
          </w:p>
        </w:tc>
        <w:tc>
          <w:tcPr>
            <w:tcW w:w="1149" w:type="dxa"/>
            <w:tcBorders>
              <w:top w:val="single" w:sz="4" w:space="0" w:color="000000"/>
              <w:left w:val="single" w:sz="4" w:space="0" w:color="000000"/>
              <w:bottom w:val="single" w:sz="4" w:space="0" w:color="000000"/>
              <w:right w:val="single" w:sz="4" w:space="0" w:color="000000"/>
            </w:tcBorders>
          </w:tcPr>
          <w:p w:rsidR="00435550" w:rsidRDefault="00435550" w:rsidP="00435550">
            <w:pPr>
              <w:jc w:val="center"/>
              <w:rPr>
                <w:rFonts w:ascii="Times New Roman" w:hAnsi="Times New Roman" w:cs="Times New Roman"/>
                <w:sz w:val="28"/>
                <w:szCs w:val="28"/>
              </w:rPr>
            </w:pPr>
            <w:r>
              <w:rPr>
                <w:rFonts w:ascii="Times New Roman" w:hAnsi="Times New Roman" w:cs="Times New Roman"/>
                <w:sz w:val="28"/>
                <w:szCs w:val="28"/>
              </w:rPr>
              <w:t>2020 г.</w:t>
            </w:r>
          </w:p>
        </w:tc>
        <w:tc>
          <w:tcPr>
            <w:tcW w:w="1089" w:type="dxa"/>
            <w:tcBorders>
              <w:top w:val="single" w:sz="4" w:space="0" w:color="000000"/>
              <w:left w:val="single" w:sz="4" w:space="0" w:color="000000"/>
              <w:bottom w:val="single" w:sz="4" w:space="0" w:color="000000"/>
              <w:right w:val="single" w:sz="4" w:space="0" w:color="000000"/>
            </w:tcBorders>
          </w:tcPr>
          <w:p w:rsidR="00435550" w:rsidRDefault="00435550" w:rsidP="00435550">
            <w:pPr>
              <w:jc w:val="center"/>
              <w:rPr>
                <w:rFonts w:ascii="Times New Roman" w:hAnsi="Times New Roman" w:cs="Times New Roman"/>
                <w:sz w:val="28"/>
                <w:szCs w:val="28"/>
              </w:rPr>
            </w:pPr>
            <w:r>
              <w:rPr>
                <w:rFonts w:ascii="Times New Roman" w:hAnsi="Times New Roman" w:cs="Times New Roman"/>
                <w:sz w:val="28"/>
                <w:szCs w:val="28"/>
              </w:rPr>
              <w:t>2021 г.</w:t>
            </w:r>
          </w:p>
        </w:tc>
        <w:tc>
          <w:tcPr>
            <w:tcW w:w="1087" w:type="dxa"/>
            <w:tcBorders>
              <w:top w:val="single" w:sz="4" w:space="0" w:color="000000"/>
              <w:left w:val="single" w:sz="4" w:space="0" w:color="000000"/>
              <w:bottom w:val="single" w:sz="4" w:space="0" w:color="000000"/>
              <w:right w:val="single" w:sz="4" w:space="0" w:color="000000"/>
            </w:tcBorders>
          </w:tcPr>
          <w:p w:rsidR="00435550" w:rsidRDefault="00435550" w:rsidP="00435550">
            <w:pPr>
              <w:jc w:val="center"/>
              <w:rPr>
                <w:rFonts w:ascii="Times New Roman" w:hAnsi="Times New Roman" w:cs="Times New Roman"/>
                <w:sz w:val="28"/>
                <w:szCs w:val="28"/>
              </w:rPr>
            </w:pPr>
            <w:r>
              <w:rPr>
                <w:rFonts w:ascii="Times New Roman" w:hAnsi="Times New Roman" w:cs="Times New Roman"/>
                <w:sz w:val="28"/>
                <w:szCs w:val="28"/>
              </w:rPr>
              <w:t>2022 г.</w:t>
            </w:r>
          </w:p>
        </w:tc>
      </w:tr>
      <w:tr w:rsidR="00435550" w:rsidTr="00435550">
        <w:tc>
          <w:tcPr>
            <w:tcW w:w="715" w:type="dxa"/>
            <w:tcBorders>
              <w:top w:val="single" w:sz="4" w:space="0" w:color="000000"/>
              <w:left w:val="single" w:sz="4" w:space="0" w:color="000000"/>
              <w:bottom w:val="single" w:sz="4" w:space="0" w:color="000000"/>
              <w:right w:val="single" w:sz="4" w:space="0" w:color="000000"/>
            </w:tcBorders>
          </w:tcPr>
          <w:p w:rsidR="00435550" w:rsidRDefault="00435550" w:rsidP="00435550">
            <w:pPr>
              <w:jc w:val="center"/>
              <w:rPr>
                <w:rFonts w:ascii="Times New Roman" w:hAnsi="Times New Roman" w:cs="Times New Roman"/>
                <w:sz w:val="28"/>
                <w:szCs w:val="28"/>
              </w:rPr>
            </w:pPr>
            <w:r>
              <w:rPr>
                <w:rFonts w:ascii="Times New Roman" w:hAnsi="Times New Roman" w:cs="Times New Roman"/>
                <w:sz w:val="28"/>
                <w:szCs w:val="28"/>
              </w:rPr>
              <w:t>1.</w:t>
            </w:r>
          </w:p>
        </w:tc>
        <w:tc>
          <w:tcPr>
            <w:tcW w:w="3788" w:type="dxa"/>
            <w:tcBorders>
              <w:top w:val="single" w:sz="4" w:space="0" w:color="000000"/>
              <w:left w:val="single" w:sz="4" w:space="0" w:color="000000"/>
              <w:bottom w:val="single" w:sz="4" w:space="0" w:color="000000"/>
              <w:right w:val="single" w:sz="4" w:space="0" w:color="000000"/>
            </w:tcBorders>
          </w:tcPr>
          <w:p w:rsidR="00435550" w:rsidRDefault="00435550" w:rsidP="00435550">
            <w:pPr>
              <w:rPr>
                <w:rFonts w:ascii="Times New Roman" w:hAnsi="Times New Roman" w:cs="Times New Roman"/>
                <w:sz w:val="28"/>
                <w:szCs w:val="28"/>
              </w:rPr>
            </w:pPr>
            <w:r>
              <w:rPr>
                <w:rFonts w:ascii="Times New Roman" w:hAnsi="Times New Roman" w:cs="Times New Roman"/>
                <w:sz w:val="28"/>
                <w:szCs w:val="28"/>
              </w:rPr>
              <w:t xml:space="preserve">Доля победителей и призеров </w:t>
            </w:r>
            <w:r>
              <w:rPr>
                <w:rFonts w:ascii="Times New Roman" w:hAnsi="Times New Roman" w:cs="Times New Roman"/>
                <w:sz w:val="28"/>
                <w:szCs w:val="28"/>
              </w:rPr>
              <w:lastRenderedPageBreak/>
              <w:t>смотров, конкурсов, фестивалей, соревнований районного, областного, Всероссийского и международного уровней (в %)</w:t>
            </w:r>
          </w:p>
        </w:tc>
        <w:tc>
          <w:tcPr>
            <w:tcW w:w="941" w:type="dxa"/>
            <w:tcBorders>
              <w:top w:val="single" w:sz="4" w:space="0" w:color="000000"/>
              <w:left w:val="single" w:sz="4" w:space="0" w:color="000000"/>
              <w:bottom w:val="single" w:sz="4" w:space="0" w:color="000000"/>
              <w:right w:val="single" w:sz="4" w:space="0" w:color="000000"/>
            </w:tcBorders>
          </w:tcPr>
          <w:p w:rsidR="00435550" w:rsidRPr="00B10AD9" w:rsidRDefault="00435550" w:rsidP="00435550">
            <w:pPr>
              <w:jc w:val="center"/>
              <w:rPr>
                <w:rFonts w:ascii="Times New Roman" w:hAnsi="Times New Roman" w:cs="Times New Roman"/>
                <w:b/>
                <w:sz w:val="24"/>
                <w:szCs w:val="24"/>
              </w:rPr>
            </w:pPr>
            <w:r w:rsidRPr="00B10AD9">
              <w:rPr>
                <w:rFonts w:ascii="Times New Roman" w:hAnsi="Times New Roman" w:cs="Times New Roman"/>
                <w:b/>
                <w:sz w:val="24"/>
                <w:szCs w:val="24"/>
              </w:rPr>
              <w:lastRenderedPageBreak/>
              <w:t>25</w:t>
            </w:r>
          </w:p>
        </w:tc>
        <w:tc>
          <w:tcPr>
            <w:tcW w:w="1062" w:type="dxa"/>
            <w:gridSpan w:val="2"/>
            <w:tcBorders>
              <w:top w:val="single" w:sz="4" w:space="0" w:color="000000"/>
              <w:left w:val="single" w:sz="4" w:space="0" w:color="000000"/>
              <w:bottom w:val="single" w:sz="4" w:space="0" w:color="000000"/>
              <w:right w:val="single" w:sz="4" w:space="0" w:color="000000"/>
            </w:tcBorders>
          </w:tcPr>
          <w:p w:rsidR="00435550" w:rsidRPr="00B10AD9" w:rsidRDefault="00435550" w:rsidP="00435550">
            <w:pPr>
              <w:jc w:val="center"/>
              <w:rPr>
                <w:rFonts w:ascii="Times New Roman" w:hAnsi="Times New Roman" w:cs="Times New Roman"/>
                <w:b/>
                <w:sz w:val="24"/>
                <w:szCs w:val="24"/>
              </w:rPr>
            </w:pPr>
            <w:r w:rsidRPr="00B10AD9">
              <w:rPr>
                <w:rFonts w:ascii="Times New Roman" w:hAnsi="Times New Roman" w:cs="Times New Roman"/>
                <w:b/>
                <w:sz w:val="24"/>
                <w:szCs w:val="24"/>
              </w:rPr>
              <w:t>25</w:t>
            </w:r>
          </w:p>
        </w:tc>
        <w:tc>
          <w:tcPr>
            <w:tcW w:w="1149" w:type="dxa"/>
            <w:tcBorders>
              <w:top w:val="single" w:sz="4" w:space="0" w:color="000000"/>
              <w:left w:val="single" w:sz="4" w:space="0" w:color="000000"/>
              <w:bottom w:val="single" w:sz="4" w:space="0" w:color="000000"/>
              <w:right w:val="single" w:sz="4" w:space="0" w:color="000000"/>
            </w:tcBorders>
          </w:tcPr>
          <w:p w:rsidR="00435550" w:rsidRPr="00B10AD9" w:rsidRDefault="00435550" w:rsidP="00435550">
            <w:pPr>
              <w:jc w:val="center"/>
              <w:rPr>
                <w:rFonts w:ascii="Times New Roman" w:hAnsi="Times New Roman" w:cs="Times New Roman"/>
                <w:b/>
                <w:sz w:val="24"/>
                <w:szCs w:val="24"/>
              </w:rPr>
            </w:pPr>
            <w:r w:rsidRPr="00B10AD9">
              <w:rPr>
                <w:rFonts w:ascii="Times New Roman" w:hAnsi="Times New Roman" w:cs="Times New Roman"/>
                <w:b/>
                <w:sz w:val="24"/>
                <w:szCs w:val="24"/>
              </w:rPr>
              <w:t>25</w:t>
            </w:r>
          </w:p>
        </w:tc>
        <w:tc>
          <w:tcPr>
            <w:tcW w:w="1089" w:type="dxa"/>
            <w:tcBorders>
              <w:top w:val="single" w:sz="4" w:space="0" w:color="000000"/>
              <w:left w:val="single" w:sz="4" w:space="0" w:color="000000"/>
              <w:bottom w:val="single" w:sz="4" w:space="0" w:color="000000"/>
              <w:right w:val="single" w:sz="4" w:space="0" w:color="000000"/>
            </w:tcBorders>
          </w:tcPr>
          <w:p w:rsidR="00435550" w:rsidRPr="00B10AD9" w:rsidRDefault="00435550" w:rsidP="00435550">
            <w:pPr>
              <w:jc w:val="center"/>
              <w:rPr>
                <w:rFonts w:ascii="Times New Roman" w:hAnsi="Times New Roman" w:cs="Times New Roman"/>
                <w:b/>
                <w:sz w:val="24"/>
                <w:szCs w:val="24"/>
              </w:rPr>
            </w:pPr>
            <w:r w:rsidRPr="00B10AD9">
              <w:rPr>
                <w:rFonts w:ascii="Times New Roman" w:hAnsi="Times New Roman" w:cs="Times New Roman"/>
                <w:b/>
                <w:sz w:val="24"/>
                <w:szCs w:val="24"/>
              </w:rPr>
              <w:t>25</w:t>
            </w:r>
          </w:p>
        </w:tc>
        <w:tc>
          <w:tcPr>
            <w:tcW w:w="1087" w:type="dxa"/>
            <w:tcBorders>
              <w:top w:val="single" w:sz="4" w:space="0" w:color="000000"/>
              <w:left w:val="single" w:sz="4" w:space="0" w:color="000000"/>
              <w:bottom w:val="single" w:sz="4" w:space="0" w:color="000000"/>
              <w:right w:val="single" w:sz="4" w:space="0" w:color="000000"/>
            </w:tcBorders>
          </w:tcPr>
          <w:p w:rsidR="00435550" w:rsidRPr="00B10AD9" w:rsidRDefault="00435550" w:rsidP="00435550">
            <w:pPr>
              <w:jc w:val="center"/>
              <w:rPr>
                <w:rFonts w:ascii="Times New Roman" w:hAnsi="Times New Roman" w:cs="Times New Roman"/>
                <w:b/>
                <w:sz w:val="24"/>
                <w:szCs w:val="24"/>
              </w:rPr>
            </w:pPr>
            <w:r w:rsidRPr="00B10AD9">
              <w:rPr>
                <w:rFonts w:ascii="Times New Roman" w:hAnsi="Times New Roman" w:cs="Times New Roman"/>
                <w:b/>
                <w:sz w:val="24"/>
                <w:szCs w:val="24"/>
              </w:rPr>
              <w:t>25</w:t>
            </w:r>
          </w:p>
        </w:tc>
      </w:tr>
      <w:tr w:rsidR="00435550" w:rsidTr="00435550">
        <w:tc>
          <w:tcPr>
            <w:tcW w:w="715" w:type="dxa"/>
            <w:tcBorders>
              <w:top w:val="single" w:sz="4" w:space="0" w:color="000000"/>
              <w:left w:val="single" w:sz="4" w:space="0" w:color="000000"/>
              <w:bottom w:val="single" w:sz="4" w:space="0" w:color="000000"/>
              <w:right w:val="single" w:sz="4" w:space="0" w:color="000000"/>
            </w:tcBorders>
          </w:tcPr>
          <w:p w:rsidR="00435550" w:rsidRDefault="00435550" w:rsidP="00435550">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3788" w:type="dxa"/>
            <w:tcBorders>
              <w:top w:val="single" w:sz="4" w:space="0" w:color="000000"/>
              <w:left w:val="single" w:sz="4" w:space="0" w:color="000000"/>
              <w:bottom w:val="single" w:sz="4" w:space="0" w:color="000000"/>
              <w:right w:val="single" w:sz="4" w:space="0" w:color="000000"/>
            </w:tcBorders>
          </w:tcPr>
          <w:p w:rsidR="00435550" w:rsidRDefault="00435550" w:rsidP="00435550">
            <w:pPr>
              <w:rPr>
                <w:rFonts w:ascii="Times New Roman" w:hAnsi="Times New Roman" w:cs="Times New Roman"/>
                <w:sz w:val="28"/>
                <w:szCs w:val="28"/>
              </w:rPr>
            </w:pPr>
            <w:r>
              <w:rPr>
                <w:rFonts w:ascii="Times New Roman" w:hAnsi="Times New Roman" w:cs="Times New Roman"/>
                <w:sz w:val="28"/>
                <w:szCs w:val="28"/>
              </w:rPr>
              <w:t>Доля жителей, посещающих культурные мероприятия, музейные выставки, от общего количества населения (%)</w:t>
            </w:r>
          </w:p>
        </w:tc>
        <w:tc>
          <w:tcPr>
            <w:tcW w:w="941" w:type="dxa"/>
            <w:tcBorders>
              <w:top w:val="single" w:sz="4" w:space="0" w:color="000000"/>
              <w:left w:val="single" w:sz="4" w:space="0" w:color="000000"/>
              <w:bottom w:val="single" w:sz="4" w:space="0" w:color="000000"/>
              <w:right w:val="single" w:sz="4" w:space="0" w:color="000000"/>
            </w:tcBorders>
          </w:tcPr>
          <w:p w:rsidR="00435550" w:rsidRPr="00B10AD9" w:rsidRDefault="00435550" w:rsidP="00435550">
            <w:pPr>
              <w:jc w:val="center"/>
              <w:rPr>
                <w:rFonts w:ascii="Times New Roman" w:hAnsi="Times New Roman" w:cs="Times New Roman"/>
                <w:b/>
                <w:sz w:val="24"/>
                <w:szCs w:val="24"/>
              </w:rPr>
            </w:pPr>
            <w:r w:rsidRPr="00B10AD9">
              <w:rPr>
                <w:rFonts w:ascii="Times New Roman" w:hAnsi="Times New Roman" w:cs="Times New Roman"/>
                <w:b/>
                <w:sz w:val="24"/>
                <w:szCs w:val="24"/>
              </w:rPr>
              <w:t>85</w:t>
            </w:r>
          </w:p>
        </w:tc>
        <w:tc>
          <w:tcPr>
            <w:tcW w:w="1062" w:type="dxa"/>
            <w:gridSpan w:val="2"/>
            <w:tcBorders>
              <w:top w:val="single" w:sz="4" w:space="0" w:color="000000"/>
              <w:left w:val="single" w:sz="4" w:space="0" w:color="000000"/>
              <w:bottom w:val="single" w:sz="4" w:space="0" w:color="000000"/>
              <w:right w:val="single" w:sz="4" w:space="0" w:color="000000"/>
            </w:tcBorders>
          </w:tcPr>
          <w:p w:rsidR="00435550" w:rsidRPr="00B10AD9" w:rsidRDefault="00435550" w:rsidP="00435550">
            <w:pPr>
              <w:jc w:val="center"/>
              <w:rPr>
                <w:rFonts w:ascii="Times New Roman" w:hAnsi="Times New Roman" w:cs="Times New Roman"/>
                <w:b/>
                <w:sz w:val="24"/>
                <w:szCs w:val="24"/>
              </w:rPr>
            </w:pPr>
            <w:r w:rsidRPr="00B10AD9">
              <w:rPr>
                <w:rFonts w:ascii="Times New Roman" w:hAnsi="Times New Roman" w:cs="Times New Roman"/>
                <w:b/>
                <w:sz w:val="24"/>
                <w:szCs w:val="24"/>
              </w:rPr>
              <w:t>85</w:t>
            </w:r>
          </w:p>
        </w:tc>
        <w:tc>
          <w:tcPr>
            <w:tcW w:w="1149" w:type="dxa"/>
            <w:tcBorders>
              <w:top w:val="single" w:sz="4" w:space="0" w:color="000000"/>
              <w:left w:val="single" w:sz="4" w:space="0" w:color="000000"/>
              <w:bottom w:val="single" w:sz="4" w:space="0" w:color="000000"/>
              <w:right w:val="single" w:sz="4" w:space="0" w:color="000000"/>
            </w:tcBorders>
          </w:tcPr>
          <w:p w:rsidR="00435550" w:rsidRPr="00B10AD9" w:rsidRDefault="00435550" w:rsidP="00435550">
            <w:pPr>
              <w:jc w:val="center"/>
              <w:rPr>
                <w:rFonts w:ascii="Times New Roman" w:hAnsi="Times New Roman" w:cs="Times New Roman"/>
                <w:b/>
                <w:sz w:val="24"/>
                <w:szCs w:val="24"/>
              </w:rPr>
            </w:pPr>
            <w:r w:rsidRPr="00B10AD9">
              <w:rPr>
                <w:rFonts w:ascii="Times New Roman" w:hAnsi="Times New Roman" w:cs="Times New Roman"/>
                <w:b/>
                <w:sz w:val="24"/>
                <w:szCs w:val="24"/>
              </w:rPr>
              <w:t>85</w:t>
            </w:r>
          </w:p>
        </w:tc>
        <w:tc>
          <w:tcPr>
            <w:tcW w:w="1089" w:type="dxa"/>
            <w:tcBorders>
              <w:top w:val="single" w:sz="4" w:space="0" w:color="000000"/>
              <w:left w:val="single" w:sz="4" w:space="0" w:color="000000"/>
              <w:bottom w:val="single" w:sz="4" w:space="0" w:color="000000"/>
              <w:right w:val="single" w:sz="4" w:space="0" w:color="000000"/>
            </w:tcBorders>
          </w:tcPr>
          <w:p w:rsidR="00435550" w:rsidRPr="00B10AD9" w:rsidRDefault="00435550" w:rsidP="00435550">
            <w:pPr>
              <w:jc w:val="center"/>
              <w:rPr>
                <w:rFonts w:ascii="Times New Roman" w:hAnsi="Times New Roman" w:cs="Times New Roman"/>
                <w:b/>
                <w:sz w:val="24"/>
                <w:szCs w:val="24"/>
              </w:rPr>
            </w:pPr>
            <w:r w:rsidRPr="00B10AD9">
              <w:rPr>
                <w:rFonts w:ascii="Times New Roman" w:hAnsi="Times New Roman" w:cs="Times New Roman"/>
                <w:b/>
                <w:sz w:val="24"/>
                <w:szCs w:val="24"/>
              </w:rPr>
              <w:t>85</w:t>
            </w:r>
          </w:p>
        </w:tc>
        <w:tc>
          <w:tcPr>
            <w:tcW w:w="1087" w:type="dxa"/>
            <w:tcBorders>
              <w:top w:val="single" w:sz="4" w:space="0" w:color="000000"/>
              <w:left w:val="single" w:sz="4" w:space="0" w:color="000000"/>
              <w:bottom w:val="single" w:sz="4" w:space="0" w:color="000000"/>
              <w:right w:val="single" w:sz="4" w:space="0" w:color="000000"/>
            </w:tcBorders>
          </w:tcPr>
          <w:p w:rsidR="00435550" w:rsidRPr="00B10AD9" w:rsidRDefault="00435550" w:rsidP="00435550">
            <w:pPr>
              <w:jc w:val="center"/>
              <w:rPr>
                <w:rFonts w:ascii="Times New Roman" w:hAnsi="Times New Roman" w:cs="Times New Roman"/>
                <w:b/>
                <w:sz w:val="24"/>
                <w:szCs w:val="24"/>
              </w:rPr>
            </w:pPr>
            <w:r w:rsidRPr="00B10AD9">
              <w:rPr>
                <w:rFonts w:ascii="Times New Roman" w:hAnsi="Times New Roman" w:cs="Times New Roman"/>
                <w:b/>
                <w:sz w:val="24"/>
                <w:szCs w:val="24"/>
              </w:rPr>
              <w:t>85</w:t>
            </w:r>
          </w:p>
        </w:tc>
      </w:tr>
      <w:tr w:rsidR="00435550" w:rsidTr="00435550">
        <w:tc>
          <w:tcPr>
            <w:tcW w:w="715" w:type="dxa"/>
            <w:tcBorders>
              <w:top w:val="single" w:sz="4" w:space="0" w:color="000000"/>
              <w:left w:val="single" w:sz="4" w:space="0" w:color="000000"/>
              <w:bottom w:val="single" w:sz="4" w:space="0" w:color="000000"/>
              <w:right w:val="single" w:sz="4" w:space="0" w:color="000000"/>
            </w:tcBorders>
          </w:tcPr>
          <w:p w:rsidR="00435550" w:rsidRDefault="00435550" w:rsidP="00435550">
            <w:pPr>
              <w:jc w:val="center"/>
              <w:rPr>
                <w:rFonts w:ascii="Times New Roman" w:hAnsi="Times New Roman" w:cs="Times New Roman"/>
                <w:sz w:val="28"/>
                <w:szCs w:val="28"/>
                <w:lang w:val="en-US"/>
              </w:rPr>
            </w:pPr>
            <w:r>
              <w:rPr>
                <w:rFonts w:ascii="Times New Roman" w:hAnsi="Times New Roman" w:cs="Times New Roman"/>
                <w:sz w:val="28"/>
                <w:szCs w:val="28"/>
              </w:rPr>
              <w:t>3.</w:t>
            </w:r>
          </w:p>
        </w:tc>
        <w:tc>
          <w:tcPr>
            <w:tcW w:w="3788" w:type="dxa"/>
            <w:tcBorders>
              <w:top w:val="single" w:sz="4" w:space="0" w:color="000000"/>
              <w:left w:val="single" w:sz="4" w:space="0" w:color="000000"/>
              <w:bottom w:val="single" w:sz="4" w:space="0" w:color="000000"/>
              <w:right w:val="single" w:sz="4" w:space="0" w:color="000000"/>
            </w:tcBorders>
          </w:tcPr>
          <w:p w:rsidR="00435550" w:rsidRDefault="00435550" w:rsidP="00435550">
            <w:pPr>
              <w:rPr>
                <w:rFonts w:ascii="Times New Roman" w:hAnsi="Times New Roman" w:cs="Times New Roman"/>
                <w:sz w:val="28"/>
                <w:szCs w:val="28"/>
              </w:rPr>
            </w:pPr>
            <w:r>
              <w:rPr>
                <w:rFonts w:ascii="Times New Roman" w:hAnsi="Times New Roman" w:cs="Times New Roman"/>
                <w:sz w:val="28"/>
                <w:szCs w:val="28"/>
              </w:rPr>
              <w:t>Доля жителей, охваченных библиотечным обслуживанием от общего количества населения (%)</w:t>
            </w:r>
          </w:p>
        </w:tc>
        <w:tc>
          <w:tcPr>
            <w:tcW w:w="941" w:type="dxa"/>
            <w:tcBorders>
              <w:top w:val="single" w:sz="4" w:space="0" w:color="000000"/>
              <w:left w:val="single" w:sz="4" w:space="0" w:color="000000"/>
              <w:bottom w:val="single" w:sz="4" w:space="0" w:color="000000"/>
              <w:right w:val="single" w:sz="4" w:space="0" w:color="000000"/>
            </w:tcBorders>
          </w:tcPr>
          <w:p w:rsidR="00435550" w:rsidRPr="00B10AD9" w:rsidRDefault="00435550" w:rsidP="00435550">
            <w:pPr>
              <w:jc w:val="center"/>
              <w:rPr>
                <w:rFonts w:ascii="Times New Roman" w:hAnsi="Times New Roman" w:cs="Times New Roman"/>
                <w:b/>
                <w:sz w:val="24"/>
                <w:szCs w:val="24"/>
              </w:rPr>
            </w:pPr>
            <w:r w:rsidRPr="00B10AD9">
              <w:rPr>
                <w:rFonts w:ascii="Times New Roman" w:hAnsi="Times New Roman" w:cs="Times New Roman"/>
                <w:b/>
                <w:sz w:val="24"/>
                <w:szCs w:val="24"/>
              </w:rPr>
              <w:t>20</w:t>
            </w:r>
          </w:p>
        </w:tc>
        <w:tc>
          <w:tcPr>
            <w:tcW w:w="1062" w:type="dxa"/>
            <w:gridSpan w:val="2"/>
            <w:tcBorders>
              <w:top w:val="single" w:sz="4" w:space="0" w:color="000000"/>
              <w:left w:val="single" w:sz="4" w:space="0" w:color="000000"/>
              <w:bottom w:val="single" w:sz="4" w:space="0" w:color="000000"/>
              <w:right w:val="single" w:sz="4" w:space="0" w:color="000000"/>
            </w:tcBorders>
          </w:tcPr>
          <w:p w:rsidR="00435550" w:rsidRPr="00B10AD9" w:rsidRDefault="00435550" w:rsidP="00435550">
            <w:pPr>
              <w:jc w:val="center"/>
              <w:rPr>
                <w:rFonts w:ascii="Times New Roman" w:hAnsi="Times New Roman" w:cs="Times New Roman"/>
                <w:b/>
                <w:sz w:val="24"/>
                <w:szCs w:val="24"/>
              </w:rPr>
            </w:pPr>
            <w:r w:rsidRPr="00B10AD9">
              <w:rPr>
                <w:rFonts w:ascii="Times New Roman" w:hAnsi="Times New Roman" w:cs="Times New Roman"/>
                <w:b/>
                <w:sz w:val="24"/>
                <w:szCs w:val="24"/>
              </w:rPr>
              <w:t>20</w:t>
            </w:r>
          </w:p>
        </w:tc>
        <w:tc>
          <w:tcPr>
            <w:tcW w:w="1149" w:type="dxa"/>
            <w:tcBorders>
              <w:top w:val="single" w:sz="4" w:space="0" w:color="000000"/>
              <w:left w:val="single" w:sz="4" w:space="0" w:color="000000"/>
              <w:bottom w:val="single" w:sz="4" w:space="0" w:color="000000"/>
              <w:right w:val="single" w:sz="4" w:space="0" w:color="000000"/>
            </w:tcBorders>
          </w:tcPr>
          <w:p w:rsidR="00435550" w:rsidRPr="00B10AD9" w:rsidRDefault="00435550" w:rsidP="00435550">
            <w:pPr>
              <w:jc w:val="center"/>
              <w:rPr>
                <w:rFonts w:ascii="Times New Roman" w:hAnsi="Times New Roman" w:cs="Times New Roman"/>
                <w:b/>
                <w:sz w:val="24"/>
                <w:szCs w:val="24"/>
              </w:rPr>
            </w:pPr>
            <w:r>
              <w:rPr>
                <w:rFonts w:ascii="Times New Roman" w:hAnsi="Times New Roman" w:cs="Times New Roman"/>
                <w:b/>
                <w:sz w:val="24"/>
                <w:szCs w:val="24"/>
              </w:rPr>
              <w:t>21</w:t>
            </w:r>
          </w:p>
        </w:tc>
        <w:tc>
          <w:tcPr>
            <w:tcW w:w="1089" w:type="dxa"/>
            <w:tcBorders>
              <w:top w:val="single" w:sz="4" w:space="0" w:color="000000"/>
              <w:left w:val="single" w:sz="4" w:space="0" w:color="000000"/>
              <w:bottom w:val="single" w:sz="4" w:space="0" w:color="000000"/>
              <w:right w:val="single" w:sz="4" w:space="0" w:color="000000"/>
            </w:tcBorders>
          </w:tcPr>
          <w:p w:rsidR="00435550" w:rsidRPr="00B10AD9" w:rsidRDefault="00435550" w:rsidP="00435550">
            <w:pPr>
              <w:jc w:val="center"/>
              <w:rPr>
                <w:rFonts w:ascii="Times New Roman" w:hAnsi="Times New Roman" w:cs="Times New Roman"/>
                <w:b/>
                <w:sz w:val="24"/>
                <w:szCs w:val="24"/>
              </w:rPr>
            </w:pPr>
            <w:r>
              <w:rPr>
                <w:rFonts w:ascii="Times New Roman" w:hAnsi="Times New Roman" w:cs="Times New Roman"/>
                <w:b/>
                <w:sz w:val="24"/>
                <w:szCs w:val="24"/>
              </w:rPr>
              <w:t>22</w:t>
            </w:r>
          </w:p>
        </w:tc>
        <w:tc>
          <w:tcPr>
            <w:tcW w:w="1087" w:type="dxa"/>
            <w:tcBorders>
              <w:top w:val="single" w:sz="4" w:space="0" w:color="000000"/>
              <w:left w:val="single" w:sz="4" w:space="0" w:color="000000"/>
              <w:bottom w:val="single" w:sz="4" w:space="0" w:color="000000"/>
              <w:right w:val="single" w:sz="4" w:space="0" w:color="000000"/>
            </w:tcBorders>
          </w:tcPr>
          <w:p w:rsidR="00435550" w:rsidRPr="00B10AD9" w:rsidRDefault="00435550" w:rsidP="00435550">
            <w:pPr>
              <w:jc w:val="center"/>
              <w:rPr>
                <w:rFonts w:ascii="Times New Roman" w:hAnsi="Times New Roman" w:cs="Times New Roman"/>
                <w:b/>
                <w:sz w:val="24"/>
                <w:szCs w:val="24"/>
              </w:rPr>
            </w:pPr>
            <w:r>
              <w:rPr>
                <w:rFonts w:ascii="Times New Roman" w:hAnsi="Times New Roman" w:cs="Times New Roman"/>
                <w:b/>
                <w:sz w:val="24"/>
                <w:szCs w:val="24"/>
              </w:rPr>
              <w:t>22</w:t>
            </w:r>
          </w:p>
        </w:tc>
      </w:tr>
      <w:tr w:rsidR="00435550" w:rsidTr="00435550">
        <w:tc>
          <w:tcPr>
            <w:tcW w:w="715" w:type="dxa"/>
            <w:tcBorders>
              <w:top w:val="single" w:sz="4" w:space="0" w:color="000000"/>
              <w:left w:val="single" w:sz="4" w:space="0" w:color="000000"/>
              <w:bottom w:val="single" w:sz="4" w:space="0" w:color="000000"/>
              <w:right w:val="single" w:sz="4" w:space="0" w:color="000000"/>
            </w:tcBorders>
          </w:tcPr>
          <w:p w:rsidR="00435550" w:rsidRDefault="00435550" w:rsidP="00435550">
            <w:pPr>
              <w:jc w:val="center"/>
              <w:rPr>
                <w:rFonts w:ascii="Times New Roman" w:hAnsi="Times New Roman" w:cs="Times New Roman"/>
                <w:sz w:val="28"/>
                <w:szCs w:val="28"/>
              </w:rPr>
            </w:pPr>
            <w:r>
              <w:rPr>
                <w:rFonts w:ascii="Times New Roman" w:hAnsi="Times New Roman" w:cs="Times New Roman"/>
                <w:sz w:val="28"/>
                <w:szCs w:val="28"/>
              </w:rPr>
              <w:t>4.</w:t>
            </w:r>
          </w:p>
        </w:tc>
        <w:tc>
          <w:tcPr>
            <w:tcW w:w="3788" w:type="dxa"/>
            <w:tcBorders>
              <w:top w:val="single" w:sz="4" w:space="0" w:color="000000"/>
              <w:left w:val="single" w:sz="4" w:space="0" w:color="000000"/>
              <w:bottom w:val="single" w:sz="4" w:space="0" w:color="000000"/>
              <w:right w:val="single" w:sz="4" w:space="0" w:color="000000"/>
            </w:tcBorders>
          </w:tcPr>
          <w:p w:rsidR="00435550" w:rsidRDefault="00435550" w:rsidP="00435550">
            <w:pPr>
              <w:rPr>
                <w:rFonts w:ascii="Times New Roman" w:hAnsi="Times New Roman" w:cs="Times New Roman"/>
                <w:sz w:val="28"/>
                <w:szCs w:val="28"/>
              </w:rPr>
            </w:pPr>
            <w:r>
              <w:rPr>
                <w:rFonts w:ascii="Times New Roman" w:hAnsi="Times New Roman" w:cs="Times New Roman"/>
                <w:sz w:val="28"/>
                <w:szCs w:val="28"/>
              </w:rPr>
              <w:t>Количество выставок работ художников в отчетный период (шт.)</w:t>
            </w:r>
          </w:p>
        </w:tc>
        <w:tc>
          <w:tcPr>
            <w:tcW w:w="941" w:type="dxa"/>
            <w:tcBorders>
              <w:top w:val="single" w:sz="4" w:space="0" w:color="000000"/>
              <w:left w:val="single" w:sz="4" w:space="0" w:color="000000"/>
              <w:bottom w:val="single" w:sz="4" w:space="0" w:color="000000"/>
              <w:right w:val="single" w:sz="4" w:space="0" w:color="000000"/>
            </w:tcBorders>
          </w:tcPr>
          <w:p w:rsidR="00435550" w:rsidRPr="00B10AD9" w:rsidRDefault="00435550" w:rsidP="00435550">
            <w:pPr>
              <w:jc w:val="center"/>
              <w:rPr>
                <w:rFonts w:ascii="Times New Roman" w:hAnsi="Times New Roman" w:cs="Times New Roman"/>
                <w:b/>
                <w:sz w:val="24"/>
                <w:szCs w:val="24"/>
              </w:rPr>
            </w:pPr>
            <w:r w:rsidRPr="00B10AD9">
              <w:rPr>
                <w:rFonts w:ascii="Times New Roman" w:hAnsi="Times New Roman" w:cs="Times New Roman"/>
                <w:b/>
                <w:sz w:val="24"/>
                <w:szCs w:val="24"/>
              </w:rPr>
              <w:t>33</w:t>
            </w:r>
          </w:p>
        </w:tc>
        <w:tc>
          <w:tcPr>
            <w:tcW w:w="1062" w:type="dxa"/>
            <w:gridSpan w:val="2"/>
            <w:tcBorders>
              <w:top w:val="single" w:sz="4" w:space="0" w:color="000000"/>
              <w:left w:val="single" w:sz="4" w:space="0" w:color="000000"/>
              <w:bottom w:val="single" w:sz="4" w:space="0" w:color="000000"/>
              <w:right w:val="single" w:sz="4" w:space="0" w:color="000000"/>
            </w:tcBorders>
          </w:tcPr>
          <w:p w:rsidR="00435550" w:rsidRPr="00B10AD9" w:rsidRDefault="00435550" w:rsidP="00435550">
            <w:pPr>
              <w:jc w:val="center"/>
              <w:rPr>
                <w:rFonts w:ascii="Times New Roman" w:hAnsi="Times New Roman" w:cs="Times New Roman"/>
                <w:b/>
                <w:sz w:val="24"/>
                <w:szCs w:val="24"/>
              </w:rPr>
            </w:pPr>
            <w:r w:rsidRPr="00B10AD9">
              <w:rPr>
                <w:rFonts w:ascii="Times New Roman" w:hAnsi="Times New Roman" w:cs="Times New Roman"/>
                <w:b/>
                <w:sz w:val="24"/>
                <w:szCs w:val="24"/>
              </w:rPr>
              <w:t>33</w:t>
            </w:r>
          </w:p>
        </w:tc>
        <w:tc>
          <w:tcPr>
            <w:tcW w:w="1149" w:type="dxa"/>
            <w:tcBorders>
              <w:top w:val="single" w:sz="4" w:space="0" w:color="000000"/>
              <w:left w:val="single" w:sz="4" w:space="0" w:color="000000"/>
              <w:bottom w:val="single" w:sz="4" w:space="0" w:color="000000"/>
              <w:right w:val="single" w:sz="4" w:space="0" w:color="000000"/>
            </w:tcBorders>
          </w:tcPr>
          <w:p w:rsidR="00435550" w:rsidRPr="00B10AD9" w:rsidRDefault="00435550" w:rsidP="00435550">
            <w:pPr>
              <w:jc w:val="center"/>
              <w:rPr>
                <w:rFonts w:ascii="Times New Roman" w:hAnsi="Times New Roman" w:cs="Times New Roman"/>
                <w:b/>
                <w:sz w:val="24"/>
                <w:szCs w:val="24"/>
              </w:rPr>
            </w:pPr>
            <w:r w:rsidRPr="00B10AD9">
              <w:rPr>
                <w:rFonts w:ascii="Times New Roman" w:hAnsi="Times New Roman" w:cs="Times New Roman"/>
                <w:b/>
                <w:sz w:val="24"/>
                <w:szCs w:val="24"/>
              </w:rPr>
              <w:t>33</w:t>
            </w:r>
          </w:p>
        </w:tc>
        <w:tc>
          <w:tcPr>
            <w:tcW w:w="1089" w:type="dxa"/>
            <w:tcBorders>
              <w:top w:val="single" w:sz="4" w:space="0" w:color="000000"/>
              <w:left w:val="single" w:sz="4" w:space="0" w:color="000000"/>
              <w:bottom w:val="single" w:sz="4" w:space="0" w:color="000000"/>
              <w:right w:val="single" w:sz="4" w:space="0" w:color="000000"/>
            </w:tcBorders>
          </w:tcPr>
          <w:p w:rsidR="00435550" w:rsidRPr="00B10AD9" w:rsidRDefault="00435550" w:rsidP="00435550">
            <w:pPr>
              <w:jc w:val="center"/>
              <w:rPr>
                <w:rFonts w:ascii="Times New Roman" w:hAnsi="Times New Roman" w:cs="Times New Roman"/>
                <w:b/>
                <w:sz w:val="24"/>
                <w:szCs w:val="24"/>
              </w:rPr>
            </w:pPr>
            <w:r w:rsidRPr="00B10AD9">
              <w:rPr>
                <w:rFonts w:ascii="Times New Roman" w:hAnsi="Times New Roman" w:cs="Times New Roman"/>
                <w:b/>
                <w:sz w:val="24"/>
                <w:szCs w:val="24"/>
              </w:rPr>
              <w:t>33</w:t>
            </w:r>
          </w:p>
        </w:tc>
        <w:tc>
          <w:tcPr>
            <w:tcW w:w="1087" w:type="dxa"/>
            <w:tcBorders>
              <w:top w:val="single" w:sz="4" w:space="0" w:color="000000"/>
              <w:left w:val="single" w:sz="4" w:space="0" w:color="000000"/>
              <w:bottom w:val="single" w:sz="4" w:space="0" w:color="000000"/>
              <w:right w:val="single" w:sz="4" w:space="0" w:color="000000"/>
            </w:tcBorders>
          </w:tcPr>
          <w:p w:rsidR="00435550" w:rsidRPr="00B10AD9" w:rsidRDefault="00435550" w:rsidP="00435550">
            <w:pPr>
              <w:jc w:val="center"/>
              <w:rPr>
                <w:rFonts w:ascii="Times New Roman" w:hAnsi="Times New Roman" w:cs="Times New Roman"/>
                <w:b/>
                <w:sz w:val="24"/>
                <w:szCs w:val="24"/>
              </w:rPr>
            </w:pPr>
            <w:r w:rsidRPr="00B10AD9">
              <w:rPr>
                <w:rFonts w:ascii="Times New Roman" w:hAnsi="Times New Roman" w:cs="Times New Roman"/>
                <w:b/>
                <w:sz w:val="24"/>
                <w:szCs w:val="24"/>
              </w:rPr>
              <w:t>33</w:t>
            </w:r>
          </w:p>
        </w:tc>
      </w:tr>
      <w:tr w:rsidR="00435550" w:rsidTr="00435550">
        <w:tc>
          <w:tcPr>
            <w:tcW w:w="715" w:type="dxa"/>
            <w:tcBorders>
              <w:top w:val="single" w:sz="4" w:space="0" w:color="000000"/>
              <w:left w:val="single" w:sz="4" w:space="0" w:color="000000"/>
              <w:bottom w:val="single" w:sz="4" w:space="0" w:color="000000"/>
              <w:right w:val="single" w:sz="4" w:space="0" w:color="000000"/>
            </w:tcBorders>
          </w:tcPr>
          <w:p w:rsidR="00435550" w:rsidRDefault="00435550" w:rsidP="00435550">
            <w:pPr>
              <w:jc w:val="center"/>
              <w:rPr>
                <w:rFonts w:ascii="Times New Roman" w:hAnsi="Times New Roman" w:cs="Times New Roman"/>
                <w:sz w:val="28"/>
                <w:szCs w:val="28"/>
              </w:rPr>
            </w:pPr>
            <w:r>
              <w:rPr>
                <w:rFonts w:ascii="Times New Roman" w:hAnsi="Times New Roman" w:cs="Times New Roman"/>
                <w:sz w:val="28"/>
                <w:szCs w:val="28"/>
              </w:rPr>
              <w:t>5.</w:t>
            </w:r>
          </w:p>
        </w:tc>
        <w:tc>
          <w:tcPr>
            <w:tcW w:w="3788" w:type="dxa"/>
            <w:tcBorders>
              <w:top w:val="single" w:sz="4" w:space="0" w:color="000000"/>
              <w:left w:val="single" w:sz="4" w:space="0" w:color="000000"/>
              <w:bottom w:val="single" w:sz="4" w:space="0" w:color="000000"/>
              <w:right w:val="single" w:sz="4" w:space="0" w:color="000000"/>
            </w:tcBorders>
          </w:tcPr>
          <w:p w:rsidR="00435550" w:rsidRDefault="00435550" w:rsidP="00435550">
            <w:pPr>
              <w:rPr>
                <w:rFonts w:ascii="Times New Roman" w:hAnsi="Times New Roman" w:cs="Times New Roman"/>
                <w:sz w:val="28"/>
                <w:szCs w:val="28"/>
              </w:rPr>
            </w:pPr>
            <w:r>
              <w:rPr>
                <w:rFonts w:ascii="Times New Roman" w:hAnsi="Times New Roman" w:cs="Times New Roman"/>
                <w:sz w:val="28"/>
                <w:szCs w:val="28"/>
              </w:rPr>
              <w:t>Количество показов национальных фильмов Российской Федерации от общего количеств кинопоказов (%)</w:t>
            </w:r>
          </w:p>
          <w:p w:rsidR="00435550" w:rsidRDefault="00435550" w:rsidP="00435550">
            <w:pPr>
              <w:rPr>
                <w:rFonts w:ascii="Times New Roman" w:hAnsi="Times New Roman" w:cs="Times New Roman"/>
                <w:sz w:val="28"/>
                <w:szCs w:val="28"/>
              </w:rPr>
            </w:pPr>
          </w:p>
        </w:tc>
        <w:tc>
          <w:tcPr>
            <w:tcW w:w="941" w:type="dxa"/>
            <w:tcBorders>
              <w:top w:val="single" w:sz="4" w:space="0" w:color="000000"/>
              <w:left w:val="single" w:sz="4" w:space="0" w:color="000000"/>
              <w:bottom w:val="single" w:sz="4" w:space="0" w:color="000000"/>
              <w:right w:val="single" w:sz="4" w:space="0" w:color="000000"/>
            </w:tcBorders>
          </w:tcPr>
          <w:p w:rsidR="00435550" w:rsidRPr="00B10AD9" w:rsidRDefault="00435550" w:rsidP="00435550">
            <w:pPr>
              <w:jc w:val="center"/>
              <w:rPr>
                <w:rFonts w:ascii="Times New Roman" w:hAnsi="Times New Roman" w:cs="Times New Roman"/>
                <w:b/>
                <w:sz w:val="24"/>
                <w:szCs w:val="24"/>
              </w:rPr>
            </w:pPr>
            <w:r w:rsidRPr="00B10AD9">
              <w:rPr>
                <w:rFonts w:ascii="Times New Roman" w:hAnsi="Times New Roman" w:cs="Times New Roman"/>
                <w:b/>
                <w:sz w:val="24"/>
                <w:szCs w:val="24"/>
              </w:rPr>
              <w:t>50</w:t>
            </w:r>
          </w:p>
        </w:tc>
        <w:tc>
          <w:tcPr>
            <w:tcW w:w="1062" w:type="dxa"/>
            <w:gridSpan w:val="2"/>
            <w:tcBorders>
              <w:top w:val="single" w:sz="4" w:space="0" w:color="000000"/>
              <w:left w:val="single" w:sz="4" w:space="0" w:color="000000"/>
              <w:bottom w:val="single" w:sz="4" w:space="0" w:color="000000"/>
              <w:right w:val="single" w:sz="4" w:space="0" w:color="000000"/>
            </w:tcBorders>
          </w:tcPr>
          <w:p w:rsidR="00435550" w:rsidRPr="00B10AD9" w:rsidRDefault="00435550" w:rsidP="00435550">
            <w:pPr>
              <w:jc w:val="center"/>
              <w:rPr>
                <w:rFonts w:ascii="Times New Roman" w:hAnsi="Times New Roman" w:cs="Times New Roman"/>
                <w:b/>
                <w:sz w:val="24"/>
                <w:szCs w:val="24"/>
              </w:rPr>
            </w:pPr>
            <w:r w:rsidRPr="00B10AD9">
              <w:rPr>
                <w:rFonts w:ascii="Times New Roman" w:hAnsi="Times New Roman" w:cs="Times New Roman"/>
                <w:b/>
                <w:sz w:val="24"/>
                <w:szCs w:val="24"/>
              </w:rPr>
              <w:t>50</w:t>
            </w:r>
          </w:p>
        </w:tc>
        <w:tc>
          <w:tcPr>
            <w:tcW w:w="1149" w:type="dxa"/>
            <w:tcBorders>
              <w:top w:val="single" w:sz="4" w:space="0" w:color="000000"/>
              <w:left w:val="single" w:sz="4" w:space="0" w:color="000000"/>
              <w:bottom w:val="single" w:sz="4" w:space="0" w:color="000000"/>
              <w:right w:val="single" w:sz="4" w:space="0" w:color="000000"/>
            </w:tcBorders>
          </w:tcPr>
          <w:p w:rsidR="00435550" w:rsidRPr="00B10AD9" w:rsidRDefault="00435550" w:rsidP="00435550">
            <w:pPr>
              <w:jc w:val="center"/>
              <w:rPr>
                <w:rFonts w:ascii="Times New Roman" w:hAnsi="Times New Roman" w:cs="Times New Roman"/>
                <w:b/>
                <w:sz w:val="24"/>
                <w:szCs w:val="24"/>
              </w:rPr>
            </w:pPr>
            <w:r w:rsidRPr="00B10AD9">
              <w:rPr>
                <w:rFonts w:ascii="Times New Roman" w:hAnsi="Times New Roman" w:cs="Times New Roman"/>
                <w:b/>
                <w:sz w:val="24"/>
                <w:szCs w:val="24"/>
              </w:rPr>
              <w:t>50</w:t>
            </w:r>
          </w:p>
        </w:tc>
        <w:tc>
          <w:tcPr>
            <w:tcW w:w="1089" w:type="dxa"/>
            <w:tcBorders>
              <w:top w:val="single" w:sz="4" w:space="0" w:color="000000"/>
              <w:left w:val="single" w:sz="4" w:space="0" w:color="000000"/>
              <w:bottom w:val="single" w:sz="4" w:space="0" w:color="000000"/>
              <w:right w:val="single" w:sz="4" w:space="0" w:color="000000"/>
            </w:tcBorders>
          </w:tcPr>
          <w:p w:rsidR="00435550" w:rsidRPr="00B10AD9" w:rsidRDefault="00435550" w:rsidP="00435550">
            <w:pPr>
              <w:jc w:val="center"/>
              <w:rPr>
                <w:rFonts w:ascii="Times New Roman" w:hAnsi="Times New Roman" w:cs="Times New Roman"/>
                <w:b/>
                <w:sz w:val="24"/>
                <w:szCs w:val="24"/>
              </w:rPr>
            </w:pPr>
            <w:r w:rsidRPr="00B10AD9">
              <w:rPr>
                <w:rFonts w:ascii="Times New Roman" w:hAnsi="Times New Roman" w:cs="Times New Roman"/>
                <w:b/>
                <w:sz w:val="24"/>
                <w:szCs w:val="24"/>
              </w:rPr>
              <w:t>50</w:t>
            </w:r>
          </w:p>
        </w:tc>
        <w:tc>
          <w:tcPr>
            <w:tcW w:w="1087" w:type="dxa"/>
            <w:tcBorders>
              <w:top w:val="single" w:sz="4" w:space="0" w:color="000000"/>
              <w:left w:val="single" w:sz="4" w:space="0" w:color="000000"/>
              <w:bottom w:val="single" w:sz="4" w:space="0" w:color="000000"/>
              <w:right w:val="single" w:sz="4" w:space="0" w:color="000000"/>
            </w:tcBorders>
          </w:tcPr>
          <w:p w:rsidR="00435550" w:rsidRPr="00B10AD9" w:rsidRDefault="00435550" w:rsidP="00435550">
            <w:pPr>
              <w:jc w:val="center"/>
              <w:rPr>
                <w:rFonts w:ascii="Times New Roman" w:hAnsi="Times New Roman" w:cs="Times New Roman"/>
                <w:b/>
                <w:sz w:val="24"/>
                <w:szCs w:val="24"/>
              </w:rPr>
            </w:pPr>
            <w:r w:rsidRPr="00B10AD9">
              <w:rPr>
                <w:rFonts w:ascii="Times New Roman" w:hAnsi="Times New Roman" w:cs="Times New Roman"/>
                <w:b/>
                <w:sz w:val="24"/>
                <w:szCs w:val="24"/>
              </w:rPr>
              <w:t>50</w:t>
            </w:r>
          </w:p>
        </w:tc>
      </w:tr>
      <w:tr w:rsidR="00435550" w:rsidTr="00435550">
        <w:tc>
          <w:tcPr>
            <w:tcW w:w="715" w:type="dxa"/>
            <w:tcBorders>
              <w:top w:val="single" w:sz="4" w:space="0" w:color="000000"/>
              <w:left w:val="single" w:sz="4" w:space="0" w:color="000000"/>
              <w:bottom w:val="single" w:sz="4" w:space="0" w:color="000000"/>
              <w:right w:val="single" w:sz="4" w:space="0" w:color="000000"/>
            </w:tcBorders>
          </w:tcPr>
          <w:p w:rsidR="00435550" w:rsidRDefault="00435550" w:rsidP="00435550">
            <w:pPr>
              <w:jc w:val="center"/>
              <w:rPr>
                <w:rFonts w:ascii="Times New Roman" w:hAnsi="Times New Roman" w:cs="Times New Roman"/>
                <w:sz w:val="28"/>
                <w:szCs w:val="28"/>
              </w:rPr>
            </w:pPr>
            <w:r>
              <w:rPr>
                <w:rFonts w:ascii="Times New Roman" w:hAnsi="Times New Roman" w:cs="Times New Roman"/>
                <w:sz w:val="28"/>
                <w:szCs w:val="28"/>
              </w:rPr>
              <w:t>6.</w:t>
            </w:r>
          </w:p>
        </w:tc>
        <w:tc>
          <w:tcPr>
            <w:tcW w:w="3788" w:type="dxa"/>
            <w:tcBorders>
              <w:top w:val="single" w:sz="4" w:space="0" w:color="000000"/>
              <w:left w:val="single" w:sz="4" w:space="0" w:color="000000"/>
              <w:bottom w:val="single" w:sz="4" w:space="0" w:color="000000"/>
              <w:right w:val="single" w:sz="4" w:space="0" w:color="000000"/>
            </w:tcBorders>
          </w:tcPr>
          <w:p w:rsidR="00435550" w:rsidRDefault="00435550" w:rsidP="00435550">
            <w:pPr>
              <w:rPr>
                <w:rFonts w:ascii="Times New Roman" w:hAnsi="Times New Roman" w:cs="Times New Roman"/>
                <w:sz w:val="28"/>
                <w:szCs w:val="28"/>
              </w:rPr>
            </w:pPr>
            <w:r>
              <w:rPr>
                <w:rFonts w:ascii="Times New Roman" w:hAnsi="Times New Roman" w:cs="Times New Roman"/>
                <w:sz w:val="28"/>
                <w:szCs w:val="28"/>
              </w:rPr>
              <w:t>Количество посещений киносеансов (единиц посещений)</w:t>
            </w:r>
          </w:p>
          <w:p w:rsidR="00435550" w:rsidRDefault="00435550" w:rsidP="00435550">
            <w:pPr>
              <w:rPr>
                <w:rFonts w:ascii="Times New Roman" w:hAnsi="Times New Roman" w:cs="Times New Roman"/>
                <w:sz w:val="28"/>
                <w:szCs w:val="28"/>
              </w:rPr>
            </w:pPr>
          </w:p>
        </w:tc>
        <w:tc>
          <w:tcPr>
            <w:tcW w:w="941" w:type="dxa"/>
            <w:tcBorders>
              <w:top w:val="single" w:sz="4" w:space="0" w:color="000000"/>
              <w:left w:val="single" w:sz="4" w:space="0" w:color="000000"/>
              <w:bottom w:val="single" w:sz="4" w:space="0" w:color="000000"/>
              <w:right w:val="single" w:sz="4" w:space="0" w:color="000000"/>
            </w:tcBorders>
          </w:tcPr>
          <w:p w:rsidR="00435550" w:rsidRPr="000D529E" w:rsidRDefault="00435550" w:rsidP="00435550">
            <w:pPr>
              <w:jc w:val="center"/>
              <w:rPr>
                <w:rFonts w:ascii="Times New Roman" w:hAnsi="Times New Roman" w:cs="Times New Roman"/>
                <w:b/>
                <w:sz w:val="24"/>
                <w:szCs w:val="24"/>
              </w:rPr>
            </w:pPr>
            <w:r w:rsidRPr="000D529E">
              <w:rPr>
                <w:rFonts w:ascii="Times New Roman" w:hAnsi="Times New Roman" w:cs="Times New Roman"/>
                <w:b/>
                <w:sz w:val="24"/>
                <w:szCs w:val="24"/>
              </w:rPr>
              <w:t xml:space="preserve">12 000 </w:t>
            </w:r>
          </w:p>
        </w:tc>
        <w:tc>
          <w:tcPr>
            <w:tcW w:w="1062" w:type="dxa"/>
            <w:gridSpan w:val="2"/>
            <w:tcBorders>
              <w:top w:val="single" w:sz="4" w:space="0" w:color="000000"/>
              <w:left w:val="single" w:sz="4" w:space="0" w:color="000000"/>
              <w:bottom w:val="single" w:sz="4" w:space="0" w:color="000000"/>
              <w:right w:val="single" w:sz="4" w:space="0" w:color="000000"/>
            </w:tcBorders>
          </w:tcPr>
          <w:p w:rsidR="00435550" w:rsidRPr="000D529E" w:rsidRDefault="00435550" w:rsidP="00435550">
            <w:pPr>
              <w:jc w:val="center"/>
              <w:rPr>
                <w:rFonts w:ascii="Times New Roman" w:hAnsi="Times New Roman" w:cs="Times New Roman"/>
                <w:b/>
                <w:sz w:val="24"/>
                <w:szCs w:val="24"/>
              </w:rPr>
            </w:pPr>
            <w:r w:rsidRPr="000D529E">
              <w:rPr>
                <w:rFonts w:ascii="Times New Roman" w:hAnsi="Times New Roman" w:cs="Times New Roman"/>
                <w:b/>
                <w:sz w:val="24"/>
                <w:szCs w:val="24"/>
              </w:rPr>
              <w:t xml:space="preserve">12 050 </w:t>
            </w:r>
          </w:p>
        </w:tc>
        <w:tc>
          <w:tcPr>
            <w:tcW w:w="1149" w:type="dxa"/>
            <w:tcBorders>
              <w:top w:val="single" w:sz="4" w:space="0" w:color="000000"/>
              <w:left w:val="single" w:sz="4" w:space="0" w:color="000000"/>
              <w:bottom w:val="single" w:sz="4" w:space="0" w:color="000000"/>
              <w:right w:val="single" w:sz="4" w:space="0" w:color="000000"/>
            </w:tcBorders>
          </w:tcPr>
          <w:p w:rsidR="00435550" w:rsidRPr="000D529E" w:rsidRDefault="00435550" w:rsidP="00435550">
            <w:pPr>
              <w:jc w:val="center"/>
              <w:rPr>
                <w:rFonts w:ascii="Times New Roman" w:hAnsi="Times New Roman" w:cs="Times New Roman"/>
                <w:b/>
                <w:sz w:val="24"/>
                <w:szCs w:val="24"/>
              </w:rPr>
            </w:pPr>
            <w:r w:rsidRPr="000D529E">
              <w:rPr>
                <w:rFonts w:ascii="Times New Roman" w:hAnsi="Times New Roman" w:cs="Times New Roman"/>
                <w:b/>
                <w:sz w:val="24"/>
                <w:szCs w:val="24"/>
              </w:rPr>
              <w:t xml:space="preserve">12 100 </w:t>
            </w:r>
          </w:p>
        </w:tc>
        <w:tc>
          <w:tcPr>
            <w:tcW w:w="1089" w:type="dxa"/>
            <w:tcBorders>
              <w:top w:val="single" w:sz="4" w:space="0" w:color="000000"/>
              <w:left w:val="single" w:sz="4" w:space="0" w:color="000000"/>
              <w:bottom w:val="single" w:sz="4" w:space="0" w:color="000000"/>
              <w:right w:val="single" w:sz="4" w:space="0" w:color="000000"/>
            </w:tcBorders>
          </w:tcPr>
          <w:p w:rsidR="00435550" w:rsidRPr="000D529E" w:rsidRDefault="00435550" w:rsidP="00435550">
            <w:pPr>
              <w:jc w:val="center"/>
              <w:rPr>
                <w:rFonts w:ascii="Times New Roman" w:hAnsi="Times New Roman" w:cs="Times New Roman"/>
                <w:b/>
                <w:sz w:val="24"/>
                <w:szCs w:val="24"/>
              </w:rPr>
            </w:pPr>
            <w:r w:rsidRPr="000D529E">
              <w:rPr>
                <w:rFonts w:ascii="Times New Roman" w:hAnsi="Times New Roman" w:cs="Times New Roman"/>
                <w:b/>
                <w:sz w:val="24"/>
                <w:szCs w:val="24"/>
              </w:rPr>
              <w:t xml:space="preserve">12 150 </w:t>
            </w:r>
          </w:p>
        </w:tc>
        <w:tc>
          <w:tcPr>
            <w:tcW w:w="1087" w:type="dxa"/>
            <w:tcBorders>
              <w:top w:val="single" w:sz="4" w:space="0" w:color="000000"/>
              <w:left w:val="single" w:sz="4" w:space="0" w:color="000000"/>
              <w:bottom w:val="single" w:sz="4" w:space="0" w:color="000000"/>
              <w:right w:val="single" w:sz="4" w:space="0" w:color="000000"/>
            </w:tcBorders>
          </w:tcPr>
          <w:p w:rsidR="00435550" w:rsidRPr="000D529E" w:rsidRDefault="00435550" w:rsidP="00435550">
            <w:pPr>
              <w:jc w:val="center"/>
              <w:rPr>
                <w:rFonts w:ascii="Times New Roman" w:hAnsi="Times New Roman" w:cs="Times New Roman"/>
                <w:b/>
                <w:sz w:val="24"/>
                <w:szCs w:val="24"/>
              </w:rPr>
            </w:pPr>
            <w:r>
              <w:rPr>
                <w:rFonts w:ascii="Times New Roman" w:hAnsi="Times New Roman" w:cs="Times New Roman"/>
                <w:b/>
                <w:sz w:val="24"/>
                <w:szCs w:val="24"/>
              </w:rPr>
              <w:t>12 20</w:t>
            </w:r>
            <w:r w:rsidRPr="000D529E">
              <w:rPr>
                <w:rFonts w:ascii="Times New Roman" w:hAnsi="Times New Roman" w:cs="Times New Roman"/>
                <w:b/>
                <w:sz w:val="24"/>
                <w:szCs w:val="24"/>
              </w:rPr>
              <w:t xml:space="preserve">0 </w:t>
            </w:r>
          </w:p>
        </w:tc>
      </w:tr>
      <w:tr w:rsidR="00435550" w:rsidTr="00435550">
        <w:tc>
          <w:tcPr>
            <w:tcW w:w="715" w:type="dxa"/>
            <w:tcBorders>
              <w:top w:val="single" w:sz="4" w:space="0" w:color="000000"/>
              <w:left w:val="single" w:sz="4" w:space="0" w:color="000000"/>
              <w:bottom w:val="single" w:sz="4" w:space="0" w:color="000000"/>
              <w:right w:val="single" w:sz="4" w:space="0" w:color="000000"/>
            </w:tcBorders>
          </w:tcPr>
          <w:p w:rsidR="00435550" w:rsidRDefault="00435550" w:rsidP="00435550">
            <w:pPr>
              <w:jc w:val="center"/>
              <w:rPr>
                <w:rFonts w:ascii="Times New Roman" w:hAnsi="Times New Roman" w:cs="Times New Roman"/>
                <w:sz w:val="28"/>
                <w:szCs w:val="28"/>
              </w:rPr>
            </w:pPr>
            <w:r>
              <w:rPr>
                <w:rFonts w:ascii="Times New Roman" w:hAnsi="Times New Roman" w:cs="Times New Roman"/>
                <w:sz w:val="28"/>
                <w:szCs w:val="28"/>
              </w:rPr>
              <w:t>7.</w:t>
            </w:r>
          </w:p>
        </w:tc>
        <w:tc>
          <w:tcPr>
            <w:tcW w:w="3788" w:type="dxa"/>
            <w:tcBorders>
              <w:top w:val="single" w:sz="4" w:space="0" w:color="000000"/>
              <w:left w:val="single" w:sz="4" w:space="0" w:color="000000"/>
              <w:bottom w:val="single" w:sz="4" w:space="0" w:color="000000"/>
              <w:right w:val="single" w:sz="4" w:space="0" w:color="000000"/>
            </w:tcBorders>
          </w:tcPr>
          <w:p w:rsidR="00435550" w:rsidRDefault="00435550" w:rsidP="00435550">
            <w:pPr>
              <w:rPr>
                <w:rFonts w:ascii="Times New Roman" w:hAnsi="Times New Roman" w:cs="Times New Roman"/>
                <w:sz w:val="28"/>
                <w:szCs w:val="28"/>
              </w:rPr>
            </w:pPr>
            <w:r>
              <w:rPr>
                <w:rFonts w:ascii="Times New Roman" w:hAnsi="Times New Roman" w:cs="Times New Roman"/>
                <w:sz w:val="28"/>
                <w:szCs w:val="28"/>
              </w:rPr>
              <w:t>Охват населения услугами кинопоказа в общей численности населения (%)</w:t>
            </w:r>
          </w:p>
          <w:p w:rsidR="00435550" w:rsidRDefault="00435550" w:rsidP="00435550">
            <w:pPr>
              <w:rPr>
                <w:rFonts w:ascii="Times New Roman" w:hAnsi="Times New Roman" w:cs="Times New Roman"/>
                <w:sz w:val="28"/>
                <w:szCs w:val="28"/>
              </w:rPr>
            </w:pPr>
          </w:p>
        </w:tc>
        <w:tc>
          <w:tcPr>
            <w:tcW w:w="941" w:type="dxa"/>
            <w:tcBorders>
              <w:top w:val="single" w:sz="4" w:space="0" w:color="000000"/>
              <w:left w:val="single" w:sz="4" w:space="0" w:color="000000"/>
              <w:bottom w:val="single" w:sz="4" w:space="0" w:color="000000"/>
              <w:right w:val="single" w:sz="4" w:space="0" w:color="000000"/>
            </w:tcBorders>
          </w:tcPr>
          <w:p w:rsidR="00435550" w:rsidRPr="00E9333E" w:rsidRDefault="00435550" w:rsidP="00435550">
            <w:pPr>
              <w:jc w:val="center"/>
              <w:rPr>
                <w:rFonts w:ascii="Times New Roman" w:hAnsi="Times New Roman" w:cs="Times New Roman"/>
                <w:b/>
                <w:sz w:val="24"/>
                <w:szCs w:val="24"/>
              </w:rPr>
            </w:pPr>
            <w:r w:rsidRPr="00E9333E">
              <w:rPr>
                <w:rFonts w:ascii="Times New Roman" w:hAnsi="Times New Roman" w:cs="Times New Roman"/>
                <w:b/>
                <w:sz w:val="24"/>
                <w:szCs w:val="24"/>
              </w:rPr>
              <w:t>37,5</w:t>
            </w:r>
          </w:p>
        </w:tc>
        <w:tc>
          <w:tcPr>
            <w:tcW w:w="1062" w:type="dxa"/>
            <w:gridSpan w:val="2"/>
            <w:tcBorders>
              <w:top w:val="single" w:sz="4" w:space="0" w:color="000000"/>
              <w:left w:val="single" w:sz="4" w:space="0" w:color="000000"/>
              <w:bottom w:val="single" w:sz="4" w:space="0" w:color="000000"/>
              <w:right w:val="single" w:sz="4" w:space="0" w:color="000000"/>
            </w:tcBorders>
          </w:tcPr>
          <w:p w:rsidR="00435550" w:rsidRPr="00E9333E" w:rsidRDefault="00435550" w:rsidP="00435550">
            <w:pPr>
              <w:jc w:val="center"/>
              <w:rPr>
                <w:rFonts w:ascii="Times New Roman" w:hAnsi="Times New Roman" w:cs="Times New Roman"/>
                <w:b/>
                <w:sz w:val="24"/>
                <w:szCs w:val="24"/>
              </w:rPr>
            </w:pPr>
            <w:r w:rsidRPr="00E9333E">
              <w:rPr>
                <w:rFonts w:ascii="Times New Roman" w:hAnsi="Times New Roman" w:cs="Times New Roman"/>
                <w:b/>
                <w:sz w:val="24"/>
                <w:szCs w:val="24"/>
              </w:rPr>
              <w:t>38,0</w:t>
            </w:r>
          </w:p>
        </w:tc>
        <w:tc>
          <w:tcPr>
            <w:tcW w:w="1149" w:type="dxa"/>
            <w:tcBorders>
              <w:top w:val="single" w:sz="4" w:space="0" w:color="000000"/>
              <w:left w:val="single" w:sz="4" w:space="0" w:color="000000"/>
              <w:bottom w:val="single" w:sz="4" w:space="0" w:color="000000"/>
              <w:right w:val="single" w:sz="4" w:space="0" w:color="000000"/>
            </w:tcBorders>
          </w:tcPr>
          <w:p w:rsidR="00435550" w:rsidRPr="00E9333E" w:rsidRDefault="00435550" w:rsidP="00435550">
            <w:pPr>
              <w:jc w:val="center"/>
              <w:rPr>
                <w:rFonts w:ascii="Times New Roman" w:hAnsi="Times New Roman" w:cs="Times New Roman"/>
                <w:b/>
                <w:sz w:val="24"/>
                <w:szCs w:val="24"/>
              </w:rPr>
            </w:pPr>
            <w:r w:rsidRPr="00E9333E">
              <w:rPr>
                <w:rFonts w:ascii="Times New Roman" w:hAnsi="Times New Roman" w:cs="Times New Roman"/>
                <w:b/>
                <w:sz w:val="24"/>
                <w:szCs w:val="24"/>
              </w:rPr>
              <w:t>38,5</w:t>
            </w:r>
          </w:p>
        </w:tc>
        <w:tc>
          <w:tcPr>
            <w:tcW w:w="1089" w:type="dxa"/>
            <w:tcBorders>
              <w:top w:val="single" w:sz="4" w:space="0" w:color="000000"/>
              <w:left w:val="single" w:sz="4" w:space="0" w:color="000000"/>
              <w:bottom w:val="single" w:sz="4" w:space="0" w:color="000000"/>
              <w:right w:val="single" w:sz="4" w:space="0" w:color="000000"/>
            </w:tcBorders>
          </w:tcPr>
          <w:p w:rsidR="00435550" w:rsidRPr="00E9333E" w:rsidRDefault="00435550" w:rsidP="00435550">
            <w:pPr>
              <w:jc w:val="center"/>
              <w:rPr>
                <w:rFonts w:ascii="Times New Roman" w:hAnsi="Times New Roman" w:cs="Times New Roman"/>
                <w:b/>
                <w:sz w:val="24"/>
                <w:szCs w:val="24"/>
              </w:rPr>
            </w:pPr>
            <w:r w:rsidRPr="00E9333E">
              <w:rPr>
                <w:rFonts w:ascii="Times New Roman" w:hAnsi="Times New Roman" w:cs="Times New Roman"/>
                <w:b/>
                <w:sz w:val="24"/>
                <w:szCs w:val="24"/>
              </w:rPr>
              <w:t>39,0</w:t>
            </w:r>
          </w:p>
        </w:tc>
        <w:tc>
          <w:tcPr>
            <w:tcW w:w="1087" w:type="dxa"/>
            <w:tcBorders>
              <w:top w:val="single" w:sz="4" w:space="0" w:color="000000"/>
              <w:left w:val="single" w:sz="4" w:space="0" w:color="000000"/>
              <w:bottom w:val="single" w:sz="4" w:space="0" w:color="000000"/>
              <w:right w:val="single" w:sz="4" w:space="0" w:color="000000"/>
            </w:tcBorders>
          </w:tcPr>
          <w:p w:rsidR="00435550" w:rsidRPr="00E9333E" w:rsidRDefault="00435550" w:rsidP="00435550">
            <w:pPr>
              <w:jc w:val="center"/>
              <w:rPr>
                <w:rFonts w:ascii="Times New Roman" w:hAnsi="Times New Roman" w:cs="Times New Roman"/>
                <w:b/>
                <w:sz w:val="24"/>
                <w:szCs w:val="24"/>
              </w:rPr>
            </w:pPr>
            <w:r w:rsidRPr="00E9333E">
              <w:rPr>
                <w:rFonts w:ascii="Times New Roman" w:hAnsi="Times New Roman" w:cs="Times New Roman"/>
                <w:b/>
                <w:sz w:val="24"/>
                <w:szCs w:val="24"/>
              </w:rPr>
              <w:t>39,0</w:t>
            </w:r>
          </w:p>
        </w:tc>
      </w:tr>
      <w:tr w:rsidR="00435550" w:rsidTr="00435550">
        <w:tblPrEx>
          <w:tblLook w:val="04A0" w:firstRow="1" w:lastRow="0" w:firstColumn="1" w:lastColumn="0" w:noHBand="0" w:noVBand="1"/>
        </w:tblPrEx>
        <w:tc>
          <w:tcPr>
            <w:tcW w:w="715" w:type="dxa"/>
            <w:tcBorders>
              <w:top w:val="single" w:sz="4" w:space="0" w:color="000000"/>
              <w:left w:val="single" w:sz="4" w:space="0" w:color="000000"/>
              <w:bottom w:val="single" w:sz="4" w:space="0" w:color="000000"/>
              <w:right w:val="single" w:sz="4" w:space="0" w:color="000000"/>
            </w:tcBorders>
            <w:hideMark/>
          </w:tcPr>
          <w:p w:rsidR="00435550" w:rsidRPr="00B10AD9" w:rsidRDefault="00435550" w:rsidP="00435550">
            <w:pPr>
              <w:jc w:val="center"/>
              <w:rPr>
                <w:rFonts w:ascii="Times New Roman" w:hAnsi="Times New Roman" w:cs="Times New Roman"/>
                <w:sz w:val="28"/>
                <w:szCs w:val="28"/>
              </w:rPr>
            </w:pPr>
            <w:r w:rsidRPr="00B10AD9">
              <w:rPr>
                <w:rFonts w:ascii="Times New Roman" w:hAnsi="Times New Roman" w:cs="Times New Roman"/>
                <w:sz w:val="28"/>
                <w:szCs w:val="28"/>
              </w:rPr>
              <w:t>8.</w:t>
            </w:r>
          </w:p>
        </w:tc>
        <w:tc>
          <w:tcPr>
            <w:tcW w:w="3788" w:type="dxa"/>
            <w:tcBorders>
              <w:top w:val="single" w:sz="4" w:space="0" w:color="000000"/>
              <w:left w:val="single" w:sz="4" w:space="0" w:color="000000"/>
              <w:bottom w:val="single" w:sz="4" w:space="0" w:color="000000"/>
              <w:right w:val="single" w:sz="4" w:space="0" w:color="000000"/>
            </w:tcBorders>
          </w:tcPr>
          <w:p w:rsidR="00435550" w:rsidRPr="00B10AD9" w:rsidRDefault="00435550" w:rsidP="00435550">
            <w:pPr>
              <w:rPr>
                <w:rFonts w:ascii="Times New Roman" w:hAnsi="Times New Roman" w:cs="Times New Roman"/>
                <w:sz w:val="28"/>
                <w:szCs w:val="28"/>
              </w:rPr>
            </w:pPr>
            <w:r w:rsidRPr="00B10AD9">
              <w:rPr>
                <w:rFonts w:ascii="Times New Roman" w:hAnsi="Times New Roman" w:cs="Times New Roman"/>
                <w:sz w:val="28"/>
                <w:szCs w:val="28"/>
              </w:rPr>
              <w:t>Соотношение средней заработной платы работников муниципальных учреждений культуры Фурмановского муниципального района к средней заработной плате работников Ивановской области (%, рублей )</w:t>
            </w:r>
          </w:p>
        </w:tc>
        <w:tc>
          <w:tcPr>
            <w:tcW w:w="947" w:type="dxa"/>
            <w:gridSpan w:val="2"/>
            <w:tcBorders>
              <w:top w:val="single" w:sz="4" w:space="0" w:color="000000"/>
              <w:left w:val="single" w:sz="4" w:space="0" w:color="000000"/>
              <w:bottom w:val="single" w:sz="4" w:space="0" w:color="000000"/>
              <w:right w:val="single" w:sz="4" w:space="0" w:color="000000"/>
            </w:tcBorders>
          </w:tcPr>
          <w:p w:rsidR="00435550" w:rsidRPr="00B10AD9" w:rsidRDefault="00435550" w:rsidP="00435550">
            <w:pPr>
              <w:jc w:val="center"/>
              <w:rPr>
                <w:rFonts w:ascii="Times New Roman" w:hAnsi="Times New Roman" w:cs="Times New Roman"/>
                <w:sz w:val="28"/>
                <w:szCs w:val="28"/>
              </w:rPr>
            </w:pPr>
            <w:r>
              <w:rPr>
                <w:rFonts w:ascii="Times New Roman" w:hAnsi="Times New Roman" w:cs="Times New Roman"/>
                <w:sz w:val="28"/>
                <w:szCs w:val="28"/>
              </w:rPr>
              <w:t>-</w:t>
            </w:r>
          </w:p>
        </w:tc>
        <w:tc>
          <w:tcPr>
            <w:tcW w:w="1056" w:type="dxa"/>
            <w:tcBorders>
              <w:top w:val="single" w:sz="4" w:space="0" w:color="000000"/>
              <w:left w:val="single" w:sz="4" w:space="0" w:color="000000"/>
              <w:bottom w:val="single" w:sz="4" w:space="0" w:color="000000"/>
              <w:right w:val="single" w:sz="4" w:space="0" w:color="000000"/>
            </w:tcBorders>
          </w:tcPr>
          <w:p w:rsidR="00435550" w:rsidRDefault="00435550" w:rsidP="00435550">
            <w:pPr>
              <w:jc w:val="center"/>
              <w:rPr>
                <w:rFonts w:ascii="Times New Roman" w:hAnsi="Times New Roman" w:cs="Times New Roman"/>
                <w:b/>
                <w:sz w:val="24"/>
                <w:szCs w:val="24"/>
              </w:rPr>
            </w:pPr>
            <w:r>
              <w:rPr>
                <w:rFonts w:ascii="Times New Roman" w:hAnsi="Times New Roman" w:cs="Times New Roman"/>
                <w:b/>
                <w:sz w:val="24"/>
                <w:szCs w:val="24"/>
              </w:rPr>
              <w:t>100</w:t>
            </w:r>
          </w:p>
          <w:p w:rsidR="00435550" w:rsidRDefault="00435550" w:rsidP="00A05B89">
            <w:pPr>
              <w:jc w:val="center"/>
              <w:rPr>
                <w:rFonts w:ascii="Times New Roman" w:hAnsi="Times New Roman" w:cs="Times New Roman"/>
                <w:b/>
                <w:sz w:val="24"/>
                <w:szCs w:val="24"/>
              </w:rPr>
            </w:pPr>
            <w:r>
              <w:rPr>
                <w:rFonts w:ascii="Times New Roman" w:hAnsi="Times New Roman" w:cs="Times New Roman"/>
                <w:b/>
                <w:sz w:val="24"/>
                <w:szCs w:val="24"/>
              </w:rPr>
              <w:t>2</w:t>
            </w:r>
            <w:r w:rsidR="00A05B89">
              <w:rPr>
                <w:rFonts w:ascii="Times New Roman" w:hAnsi="Times New Roman" w:cs="Times New Roman"/>
                <w:b/>
                <w:sz w:val="24"/>
                <w:szCs w:val="24"/>
              </w:rPr>
              <w:t>3327</w:t>
            </w:r>
            <w:r>
              <w:rPr>
                <w:rFonts w:ascii="Times New Roman" w:hAnsi="Times New Roman" w:cs="Times New Roman"/>
                <w:b/>
                <w:sz w:val="24"/>
                <w:szCs w:val="24"/>
              </w:rPr>
              <w:t>,0 руб.</w:t>
            </w:r>
          </w:p>
        </w:tc>
        <w:tc>
          <w:tcPr>
            <w:tcW w:w="1149" w:type="dxa"/>
            <w:tcBorders>
              <w:top w:val="single" w:sz="4" w:space="0" w:color="000000"/>
              <w:left w:val="single" w:sz="4" w:space="0" w:color="000000"/>
              <w:bottom w:val="single" w:sz="4" w:space="0" w:color="000000"/>
              <w:right w:val="single" w:sz="4" w:space="0" w:color="000000"/>
            </w:tcBorders>
          </w:tcPr>
          <w:p w:rsidR="00435550" w:rsidRDefault="00435550" w:rsidP="00435550">
            <w:pPr>
              <w:jc w:val="center"/>
              <w:rPr>
                <w:rFonts w:ascii="Times New Roman" w:hAnsi="Times New Roman" w:cs="Times New Roman"/>
                <w:b/>
                <w:sz w:val="24"/>
                <w:szCs w:val="24"/>
              </w:rPr>
            </w:pPr>
            <w:r>
              <w:rPr>
                <w:rFonts w:ascii="Times New Roman" w:hAnsi="Times New Roman" w:cs="Times New Roman"/>
                <w:b/>
                <w:sz w:val="24"/>
                <w:szCs w:val="24"/>
              </w:rPr>
              <w:t>100</w:t>
            </w:r>
          </w:p>
          <w:p w:rsidR="00435550" w:rsidRDefault="00435550" w:rsidP="00A05B89">
            <w:pPr>
              <w:jc w:val="center"/>
              <w:rPr>
                <w:rFonts w:ascii="Times New Roman" w:hAnsi="Times New Roman" w:cs="Times New Roman"/>
                <w:b/>
                <w:sz w:val="24"/>
                <w:szCs w:val="24"/>
              </w:rPr>
            </w:pPr>
            <w:r>
              <w:rPr>
                <w:rFonts w:ascii="Times New Roman" w:hAnsi="Times New Roman" w:cs="Times New Roman"/>
                <w:b/>
                <w:sz w:val="24"/>
                <w:szCs w:val="24"/>
              </w:rPr>
              <w:t>2</w:t>
            </w:r>
            <w:r w:rsidR="00A05B89">
              <w:rPr>
                <w:rFonts w:ascii="Times New Roman" w:hAnsi="Times New Roman" w:cs="Times New Roman"/>
                <w:b/>
                <w:sz w:val="24"/>
                <w:szCs w:val="24"/>
              </w:rPr>
              <w:t>3755,2</w:t>
            </w:r>
            <w:r>
              <w:rPr>
                <w:rFonts w:ascii="Times New Roman" w:hAnsi="Times New Roman" w:cs="Times New Roman"/>
                <w:b/>
                <w:sz w:val="24"/>
                <w:szCs w:val="24"/>
              </w:rPr>
              <w:t xml:space="preserve"> руб.</w:t>
            </w:r>
          </w:p>
        </w:tc>
        <w:tc>
          <w:tcPr>
            <w:tcW w:w="1089" w:type="dxa"/>
            <w:tcBorders>
              <w:top w:val="single" w:sz="4" w:space="0" w:color="000000"/>
              <w:left w:val="single" w:sz="4" w:space="0" w:color="000000"/>
              <w:bottom w:val="single" w:sz="4" w:space="0" w:color="000000"/>
              <w:right w:val="single" w:sz="4" w:space="0" w:color="000000"/>
            </w:tcBorders>
          </w:tcPr>
          <w:p w:rsidR="00435550" w:rsidRDefault="00435550" w:rsidP="00435550">
            <w:pPr>
              <w:jc w:val="center"/>
              <w:rPr>
                <w:rFonts w:ascii="Times New Roman" w:hAnsi="Times New Roman" w:cs="Times New Roman"/>
                <w:b/>
                <w:sz w:val="24"/>
                <w:szCs w:val="24"/>
              </w:rPr>
            </w:pPr>
            <w:r>
              <w:rPr>
                <w:rFonts w:ascii="Times New Roman" w:hAnsi="Times New Roman" w:cs="Times New Roman"/>
                <w:b/>
                <w:sz w:val="24"/>
                <w:szCs w:val="24"/>
              </w:rPr>
              <w:t>100</w:t>
            </w:r>
          </w:p>
          <w:p w:rsidR="00435550" w:rsidRDefault="00435550" w:rsidP="00A05B89">
            <w:pPr>
              <w:jc w:val="center"/>
              <w:rPr>
                <w:rFonts w:ascii="Times New Roman" w:hAnsi="Times New Roman" w:cs="Times New Roman"/>
                <w:b/>
                <w:sz w:val="24"/>
                <w:szCs w:val="24"/>
              </w:rPr>
            </w:pPr>
            <w:r>
              <w:rPr>
                <w:rFonts w:ascii="Times New Roman" w:hAnsi="Times New Roman" w:cs="Times New Roman"/>
                <w:b/>
                <w:sz w:val="24"/>
                <w:szCs w:val="24"/>
              </w:rPr>
              <w:t>2</w:t>
            </w:r>
            <w:r w:rsidR="00A05B89">
              <w:rPr>
                <w:rFonts w:ascii="Times New Roman" w:hAnsi="Times New Roman" w:cs="Times New Roman"/>
                <w:b/>
                <w:sz w:val="24"/>
                <w:szCs w:val="24"/>
              </w:rPr>
              <w:t>3755,2</w:t>
            </w:r>
            <w:r>
              <w:rPr>
                <w:rFonts w:ascii="Times New Roman" w:hAnsi="Times New Roman" w:cs="Times New Roman"/>
                <w:b/>
                <w:sz w:val="24"/>
                <w:szCs w:val="24"/>
              </w:rPr>
              <w:t xml:space="preserve"> руб.</w:t>
            </w:r>
          </w:p>
        </w:tc>
        <w:tc>
          <w:tcPr>
            <w:tcW w:w="1087" w:type="dxa"/>
            <w:tcBorders>
              <w:top w:val="single" w:sz="4" w:space="0" w:color="000000"/>
              <w:left w:val="single" w:sz="4" w:space="0" w:color="000000"/>
              <w:bottom w:val="single" w:sz="4" w:space="0" w:color="000000"/>
              <w:right w:val="single" w:sz="4" w:space="0" w:color="000000"/>
            </w:tcBorders>
          </w:tcPr>
          <w:p w:rsidR="00435550" w:rsidRDefault="00435550" w:rsidP="00435550">
            <w:pPr>
              <w:jc w:val="center"/>
              <w:rPr>
                <w:rFonts w:ascii="Times New Roman" w:hAnsi="Times New Roman" w:cs="Times New Roman"/>
                <w:b/>
                <w:sz w:val="24"/>
                <w:szCs w:val="24"/>
              </w:rPr>
            </w:pPr>
            <w:r>
              <w:rPr>
                <w:rFonts w:ascii="Times New Roman" w:hAnsi="Times New Roman" w:cs="Times New Roman"/>
                <w:b/>
                <w:sz w:val="24"/>
                <w:szCs w:val="24"/>
              </w:rPr>
              <w:t>100</w:t>
            </w:r>
          </w:p>
          <w:p w:rsidR="00435550" w:rsidRDefault="00435550" w:rsidP="00A05B89">
            <w:pPr>
              <w:jc w:val="center"/>
              <w:rPr>
                <w:rFonts w:ascii="Times New Roman" w:hAnsi="Times New Roman" w:cs="Times New Roman"/>
                <w:b/>
                <w:sz w:val="24"/>
                <w:szCs w:val="24"/>
              </w:rPr>
            </w:pPr>
            <w:r>
              <w:rPr>
                <w:rFonts w:ascii="Times New Roman" w:hAnsi="Times New Roman" w:cs="Times New Roman"/>
                <w:b/>
                <w:sz w:val="24"/>
                <w:szCs w:val="24"/>
              </w:rPr>
              <w:t>2</w:t>
            </w:r>
            <w:r w:rsidR="00A05B89">
              <w:rPr>
                <w:rFonts w:ascii="Times New Roman" w:hAnsi="Times New Roman" w:cs="Times New Roman"/>
                <w:b/>
                <w:sz w:val="24"/>
                <w:szCs w:val="24"/>
              </w:rPr>
              <w:t>3755,2</w:t>
            </w:r>
            <w:r>
              <w:rPr>
                <w:rFonts w:ascii="Times New Roman" w:hAnsi="Times New Roman" w:cs="Times New Roman"/>
                <w:b/>
                <w:sz w:val="24"/>
                <w:szCs w:val="24"/>
              </w:rPr>
              <w:t xml:space="preserve"> руб.</w:t>
            </w:r>
          </w:p>
        </w:tc>
      </w:tr>
      <w:tr w:rsidR="00435550" w:rsidTr="00435550">
        <w:tblPrEx>
          <w:tblLook w:val="04A0" w:firstRow="1" w:lastRow="0" w:firstColumn="1" w:lastColumn="0" w:noHBand="0" w:noVBand="1"/>
        </w:tblPrEx>
        <w:tc>
          <w:tcPr>
            <w:tcW w:w="715" w:type="dxa"/>
            <w:tcBorders>
              <w:top w:val="single" w:sz="4" w:space="0" w:color="000000"/>
              <w:left w:val="single" w:sz="4" w:space="0" w:color="000000"/>
              <w:bottom w:val="single" w:sz="4" w:space="0" w:color="000000"/>
              <w:right w:val="single" w:sz="4" w:space="0" w:color="000000"/>
            </w:tcBorders>
            <w:hideMark/>
          </w:tcPr>
          <w:p w:rsidR="00435550" w:rsidRPr="00B10AD9" w:rsidRDefault="00435550" w:rsidP="00435550">
            <w:pPr>
              <w:jc w:val="center"/>
              <w:rPr>
                <w:rFonts w:ascii="Times New Roman" w:hAnsi="Times New Roman" w:cs="Times New Roman"/>
                <w:sz w:val="28"/>
                <w:szCs w:val="28"/>
              </w:rPr>
            </w:pPr>
            <w:r w:rsidRPr="00B10AD9">
              <w:rPr>
                <w:rFonts w:ascii="Times New Roman" w:hAnsi="Times New Roman" w:cs="Times New Roman"/>
                <w:sz w:val="28"/>
                <w:szCs w:val="28"/>
              </w:rPr>
              <w:t>9.</w:t>
            </w:r>
          </w:p>
        </w:tc>
        <w:tc>
          <w:tcPr>
            <w:tcW w:w="3788" w:type="dxa"/>
            <w:tcBorders>
              <w:top w:val="single" w:sz="4" w:space="0" w:color="000000"/>
              <w:left w:val="single" w:sz="4" w:space="0" w:color="000000"/>
              <w:bottom w:val="single" w:sz="4" w:space="0" w:color="000000"/>
              <w:right w:val="single" w:sz="4" w:space="0" w:color="000000"/>
            </w:tcBorders>
          </w:tcPr>
          <w:p w:rsidR="00435550" w:rsidRPr="00B10AD9" w:rsidRDefault="00435550" w:rsidP="00435550">
            <w:pPr>
              <w:rPr>
                <w:rFonts w:ascii="Times New Roman" w:hAnsi="Times New Roman" w:cs="Times New Roman"/>
                <w:sz w:val="28"/>
                <w:szCs w:val="28"/>
              </w:rPr>
            </w:pPr>
            <w:r w:rsidRPr="00B10AD9">
              <w:rPr>
                <w:rFonts w:ascii="Times New Roman" w:hAnsi="Times New Roman" w:cs="Times New Roman"/>
                <w:sz w:val="28"/>
                <w:szCs w:val="28"/>
              </w:rPr>
              <w:t xml:space="preserve">Соотношение средней заработной платы работников муниципальных учреждений культуры Фурмановского городского поселения Фурмановского муниципального района к </w:t>
            </w:r>
            <w:r w:rsidRPr="00B10AD9">
              <w:rPr>
                <w:rFonts w:ascii="Times New Roman" w:hAnsi="Times New Roman" w:cs="Times New Roman"/>
                <w:sz w:val="28"/>
                <w:szCs w:val="28"/>
              </w:rPr>
              <w:lastRenderedPageBreak/>
              <w:t>средней заработной плате работников Ивановской области (%, рублей )</w:t>
            </w:r>
          </w:p>
        </w:tc>
        <w:tc>
          <w:tcPr>
            <w:tcW w:w="947" w:type="dxa"/>
            <w:gridSpan w:val="2"/>
            <w:tcBorders>
              <w:top w:val="single" w:sz="4" w:space="0" w:color="000000"/>
              <w:left w:val="single" w:sz="4" w:space="0" w:color="000000"/>
              <w:bottom w:val="single" w:sz="4" w:space="0" w:color="000000"/>
              <w:right w:val="single" w:sz="4" w:space="0" w:color="000000"/>
            </w:tcBorders>
          </w:tcPr>
          <w:p w:rsidR="00435550" w:rsidRPr="00B10AD9" w:rsidRDefault="00435550" w:rsidP="00435550">
            <w:pPr>
              <w:jc w:val="center"/>
              <w:rPr>
                <w:rFonts w:ascii="Times New Roman" w:hAnsi="Times New Roman" w:cs="Times New Roman"/>
                <w:sz w:val="28"/>
                <w:szCs w:val="28"/>
              </w:rPr>
            </w:pPr>
            <w:r>
              <w:rPr>
                <w:rFonts w:ascii="Times New Roman" w:hAnsi="Times New Roman" w:cs="Times New Roman"/>
                <w:sz w:val="28"/>
                <w:szCs w:val="28"/>
              </w:rPr>
              <w:lastRenderedPageBreak/>
              <w:t>-</w:t>
            </w:r>
          </w:p>
        </w:tc>
        <w:tc>
          <w:tcPr>
            <w:tcW w:w="1056" w:type="dxa"/>
            <w:tcBorders>
              <w:top w:val="single" w:sz="4" w:space="0" w:color="000000"/>
              <w:left w:val="single" w:sz="4" w:space="0" w:color="000000"/>
              <w:bottom w:val="single" w:sz="4" w:space="0" w:color="000000"/>
              <w:right w:val="single" w:sz="4" w:space="0" w:color="000000"/>
            </w:tcBorders>
          </w:tcPr>
          <w:p w:rsidR="00435550" w:rsidRDefault="00435550" w:rsidP="00435550">
            <w:pPr>
              <w:jc w:val="center"/>
              <w:rPr>
                <w:rFonts w:ascii="Times New Roman" w:hAnsi="Times New Roman" w:cs="Times New Roman"/>
                <w:b/>
                <w:sz w:val="24"/>
                <w:szCs w:val="24"/>
              </w:rPr>
            </w:pPr>
            <w:r>
              <w:rPr>
                <w:rFonts w:ascii="Times New Roman" w:hAnsi="Times New Roman" w:cs="Times New Roman"/>
                <w:b/>
                <w:sz w:val="24"/>
                <w:szCs w:val="24"/>
              </w:rPr>
              <w:t>100</w:t>
            </w:r>
          </w:p>
          <w:p w:rsidR="00435550" w:rsidRDefault="00435550" w:rsidP="00A05B89">
            <w:pPr>
              <w:jc w:val="center"/>
              <w:rPr>
                <w:rFonts w:ascii="Times New Roman" w:hAnsi="Times New Roman" w:cs="Times New Roman"/>
                <w:b/>
                <w:sz w:val="24"/>
                <w:szCs w:val="24"/>
              </w:rPr>
            </w:pPr>
            <w:r>
              <w:rPr>
                <w:rFonts w:ascii="Times New Roman" w:hAnsi="Times New Roman" w:cs="Times New Roman"/>
                <w:b/>
                <w:sz w:val="24"/>
                <w:szCs w:val="24"/>
              </w:rPr>
              <w:t>2</w:t>
            </w:r>
            <w:r w:rsidR="00A05B89">
              <w:rPr>
                <w:rFonts w:ascii="Times New Roman" w:hAnsi="Times New Roman" w:cs="Times New Roman"/>
                <w:b/>
                <w:sz w:val="24"/>
                <w:szCs w:val="24"/>
              </w:rPr>
              <w:t>3327</w:t>
            </w:r>
            <w:r>
              <w:rPr>
                <w:rFonts w:ascii="Times New Roman" w:hAnsi="Times New Roman" w:cs="Times New Roman"/>
                <w:b/>
                <w:sz w:val="24"/>
                <w:szCs w:val="24"/>
              </w:rPr>
              <w:t>,0 руб.</w:t>
            </w:r>
          </w:p>
        </w:tc>
        <w:tc>
          <w:tcPr>
            <w:tcW w:w="1149" w:type="dxa"/>
            <w:tcBorders>
              <w:top w:val="single" w:sz="4" w:space="0" w:color="000000"/>
              <w:left w:val="single" w:sz="4" w:space="0" w:color="000000"/>
              <w:bottom w:val="single" w:sz="4" w:space="0" w:color="000000"/>
              <w:right w:val="single" w:sz="4" w:space="0" w:color="000000"/>
            </w:tcBorders>
          </w:tcPr>
          <w:p w:rsidR="00435550" w:rsidRDefault="00435550" w:rsidP="00435550">
            <w:pPr>
              <w:jc w:val="center"/>
              <w:rPr>
                <w:rFonts w:ascii="Times New Roman" w:hAnsi="Times New Roman" w:cs="Times New Roman"/>
                <w:b/>
                <w:sz w:val="24"/>
                <w:szCs w:val="24"/>
              </w:rPr>
            </w:pPr>
            <w:r>
              <w:rPr>
                <w:rFonts w:ascii="Times New Roman" w:hAnsi="Times New Roman" w:cs="Times New Roman"/>
                <w:b/>
                <w:sz w:val="24"/>
                <w:szCs w:val="24"/>
              </w:rPr>
              <w:t>100</w:t>
            </w:r>
          </w:p>
          <w:p w:rsidR="00435550" w:rsidRDefault="00435550" w:rsidP="00A05B89">
            <w:pPr>
              <w:jc w:val="center"/>
              <w:rPr>
                <w:rFonts w:ascii="Times New Roman" w:hAnsi="Times New Roman" w:cs="Times New Roman"/>
                <w:b/>
                <w:sz w:val="24"/>
                <w:szCs w:val="24"/>
              </w:rPr>
            </w:pPr>
            <w:r>
              <w:rPr>
                <w:rFonts w:ascii="Times New Roman" w:hAnsi="Times New Roman" w:cs="Times New Roman"/>
                <w:b/>
                <w:sz w:val="24"/>
                <w:szCs w:val="24"/>
              </w:rPr>
              <w:t>2</w:t>
            </w:r>
            <w:r w:rsidR="00A05B89">
              <w:rPr>
                <w:rFonts w:ascii="Times New Roman" w:hAnsi="Times New Roman" w:cs="Times New Roman"/>
                <w:b/>
                <w:sz w:val="24"/>
                <w:szCs w:val="24"/>
              </w:rPr>
              <w:t>3755,2</w:t>
            </w:r>
            <w:r>
              <w:rPr>
                <w:rFonts w:ascii="Times New Roman" w:hAnsi="Times New Roman" w:cs="Times New Roman"/>
                <w:b/>
                <w:sz w:val="24"/>
                <w:szCs w:val="24"/>
              </w:rPr>
              <w:t xml:space="preserve"> руб.</w:t>
            </w:r>
          </w:p>
        </w:tc>
        <w:tc>
          <w:tcPr>
            <w:tcW w:w="1089" w:type="dxa"/>
            <w:tcBorders>
              <w:top w:val="single" w:sz="4" w:space="0" w:color="000000"/>
              <w:left w:val="single" w:sz="4" w:space="0" w:color="000000"/>
              <w:bottom w:val="single" w:sz="4" w:space="0" w:color="000000"/>
              <w:right w:val="single" w:sz="4" w:space="0" w:color="000000"/>
            </w:tcBorders>
          </w:tcPr>
          <w:p w:rsidR="00435550" w:rsidRDefault="00435550" w:rsidP="00435550">
            <w:pPr>
              <w:jc w:val="center"/>
              <w:rPr>
                <w:rFonts w:ascii="Times New Roman" w:hAnsi="Times New Roman" w:cs="Times New Roman"/>
                <w:b/>
                <w:sz w:val="24"/>
                <w:szCs w:val="24"/>
              </w:rPr>
            </w:pPr>
            <w:r>
              <w:rPr>
                <w:rFonts w:ascii="Times New Roman" w:hAnsi="Times New Roman" w:cs="Times New Roman"/>
                <w:b/>
                <w:sz w:val="24"/>
                <w:szCs w:val="24"/>
              </w:rPr>
              <w:t>100</w:t>
            </w:r>
          </w:p>
          <w:p w:rsidR="00435550" w:rsidRDefault="00435550" w:rsidP="00A05B89">
            <w:pPr>
              <w:jc w:val="center"/>
              <w:rPr>
                <w:rFonts w:ascii="Times New Roman" w:hAnsi="Times New Roman" w:cs="Times New Roman"/>
                <w:b/>
                <w:sz w:val="24"/>
                <w:szCs w:val="24"/>
              </w:rPr>
            </w:pPr>
            <w:r>
              <w:rPr>
                <w:rFonts w:ascii="Times New Roman" w:hAnsi="Times New Roman" w:cs="Times New Roman"/>
                <w:b/>
                <w:sz w:val="24"/>
                <w:szCs w:val="24"/>
              </w:rPr>
              <w:t>2</w:t>
            </w:r>
            <w:r w:rsidR="00A05B89">
              <w:rPr>
                <w:rFonts w:ascii="Times New Roman" w:hAnsi="Times New Roman" w:cs="Times New Roman"/>
                <w:b/>
                <w:sz w:val="24"/>
                <w:szCs w:val="24"/>
              </w:rPr>
              <w:t>3755,2</w:t>
            </w:r>
            <w:r>
              <w:rPr>
                <w:rFonts w:ascii="Times New Roman" w:hAnsi="Times New Roman" w:cs="Times New Roman"/>
                <w:b/>
                <w:sz w:val="24"/>
                <w:szCs w:val="24"/>
              </w:rPr>
              <w:t xml:space="preserve"> руб.</w:t>
            </w:r>
          </w:p>
        </w:tc>
        <w:tc>
          <w:tcPr>
            <w:tcW w:w="1087" w:type="dxa"/>
            <w:tcBorders>
              <w:top w:val="single" w:sz="4" w:space="0" w:color="000000"/>
              <w:left w:val="single" w:sz="4" w:space="0" w:color="000000"/>
              <w:bottom w:val="single" w:sz="4" w:space="0" w:color="000000"/>
              <w:right w:val="single" w:sz="4" w:space="0" w:color="000000"/>
            </w:tcBorders>
          </w:tcPr>
          <w:p w:rsidR="00435550" w:rsidRDefault="00435550" w:rsidP="00435550">
            <w:pPr>
              <w:jc w:val="center"/>
              <w:rPr>
                <w:rFonts w:ascii="Times New Roman" w:hAnsi="Times New Roman" w:cs="Times New Roman"/>
                <w:b/>
                <w:sz w:val="24"/>
                <w:szCs w:val="24"/>
              </w:rPr>
            </w:pPr>
            <w:r>
              <w:rPr>
                <w:rFonts w:ascii="Times New Roman" w:hAnsi="Times New Roman" w:cs="Times New Roman"/>
                <w:b/>
                <w:sz w:val="24"/>
                <w:szCs w:val="24"/>
              </w:rPr>
              <w:t>100</w:t>
            </w:r>
          </w:p>
          <w:p w:rsidR="00435550" w:rsidRDefault="00435550" w:rsidP="00A05B89">
            <w:pPr>
              <w:jc w:val="center"/>
              <w:rPr>
                <w:rFonts w:ascii="Times New Roman" w:hAnsi="Times New Roman" w:cs="Times New Roman"/>
                <w:b/>
                <w:sz w:val="24"/>
                <w:szCs w:val="24"/>
              </w:rPr>
            </w:pPr>
            <w:r>
              <w:rPr>
                <w:rFonts w:ascii="Times New Roman" w:hAnsi="Times New Roman" w:cs="Times New Roman"/>
                <w:b/>
                <w:sz w:val="24"/>
                <w:szCs w:val="24"/>
              </w:rPr>
              <w:t>2</w:t>
            </w:r>
            <w:r w:rsidR="00A05B89">
              <w:rPr>
                <w:rFonts w:ascii="Times New Roman" w:hAnsi="Times New Roman" w:cs="Times New Roman"/>
                <w:b/>
                <w:sz w:val="24"/>
                <w:szCs w:val="24"/>
              </w:rPr>
              <w:t>3755,2</w:t>
            </w:r>
            <w:r>
              <w:rPr>
                <w:rFonts w:ascii="Times New Roman" w:hAnsi="Times New Roman" w:cs="Times New Roman"/>
                <w:b/>
                <w:sz w:val="24"/>
                <w:szCs w:val="24"/>
              </w:rPr>
              <w:t xml:space="preserve"> руб.</w:t>
            </w:r>
          </w:p>
        </w:tc>
      </w:tr>
      <w:tr w:rsidR="001B3F81" w:rsidRPr="00C379C2" w:rsidTr="001B3F81">
        <w:tblPrEx>
          <w:tblLook w:val="04A0" w:firstRow="1" w:lastRow="0" w:firstColumn="1" w:lastColumn="0" w:noHBand="0" w:noVBand="1"/>
        </w:tblPrEx>
        <w:tc>
          <w:tcPr>
            <w:tcW w:w="715" w:type="dxa"/>
            <w:tcBorders>
              <w:top w:val="single" w:sz="4" w:space="0" w:color="000000"/>
              <w:left w:val="single" w:sz="4" w:space="0" w:color="000000"/>
              <w:bottom w:val="single" w:sz="4" w:space="0" w:color="000000"/>
              <w:right w:val="single" w:sz="4" w:space="0" w:color="000000"/>
            </w:tcBorders>
            <w:hideMark/>
          </w:tcPr>
          <w:p w:rsidR="001B3F81" w:rsidRDefault="001B3F81" w:rsidP="00537114">
            <w:pPr>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3788" w:type="dxa"/>
            <w:tcBorders>
              <w:top w:val="single" w:sz="4" w:space="0" w:color="000000"/>
              <w:left w:val="single" w:sz="4" w:space="0" w:color="000000"/>
              <w:bottom w:val="single" w:sz="4" w:space="0" w:color="000000"/>
              <w:right w:val="single" w:sz="4" w:space="0" w:color="000000"/>
            </w:tcBorders>
          </w:tcPr>
          <w:p w:rsidR="001B3F81" w:rsidRDefault="001B3F81" w:rsidP="00537114">
            <w:pPr>
              <w:rPr>
                <w:rFonts w:ascii="Times New Roman" w:hAnsi="Times New Roman" w:cs="Times New Roman"/>
                <w:sz w:val="28"/>
                <w:szCs w:val="28"/>
              </w:rPr>
            </w:pPr>
            <w:r>
              <w:rPr>
                <w:rFonts w:ascii="Times New Roman" w:hAnsi="Times New Roman" w:cs="Times New Roman"/>
                <w:sz w:val="28"/>
                <w:szCs w:val="28"/>
              </w:rPr>
              <w:t>Количество посещений организаций культуры по отношению к уроню 2010 (%)</w:t>
            </w:r>
          </w:p>
        </w:tc>
        <w:tc>
          <w:tcPr>
            <w:tcW w:w="947" w:type="dxa"/>
            <w:gridSpan w:val="2"/>
            <w:tcBorders>
              <w:top w:val="single" w:sz="4" w:space="0" w:color="000000"/>
              <w:left w:val="single" w:sz="4" w:space="0" w:color="000000"/>
              <w:bottom w:val="single" w:sz="4" w:space="0" w:color="000000"/>
              <w:right w:val="single" w:sz="4" w:space="0" w:color="000000"/>
            </w:tcBorders>
          </w:tcPr>
          <w:p w:rsidR="001B3F81" w:rsidRPr="001B3F81" w:rsidRDefault="001B3F81" w:rsidP="00537114">
            <w:pPr>
              <w:jc w:val="center"/>
              <w:rPr>
                <w:rFonts w:ascii="Times New Roman" w:hAnsi="Times New Roman" w:cs="Times New Roman"/>
                <w:sz w:val="28"/>
                <w:szCs w:val="28"/>
              </w:rPr>
            </w:pPr>
            <w:r w:rsidRPr="001B3F81">
              <w:rPr>
                <w:rFonts w:ascii="Times New Roman" w:hAnsi="Times New Roman" w:cs="Times New Roman"/>
                <w:sz w:val="28"/>
                <w:szCs w:val="28"/>
              </w:rPr>
              <w:t>-</w:t>
            </w:r>
          </w:p>
        </w:tc>
        <w:tc>
          <w:tcPr>
            <w:tcW w:w="1056" w:type="dxa"/>
            <w:tcBorders>
              <w:top w:val="single" w:sz="4" w:space="0" w:color="000000"/>
              <w:left w:val="single" w:sz="4" w:space="0" w:color="000000"/>
              <w:bottom w:val="single" w:sz="4" w:space="0" w:color="000000"/>
              <w:right w:val="single" w:sz="4" w:space="0" w:color="000000"/>
            </w:tcBorders>
          </w:tcPr>
          <w:p w:rsidR="001B3F81" w:rsidRPr="001B3F81" w:rsidRDefault="001B3F81" w:rsidP="00537114">
            <w:pPr>
              <w:jc w:val="center"/>
              <w:rPr>
                <w:rFonts w:ascii="Times New Roman" w:hAnsi="Times New Roman" w:cs="Times New Roman"/>
                <w:b/>
                <w:sz w:val="24"/>
                <w:szCs w:val="24"/>
              </w:rPr>
            </w:pPr>
            <w:r w:rsidRPr="001B3F81">
              <w:rPr>
                <w:rFonts w:ascii="Times New Roman" w:hAnsi="Times New Roman" w:cs="Times New Roman"/>
                <w:b/>
                <w:sz w:val="24"/>
                <w:szCs w:val="24"/>
              </w:rPr>
              <w:t>-</w:t>
            </w:r>
          </w:p>
        </w:tc>
        <w:tc>
          <w:tcPr>
            <w:tcW w:w="1149" w:type="dxa"/>
            <w:tcBorders>
              <w:top w:val="single" w:sz="4" w:space="0" w:color="000000"/>
              <w:left w:val="single" w:sz="4" w:space="0" w:color="000000"/>
              <w:bottom w:val="single" w:sz="4" w:space="0" w:color="000000"/>
              <w:right w:val="single" w:sz="4" w:space="0" w:color="000000"/>
            </w:tcBorders>
          </w:tcPr>
          <w:p w:rsidR="001B3F81" w:rsidRPr="001B3F81" w:rsidRDefault="001B3F81" w:rsidP="00537114">
            <w:pPr>
              <w:jc w:val="center"/>
              <w:rPr>
                <w:rFonts w:ascii="Times New Roman" w:hAnsi="Times New Roman" w:cs="Times New Roman"/>
                <w:b/>
                <w:sz w:val="24"/>
                <w:szCs w:val="24"/>
              </w:rPr>
            </w:pPr>
            <w:r w:rsidRPr="001B3F81">
              <w:rPr>
                <w:rFonts w:ascii="Times New Roman" w:hAnsi="Times New Roman" w:cs="Times New Roman"/>
                <w:b/>
                <w:sz w:val="24"/>
                <w:szCs w:val="24"/>
              </w:rPr>
              <w:t>102,25</w:t>
            </w:r>
          </w:p>
        </w:tc>
        <w:tc>
          <w:tcPr>
            <w:tcW w:w="1089" w:type="dxa"/>
            <w:tcBorders>
              <w:top w:val="single" w:sz="4" w:space="0" w:color="000000"/>
              <w:left w:val="single" w:sz="4" w:space="0" w:color="000000"/>
              <w:bottom w:val="single" w:sz="4" w:space="0" w:color="000000"/>
              <w:right w:val="single" w:sz="4" w:space="0" w:color="000000"/>
            </w:tcBorders>
          </w:tcPr>
          <w:p w:rsidR="001B3F81" w:rsidRPr="001B3F81" w:rsidRDefault="001B3F81" w:rsidP="00537114">
            <w:pPr>
              <w:jc w:val="center"/>
              <w:rPr>
                <w:rFonts w:ascii="Times New Roman" w:hAnsi="Times New Roman" w:cs="Times New Roman"/>
                <w:b/>
                <w:sz w:val="24"/>
                <w:szCs w:val="24"/>
              </w:rPr>
            </w:pPr>
            <w:r w:rsidRPr="001B3F81">
              <w:rPr>
                <w:rFonts w:ascii="Times New Roman" w:hAnsi="Times New Roman" w:cs="Times New Roman"/>
                <w:b/>
                <w:sz w:val="24"/>
                <w:szCs w:val="24"/>
              </w:rPr>
              <w:t>-</w:t>
            </w:r>
          </w:p>
        </w:tc>
        <w:tc>
          <w:tcPr>
            <w:tcW w:w="1087" w:type="dxa"/>
            <w:tcBorders>
              <w:top w:val="single" w:sz="4" w:space="0" w:color="000000"/>
              <w:left w:val="single" w:sz="4" w:space="0" w:color="000000"/>
              <w:bottom w:val="single" w:sz="4" w:space="0" w:color="000000"/>
              <w:right w:val="single" w:sz="4" w:space="0" w:color="000000"/>
            </w:tcBorders>
          </w:tcPr>
          <w:p w:rsidR="001B3F81" w:rsidRPr="001B3F81" w:rsidRDefault="001B3F81" w:rsidP="00537114">
            <w:pPr>
              <w:jc w:val="center"/>
              <w:rPr>
                <w:rFonts w:ascii="Times New Roman" w:hAnsi="Times New Roman" w:cs="Times New Roman"/>
                <w:b/>
                <w:sz w:val="24"/>
                <w:szCs w:val="24"/>
              </w:rPr>
            </w:pPr>
            <w:r w:rsidRPr="001B3F81">
              <w:rPr>
                <w:rFonts w:ascii="Times New Roman" w:hAnsi="Times New Roman" w:cs="Times New Roman"/>
                <w:b/>
                <w:sz w:val="24"/>
                <w:szCs w:val="24"/>
              </w:rPr>
              <w:t>-</w:t>
            </w:r>
          </w:p>
        </w:tc>
      </w:tr>
    </w:tbl>
    <w:p w:rsidR="0088557E" w:rsidRDefault="0088557E" w:rsidP="00802923">
      <w:pPr>
        <w:pStyle w:val="ConsPlusTitle"/>
        <w:tabs>
          <w:tab w:val="left" w:pos="720"/>
        </w:tabs>
        <w:rPr>
          <w:sz w:val="28"/>
          <w:szCs w:val="28"/>
        </w:rPr>
      </w:pPr>
    </w:p>
    <w:p w:rsidR="00AB5FA7" w:rsidRDefault="00AB5FA7" w:rsidP="00802923">
      <w:pPr>
        <w:pStyle w:val="ConsPlusTitle"/>
        <w:tabs>
          <w:tab w:val="left" w:pos="720"/>
        </w:tabs>
        <w:rPr>
          <w:sz w:val="28"/>
          <w:szCs w:val="28"/>
        </w:rPr>
      </w:pPr>
    </w:p>
    <w:p w:rsidR="00802923" w:rsidRDefault="00482F97" w:rsidP="00802923">
      <w:pPr>
        <w:pStyle w:val="ConsPlusTitle"/>
        <w:tabs>
          <w:tab w:val="left" w:pos="720"/>
        </w:tabs>
        <w:rPr>
          <w:sz w:val="28"/>
          <w:szCs w:val="28"/>
        </w:rPr>
      </w:pPr>
      <w:r>
        <w:rPr>
          <w:sz w:val="28"/>
          <w:szCs w:val="28"/>
        </w:rPr>
        <w:t>4</w:t>
      </w:r>
      <w:r w:rsidR="00802923">
        <w:rPr>
          <w:sz w:val="28"/>
          <w:szCs w:val="28"/>
        </w:rPr>
        <w:t>. Ресурсное обеспечение</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1596"/>
        <w:gridCol w:w="1520"/>
        <w:gridCol w:w="1481"/>
        <w:gridCol w:w="1558"/>
        <w:gridCol w:w="1590"/>
      </w:tblGrid>
      <w:tr w:rsidR="00575788" w:rsidRPr="000040D3" w:rsidTr="00BA7527">
        <w:tc>
          <w:tcPr>
            <w:tcW w:w="2687" w:type="dxa"/>
            <w:vMerge w:val="restart"/>
            <w:shd w:val="clear" w:color="auto" w:fill="auto"/>
          </w:tcPr>
          <w:p w:rsidR="00575788" w:rsidRPr="000040D3" w:rsidRDefault="00575788" w:rsidP="000040D3">
            <w:pPr>
              <w:pStyle w:val="ConsPlusTitle"/>
              <w:tabs>
                <w:tab w:val="left" w:pos="720"/>
              </w:tabs>
              <w:rPr>
                <w:sz w:val="28"/>
                <w:szCs w:val="28"/>
              </w:rPr>
            </w:pPr>
            <w:r w:rsidRPr="000040D3">
              <w:rPr>
                <w:sz w:val="28"/>
                <w:szCs w:val="28"/>
              </w:rPr>
              <w:t>Перечень основных направлений финансирования</w:t>
            </w:r>
          </w:p>
        </w:tc>
        <w:tc>
          <w:tcPr>
            <w:tcW w:w="7745" w:type="dxa"/>
            <w:gridSpan w:val="5"/>
            <w:shd w:val="clear" w:color="auto" w:fill="auto"/>
          </w:tcPr>
          <w:p w:rsidR="00575788" w:rsidRPr="000040D3" w:rsidRDefault="00575788" w:rsidP="000040D3">
            <w:pPr>
              <w:pStyle w:val="ConsPlusTitle"/>
              <w:tabs>
                <w:tab w:val="left" w:pos="720"/>
              </w:tabs>
              <w:jc w:val="center"/>
              <w:rPr>
                <w:sz w:val="28"/>
                <w:szCs w:val="28"/>
              </w:rPr>
            </w:pPr>
            <w:r w:rsidRPr="000040D3">
              <w:rPr>
                <w:sz w:val="28"/>
                <w:szCs w:val="28"/>
              </w:rPr>
              <w:t>Объем финансирования мероприятий программы, руб.</w:t>
            </w:r>
          </w:p>
        </w:tc>
      </w:tr>
      <w:tr w:rsidR="00610FE6" w:rsidRPr="000040D3" w:rsidTr="00BA7527">
        <w:tc>
          <w:tcPr>
            <w:tcW w:w="2687" w:type="dxa"/>
            <w:vMerge/>
            <w:shd w:val="clear" w:color="auto" w:fill="auto"/>
          </w:tcPr>
          <w:p w:rsidR="00610FE6" w:rsidRPr="000040D3" w:rsidRDefault="00610FE6" w:rsidP="00610FE6">
            <w:pPr>
              <w:pStyle w:val="ConsPlusTitle"/>
              <w:tabs>
                <w:tab w:val="left" w:pos="720"/>
              </w:tabs>
              <w:rPr>
                <w:sz w:val="28"/>
                <w:szCs w:val="28"/>
              </w:rPr>
            </w:pPr>
          </w:p>
        </w:tc>
        <w:tc>
          <w:tcPr>
            <w:tcW w:w="1596" w:type="dxa"/>
            <w:shd w:val="clear" w:color="auto" w:fill="auto"/>
          </w:tcPr>
          <w:p w:rsidR="00610FE6" w:rsidRPr="000040D3" w:rsidRDefault="00610FE6" w:rsidP="00610FE6">
            <w:pPr>
              <w:pStyle w:val="ConsPlusTitle"/>
              <w:tabs>
                <w:tab w:val="left" w:pos="720"/>
              </w:tabs>
              <w:jc w:val="center"/>
              <w:rPr>
                <w:sz w:val="28"/>
                <w:szCs w:val="28"/>
              </w:rPr>
            </w:pPr>
            <w:r w:rsidRPr="000040D3">
              <w:rPr>
                <w:sz w:val="28"/>
                <w:szCs w:val="28"/>
              </w:rPr>
              <w:t>2018 г.</w:t>
            </w:r>
          </w:p>
        </w:tc>
        <w:tc>
          <w:tcPr>
            <w:tcW w:w="1520" w:type="dxa"/>
            <w:shd w:val="clear" w:color="auto" w:fill="auto"/>
          </w:tcPr>
          <w:p w:rsidR="00610FE6" w:rsidRPr="000040D3" w:rsidRDefault="00610FE6" w:rsidP="00610FE6">
            <w:pPr>
              <w:pStyle w:val="ConsPlusTitle"/>
              <w:tabs>
                <w:tab w:val="left" w:pos="720"/>
              </w:tabs>
              <w:jc w:val="center"/>
              <w:rPr>
                <w:sz w:val="28"/>
                <w:szCs w:val="28"/>
              </w:rPr>
            </w:pPr>
            <w:r w:rsidRPr="000040D3">
              <w:rPr>
                <w:sz w:val="28"/>
                <w:szCs w:val="28"/>
              </w:rPr>
              <w:t>2019 г.</w:t>
            </w:r>
          </w:p>
        </w:tc>
        <w:tc>
          <w:tcPr>
            <w:tcW w:w="1481" w:type="dxa"/>
            <w:shd w:val="clear" w:color="auto" w:fill="auto"/>
          </w:tcPr>
          <w:p w:rsidR="00610FE6" w:rsidRPr="000040D3" w:rsidRDefault="00610FE6" w:rsidP="00610FE6">
            <w:pPr>
              <w:pStyle w:val="ConsPlusTitle"/>
              <w:tabs>
                <w:tab w:val="left" w:pos="720"/>
              </w:tabs>
              <w:jc w:val="center"/>
              <w:rPr>
                <w:sz w:val="28"/>
                <w:szCs w:val="28"/>
              </w:rPr>
            </w:pPr>
            <w:r w:rsidRPr="000040D3">
              <w:rPr>
                <w:sz w:val="28"/>
                <w:szCs w:val="28"/>
              </w:rPr>
              <w:t>2020 г.</w:t>
            </w:r>
          </w:p>
        </w:tc>
        <w:tc>
          <w:tcPr>
            <w:tcW w:w="1558" w:type="dxa"/>
            <w:shd w:val="clear" w:color="auto" w:fill="auto"/>
          </w:tcPr>
          <w:p w:rsidR="00610FE6" w:rsidRPr="000040D3" w:rsidRDefault="00610FE6" w:rsidP="00610FE6">
            <w:pPr>
              <w:pStyle w:val="ConsPlusTitle"/>
              <w:tabs>
                <w:tab w:val="left" w:pos="720"/>
              </w:tabs>
              <w:jc w:val="center"/>
              <w:rPr>
                <w:sz w:val="28"/>
                <w:szCs w:val="28"/>
              </w:rPr>
            </w:pPr>
            <w:r>
              <w:rPr>
                <w:sz w:val="28"/>
                <w:szCs w:val="28"/>
              </w:rPr>
              <w:t>2021</w:t>
            </w:r>
            <w:r w:rsidRPr="000040D3">
              <w:rPr>
                <w:sz w:val="28"/>
                <w:szCs w:val="28"/>
              </w:rPr>
              <w:t xml:space="preserve"> г.</w:t>
            </w:r>
          </w:p>
        </w:tc>
        <w:tc>
          <w:tcPr>
            <w:tcW w:w="1590" w:type="dxa"/>
            <w:shd w:val="clear" w:color="auto" w:fill="auto"/>
          </w:tcPr>
          <w:p w:rsidR="00610FE6" w:rsidRPr="000040D3" w:rsidRDefault="00610FE6" w:rsidP="00610FE6">
            <w:pPr>
              <w:pStyle w:val="ConsPlusTitle"/>
              <w:tabs>
                <w:tab w:val="left" w:pos="720"/>
              </w:tabs>
              <w:jc w:val="center"/>
              <w:rPr>
                <w:sz w:val="28"/>
                <w:szCs w:val="28"/>
              </w:rPr>
            </w:pPr>
            <w:r>
              <w:rPr>
                <w:sz w:val="28"/>
                <w:szCs w:val="28"/>
              </w:rPr>
              <w:t>2022 г.</w:t>
            </w:r>
          </w:p>
        </w:tc>
      </w:tr>
      <w:tr w:rsidR="00610FE6" w:rsidRPr="000040D3" w:rsidTr="00BA7527">
        <w:tc>
          <w:tcPr>
            <w:tcW w:w="2687" w:type="dxa"/>
            <w:shd w:val="clear" w:color="auto" w:fill="auto"/>
          </w:tcPr>
          <w:p w:rsidR="00610FE6" w:rsidRPr="000040D3" w:rsidRDefault="00610FE6" w:rsidP="00610FE6">
            <w:pPr>
              <w:rPr>
                <w:rFonts w:ascii="Times New Roman" w:hAnsi="Times New Roman" w:cs="Times New Roman"/>
                <w:sz w:val="28"/>
                <w:szCs w:val="28"/>
              </w:rPr>
            </w:pPr>
            <w:r w:rsidRPr="000040D3">
              <w:rPr>
                <w:rFonts w:ascii="Times New Roman" w:hAnsi="Times New Roman" w:cs="Times New Roman"/>
                <w:sz w:val="28"/>
                <w:szCs w:val="28"/>
              </w:rPr>
              <w:t>Всего по программе:</w:t>
            </w:r>
          </w:p>
          <w:p w:rsidR="00610FE6" w:rsidRPr="000040D3" w:rsidRDefault="00610FE6" w:rsidP="00610FE6">
            <w:pPr>
              <w:rPr>
                <w:rFonts w:ascii="Times New Roman" w:hAnsi="Times New Roman" w:cs="Times New Roman"/>
                <w:b/>
                <w:sz w:val="28"/>
                <w:szCs w:val="28"/>
              </w:rPr>
            </w:pPr>
          </w:p>
        </w:tc>
        <w:tc>
          <w:tcPr>
            <w:tcW w:w="1596" w:type="dxa"/>
            <w:shd w:val="clear" w:color="auto" w:fill="auto"/>
          </w:tcPr>
          <w:p w:rsidR="00610FE6" w:rsidRPr="00610FE6" w:rsidRDefault="00610FE6" w:rsidP="00610FE6">
            <w:pPr>
              <w:pStyle w:val="ConsPlusTitle"/>
              <w:tabs>
                <w:tab w:val="left" w:pos="720"/>
              </w:tabs>
              <w:jc w:val="center"/>
              <w:rPr>
                <w:sz w:val="22"/>
                <w:szCs w:val="22"/>
              </w:rPr>
            </w:pPr>
            <w:r w:rsidRPr="00610FE6">
              <w:rPr>
                <w:sz w:val="22"/>
                <w:szCs w:val="22"/>
              </w:rPr>
              <w:t>41 563 275,58</w:t>
            </w:r>
          </w:p>
        </w:tc>
        <w:tc>
          <w:tcPr>
            <w:tcW w:w="1520" w:type="dxa"/>
            <w:shd w:val="clear" w:color="auto" w:fill="auto"/>
          </w:tcPr>
          <w:p w:rsidR="00610FE6" w:rsidRPr="00AB5FA7" w:rsidRDefault="00610FE6" w:rsidP="00610FE6">
            <w:pPr>
              <w:pStyle w:val="ConsPlusTitle"/>
              <w:tabs>
                <w:tab w:val="left" w:pos="720"/>
              </w:tabs>
              <w:jc w:val="center"/>
              <w:rPr>
                <w:sz w:val="22"/>
                <w:szCs w:val="22"/>
              </w:rPr>
            </w:pPr>
            <w:r w:rsidRPr="00AB5FA7">
              <w:rPr>
                <w:sz w:val="22"/>
                <w:szCs w:val="22"/>
              </w:rPr>
              <w:t>45 130 620,42</w:t>
            </w:r>
          </w:p>
        </w:tc>
        <w:tc>
          <w:tcPr>
            <w:tcW w:w="1481" w:type="dxa"/>
            <w:shd w:val="clear" w:color="auto" w:fill="auto"/>
          </w:tcPr>
          <w:p w:rsidR="00610FE6" w:rsidRPr="00AB5FA7" w:rsidRDefault="00AD6C2D" w:rsidP="00610FE6">
            <w:pPr>
              <w:pStyle w:val="ConsPlusTitle"/>
              <w:tabs>
                <w:tab w:val="left" w:pos="720"/>
              </w:tabs>
              <w:jc w:val="center"/>
              <w:rPr>
                <w:sz w:val="22"/>
                <w:szCs w:val="22"/>
              </w:rPr>
            </w:pPr>
            <w:r>
              <w:rPr>
                <w:sz w:val="22"/>
                <w:szCs w:val="22"/>
              </w:rPr>
              <w:t>40 398 374</w:t>
            </w:r>
            <w:r w:rsidR="00BA7527">
              <w:rPr>
                <w:sz w:val="22"/>
                <w:szCs w:val="22"/>
              </w:rPr>
              <w:t>,70</w:t>
            </w:r>
          </w:p>
        </w:tc>
        <w:tc>
          <w:tcPr>
            <w:tcW w:w="1558" w:type="dxa"/>
            <w:shd w:val="clear" w:color="auto" w:fill="auto"/>
          </w:tcPr>
          <w:p w:rsidR="00610FE6" w:rsidRPr="00AB5FA7" w:rsidRDefault="00610FE6" w:rsidP="00610FE6">
            <w:pPr>
              <w:pStyle w:val="ConsPlusTitle"/>
              <w:tabs>
                <w:tab w:val="left" w:pos="720"/>
              </w:tabs>
              <w:jc w:val="center"/>
              <w:rPr>
                <w:sz w:val="22"/>
                <w:szCs w:val="22"/>
              </w:rPr>
            </w:pPr>
            <w:r w:rsidRPr="00AB5FA7">
              <w:rPr>
                <w:sz w:val="22"/>
                <w:szCs w:val="22"/>
              </w:rPr>
              <w:t>29 812 526,64</w:t>
            </w:r>
          </w:p>
        </w:tc>
        <w:tc>
          <w:tcPr>
            <w:tcW w:w="1590" w:type="dxa"/>
            <w:shd w:val="clear" w:color="auto" w:fill="auto"/>
          </w:tcPr>
          <w:p w:rsidR="00610FE6" w:rsidRPr="00AB5FA7" w:rsidRDefault="00610FE6" w:rsidP="00610FE6">
            <w:pPr>
              <w:pStyle w:val="ConsPlusTitle"/>
              <w:tabs>
                <w:tab w:val="left" w:pos="720"/>
              </w:tabs>
              <w:jc w:val="center"/>
              <w:rPr>
                <w:sz w:val="22"/>
                <w:szCs w:val="22"/>
              </w:rPr>
            </w:pPr>
            <w:r w:rsidRPr="00AB5FA7">
              <w:rPr>
                <w:sz w:val="22"/>
                <w:szCs w:val="22"/>
              </w:rPr>
              <w:t>29 812 526,64</w:t>
            </w:r>
          </w:p>
        </w:tc>
      </w:tr>
      <w:tr w:rsidR="00C36129" w:rsidRPr="000040D3" w:rsidTr="00AB5FA7">
        <w:tc>
          <w:tcPr>
            <w:tcW w:w="10432" w:type="dxa"/>
            <w:gridSpan w:val="6"/>
            <w:shd w:val="clear" w:color="auto" w:fill="auto"/>
          </w:tcPr>
          <w:p w:rsidR="00C36129" w:rsidRPr="000040D3" w:rsidRDefault="00C36129" w:rsidP="00C36129">
            <w:pPr>
              <w:rPr>
                <w:rFonts w:ascii="Times New Roman" w:hAnsi="Times New Roman" w:cs="Times New Roman"/>
                <w:b/>
                <w:sz w:val="28"/>
                <w:szCs w:val="28"/>
                <w:u w:val="single"/>
              </w:rPr>
            </w:pPr>
            <w:r w:rsidRPr="000040D3">
              <w:rPr>
                <w:rFonts w:ascii="Times New Roman" w:hAnsi="Times New Roman" w:cs="Times New Roman"/>
                <w:b/>
                <w:sz w:val="28"/>
                <w:szCs w:val="28"/>
                <w:u w:val="single"/>
              </w:rPr>
              <w:t>В т.ч.:</w:t>
            </w:r>
          </w:p>
          <w:p w:rsidR="00C36129" w:rsidRPr="000040D3" w:rsidRDefault="00C36129" w:rsidP="000040D3">
            <w:pPr>
              <w:pStyle w:val="ConsPlusTitle"/>
              <w:tabs>
                <w:tab w:val="left" w:pos="720"/>
              </w:tabs>
              <w:rPr>
                <w:sz w:val="28"/>
                <w:szCs w:val="28"/>
              </w:rPr>
            </w:pPr>
          </w:p>
        </w:tc>
      </w:tr>
      <w:tr w:rsidR="00C36129" w:rsidRPr="000040D3" w:rsidTr="00BA7527">
        <w:tc>
          <w:tcPr>
            <w:tcW w:w="2687" w:type="dxa"/>
            <w:vMerge w:val="restart"/>
            <w:shd w:val="clear" w:color="auto" w:fill="auto"/>
          </w:tcPr>
          <w:p w:rsidR="00C36129" w:rsidRPr="000040D3" w:rsidRDefault="00C36129" w:rsidP="005007E0">
            <w:pPr>
              <w:rPr>
                <w:rFonts w:ascii="Times New Roman" w:hAnsi="Times New Roman" w:cs="Times New Roman"/>
                <w:b/>
                <w:sz w:val="28"/>
                <w:szCs w:val="28"/>
              </w:rPr>
            </w:pPr>
            <w:r w:rsidRPr="000040D3">
              <w:rPr>
                <w:rFonts w:ascii="Times New Roman" w:hAnsi="Times New Roman" w:cs="Times New Roman"/>
                <w:b/>
                <w:sz w:val="28"/>
                <w:szCs w:val="28"/>
              </w:rPr>
              <w:t>Перечень основных направлений финансирования</w:t>
            </w:r>
          </w:p>
        </w:tc>
        <w:tc>
          <w:tcPr>
            <w:tcW w:w="7745" w:type="dxa"/>
            <w:gridSpan w:val="5"/>
            <w:shd w:val="clear" w:color="auto" w:fill="auto"/>
          </w:tcPr>
          <w:p w:rsidR="00C36129" w:rsidRPr="000040D3" w:rsidRDefault="00C36129" w:rsidP="000040D3">
            <w:pPr>
              <w:pStyle w:val="ConsPlusTitle"/>
              <w:tabs>
                <w:tab w:val="left" w:pos="720"/>
              </w:tabs>
              <w:jc w:val="center"/>
              <w:rPr>
                <w:sz w:val="28"/>
                <w:szCs w:val="28"/>
              </w:rPr>
            </w:pPr>
            <w:r w:rsidRPr="000040D3">
              <w:rPr>
                <w:sz w:val="28"/>
                <w:szCs w:val="28"/>
              </w:rPr>
              <w:t>Объем финансирования мероприятий программы, за счет средств Фурмановского муниципального района, руб.</w:t>
            </w:r>
          </w:p>
        </w:tc>
      </w:tr>
      <w:tr w:rsidR="00610FE6" w:rsidRPr="000040D3" w:rsidTr="00BA7527">
        <w:tc>
          <w:tcPr>
            <w:tcW w:w="2687" w:type="dxa"/>
            <w:vMerge/>
            <w:shd w:val="clear" w:color="auto" w:fill="auto"/>
          </w:tcPr>
          <w:p w:rsidR="00AB5FA7" w:rsidRPr="000040D3" w:rsidRDefault="00AB5FA7" w:rsidP="00AB5FA7">
            <w:pPr>
              <w:rPr>
                <w:rFonts w:ascii="Times New Roman" w:hAnsi="Times New Roman" w:cs="Times New Roman"/>
                <w:sz w:val="28"/>
                <w:szCs w:val="28"/>
              </w:rPr>
            </w:pPr>
          </w:p>
        </w:tc>
        <w:tc>
          <w:tcPr>
            <w:tcW w:w="1596" w:type="dxa"/>
            <w:shd w:val="clear" w:color="auto" w:fill="auto"/>
          </w:tcPr>
          <w:p w:rsidR="00AB5FA7" w:rsidRPr="000040D3" w:rsidRDefault="00610FE6" w:rsidP="00AB5FA7">
            <w:pPr>
              <w:pStyle w:val="ConsPlusTitle"/>
              <w:tabs>
                <w:tab w:val="left" w:pos="720"/>
              </w:tabs>
              <w:jc w:val="center"/>
              <w:rPr>
                <w:sz w:val="28"/>
                <w:szCs w:val="28"/>
              </w:rPr>
            </w:pPr>
            <w:r w:rsidRPr="000040D3">
              <w:rPr>
                <w:sz w:val="28"/>
                <w:szCs w:val="28"/>
              </w:rPr>
              <w:t>2018 г.</w:t>
            </w:r>
          </w:p>
        </w:tc>
        <w:tc>
          <w:tcPr>
            <w:tcW w:w="1520" w:type="dxa"/>
            <w:shd w:val="clear" w:color="auto" w:fill="auto"/>
          </w:tcPr>
          <w:p w:rsidR="00AB5FA7" w:rsidRPr="000040D3" w:rsidRDefault="00AB5FA7" w:rsidP="00AB5FA7">
            <w:pPr>
              <w:pStyle w:val="ConsPlusTitle"/>
              <w:tabs>
                <w:tab w:val="left" w:pos="720"/>
              </w:tabs>
              <w:jc w:val="center"/>
              <w:rPr>
                <w:sz w:val="28"/>
                <w:szCs w:val="28"/>
              </w:rPr>
            </w:pPr>
            <w:r w:rsidRPr="000040D3">
              <w:rPr>
                <w:sz w:val="28"/>
                <w:szCs w:val="28"/>
              </w:rPr>
              <w:t>2019 г.</w:t>
            </w:r>
          </w:p>
        </w:tc>
        <w:tc>
          <w:tcPr>
            <w:tcW w:w="1481" w:type="dxa"/>
            <w:shd w:val="clear" w:color="auto" w:fill="auto"/>
          </w:tcPr>
          <w:p w:rsidR="00AB5FA7" w:rsidRPr="000040D3" w:rsidRDefault="00AB5FA7" w:rsidP="00AB5FA7">
            <w:pPr>
              <w:pStyle w:val="ConsPlusTitle"/>
              <w:tabs>
                <w:tab w:val="left" w:pos="720"/>
              </w:tabs>
              <w:jc w:val="center"/>
              <w:rPr>
                <w:sz w:val="28"/>
                <w:szCs w:val="28"/>
              </w:rPr>
            </w:pPr>
            <w:r w:rsidRPr="000040D3">
              <w:rPr>
                <w:sz w:val="28"/>
                <w:szCs w:val="28"/>
              </w:rPr>
              <w:t>2020 г.</w:t>
            </w:r>
          </w:p>
        </w:tc>
        <w:tc>
          <w:tcPr>
            <w:tcW w:w="1558" w:type="dxa"/>
            <w:shd w:val="clear" w:color="auto" w:fill="auto"/>
          </w:tcPr>
          <w:p w:rsidR="00AB5FA7" w:rsidRPr="000040D3" w:rsidRDefault="00AB5FA7" w:rsidP="00AB5FA7">
            <w:pPr>
              <w:pStyle w:val="ConsPlusTitle"/>
              <w:tabs>
                <w:tab w:val="left" w:pos="720"/>
              </w:tabs>
              <w:jc w:val="center"/>
              <w:rPr>
                <w:sz w:val="28"/>
                <w:szCs w:val="28"/>
              </w:rPr>
            </w:pPr>
            <w:r>
              <w:rPr>
                <w:sz w:val="28"/>
                <w:szCs w:val="28"/>
              </w:rPr>
              <w:t>2021</w:t>
            </w:r>
            <w:r w:rsidRPr="000040D3">
              <w:rPr>
                <w:sz w:val="28"/>
                <w:szCs w:val="28"/>
              </w:rPr>
              <w:t xml:space="preserve"> г.</w:t>
            </w:r>
          </w:p>
        </w:tc>
        <w:tc>
          <w:tcPr>
            <w:tcW w:w="1590" w:type="dxa"/>
            <w:shd w:val="clear" w:color="auto" w:fill="auto"/>
          </w:tcPr>
          <w:p w:rsidR="00AB5FA7" w:rsidRPr="000040D3" w:rsidRDefault="00AB5FA7" w:rsidP="00AB5FA7">
            <w:pPr>
              <w:pStyle w:val="ConsPlusTitle"/>
              <w:tabs>
                <w:tab w:val="left" w:pos="720"/>
              </w:tabs>
              <w:jc w:val="center"/>
              <w:rPr>
                <w:sz w:val="28"/>
                <w:szCs w:val="28"/>
              </w:rPr>
            </w:pPr>
            <w:r>
              <w:rPr>
                <w:sz w:val="28"/>
                <w:szCs w:val="28"/>
              </w:rPr>
              <w:t>2022 г.</w:t>
            </w:r>
          </w:p>
        </w:tc>
      </w:tr>
      <w:tr w:rsidR="00610FE6" w:rsidRPr="000040D3" w:rsidTr="00BA7527">
        <w:tc>
          <w:tcPr>
            <w:tcW w:w="2687" w:type="dxa"/>
            <w:shd w:val="clear" w:color="auto" w:fill="auto"/>
          </w:tcPr>
          <w:p w:rsidR="00AB5FA7" w:rsidRPr="000040D3" w:rsidRDefault="00AB5FA7" w:rsidP="00AB5FA7">
            <w:pPr>
              <w:rPr>
                <w:rFonts w:ascii="Times New Roman" w:hAnsi="Times New Roman" w:cs="Times New Roman"/>
                <w:sz w:val="28"/>
                <w:szCs w:val="28"/>
              </w:rPr>
            </w:pPr>
            <w:r w:rsidRPr="000040D3">
              <w:rPr>
                <w:rFonts w:ascii="Times New Roman" w:hAnsi="Times New Roman" w:cs="Times New Roman"/>
                <w:sz w:val="28"/>
                <w:szCs w:val="28"/>
              </w:rPr>
              <w:t>Всего:</w:t>
            </w:r>
          </w:p>
          <w:p w:rsidR="00AB5FA7" w:rsidRPr="000040D3" w:rsidRDefault="00AB5FA7" w:rsidP="00AB5FA7">
            <w:pPr>
              <w:rPr>
                <w:rFonts w:ascii="Times New Roman" w:hAnsi="Times New Roman" w:cs="Times New Roman"/>
                <w:sz w:val="28"/>
                <w:szCs w:val="28"/>
              </w:rPr>
            </w:pPr>
          </w:p>
        </w:tc>
        <w:tc>
          <w:tcPr>
            <w:tcW w:w="1596" w:type="dxa"/>
            <w:shd w:val="clear" w:color="auto" w:fill="auto"/>
          </w:tcPr>
          <w:p w:rsidR="00AB5FA7" w:rsidRPr="0065154E" w:rsidRDefault="00610FE6" w:rsidP="00AB5FA7">
            <w:pPr>
              <w:pStyle w:val="ConsPlusTitle"/>
              <w:tabs>
                <w:tab w:val="left" w:pos="720"/>
              </w:tabs>
              <w:jc w:val="center"/>
            </w:pPr>
            <w:r>
              <w:t>1 048 971,88</w:t>
            </w:r>
          </w:p>
        </w:tc>
        <w:tc>
          <w:tcPr>
            <w:tcW w:w="1520" w:type="dxa"/>
            <w:shd w:val="clear" w:color="auto" w:fill="auto"/>
          </w:tcPr>
          <w:p w:rsidR="00AB5FA7" w:rsidRPr="0065154E" w:rsidRDefault="00AB5FA7" w:rsidP="00AB5FA7">
            <w:pPr>
              <w:pStyle w:val="ConsPlusTitle"/>
              <w:tabs>
                <w:tab w:val="left" w:pos="720"/>
              </w:tabs>
              <w:jc w:val="center"/>
            </w:pPr>
            <w:r>
              <w:t>1 128 655,0</w:t>
            </w:r>
          </w:p>
        </w:tc>
        <w:tc>
          <w:tcPr>
            <w:tcW w:w="1481" w:type="dxa"/>
            <w:shd w:val="clear" w:color="auto" w:fill="auto"/>
          </w:tcPr>
          <w:p w:rsidR="00AB5FA7" w:rsidRPr="0065154E" w:rsidRDefault="00BA7527" w:rsidP="00AB5FA7">
            <w:pPr>
              <w:pStyle w:val="ConsPlusTitle"/>
              <w:tabs>
                <w:tab w:val="left" w:pos="720"/>
              </w:tabs>
              <w:jc w:val="center"/>
            </w:pPr>
            <w:r>
              <w:t>1 209 586,09</w:t>
            </w:r>
          </w:p>
        </w:tc>
        <w:tc>
          <w:tcPr>
            <w:tcW w:w="1558" w:type="dxa"/>
            <w:shd w:val="clear" w:color="auto" w:fill="auto"/>
          </w:tcPr>
          <w:p w:rsidR="00AB5FA7" w:rsidRPr="0065154E" w:rsidRDefault="00AB5FA7" w:rsidP="00AB5FA7">
            <w:pPr>
              <w:pStyle w:val="ConsPlusTitle"/>
              <w:tabs>
                <w:tab w:val="left" w:pos="720"/>
              </w:tabs>
              <w:jc w:val="center"/>
            </w:pPr>
            <w:r>
              <w:t>1 164 74,64</w:t>
            </w:r>
          </w:p>
        </w:tc>
        <w:tc>
          <w:tcPr>
            <w:tcW w:w="1590" w:type="dxa"/>
            <w:shd w:val="clear" w:color="auto" w:fill="auto"/>
          </w:tcPr>
          <w:p w:rsidR="00AB5FA7" w:rsidRPr="0065154E" w:rsidRDefault="00AB5FA7" w:rsidP="00AB5FA7">
            <w:pPr>
              <w:pStyle w:val="ConsPlusTitle"/>
              <w:tabs>
                <w:tab w:val="left" w:pos="720"/>
              </w:tabs>
              <w:jc w:val="center"/>
            </w:pPr>
            <w:r>
              <w:t>1 164 74,64</w:t>
            </w:r>
          </w:p>
        </w:tc>
      </w:tr>
      <w:tr w:rsidR="00C36129" w:rsidRPr="000040D3" w:rsidTr="00AB5FA7">
        <w:tc>
          <w:tcPr>
            <w:tcW w:w="10432" w:type="dxa"/>
            <w:gridSpan w:val="6"/>
            <w:shd w:val="clear" w:color="auto" w:fill="auto"/>
          </w:tcPr>
          <w:p w:rsidR="00C36129" w:rsidRPr="000040D3" w:rsidRDefault="00C36129" w:rsidP="000040D3">
            <w:pPr>
              <w:pStyle w:val="ConsPlusTitle"/>
              <w:tabs>
                <w:tab w:val="left" w:pos="720"/>
              </w:tabs>
              <w:rPr>
                <w:sz w:val="28"/>
                <w:szCs w:val="28"/>
              </w:rPr>
            </w:pPr>
            <w:r w:rsidRPr="000040D3">
              <w:rPr>
                <w:sz w:val="28"/>
                <w:szCs w:val="28"/>
              </w:rPr>
              <w:t>В т.ч. по подпрограммам:</w:t>
            </w:r>
          </w:p>
        </w:tc>
      </w:tr>
      <w:tr w:rsidR="00BA7527" w:rsidRPr="000040D3" w:rsidTr="00BA7527">
        <w:tc>
          <w:tcPr>
            <w:tcW w:w="2687" w:type="dxa"/>
            <w:shd w:val="clear" w:color="auto" w:fill="auto"/>
          </w:tcPr>
          <w:p w:rsidR="00BA7527" w:rsidRDefault="00BA7527" w:rsidP="00BA7527">
            <w:pPr>
              <w:rPr>
                <w:rFonts w:ascii="Times New Roman" w:hAnsi="Times New Roman" w:cs="Times New Roman"/>
                <w:sz w:val="28"/>
                <w:szCs w:val="28"/>
              </w:rPr>
            </w:pPr>
            <w:r w:rsidRPr="000040D3">
              <w:rPr>
                <w:rFonts w:ascii="Times New Roman" w:hAnsi="Times New Roman" w:cs="Times New Roman"/>
                <w:sz w:val="28"/>
                <w:szCs w:val="28"/>
              </w:rPr>
              <w:t>1.Организация культурного досуга</w:t>
            </w:r>
            <w:r>
              <w:rPr>
                <w:rFonts w:ascii="Times New Roman" w:hAnsi="Times New Roman" w:cs="Times New Roman"/>
                <w:sz w:val="28"/>
                <w:szCs w:val="28"/>
              </w:rPr>
              <w:t>, библиотечного обслуживания и музейного дела</w:t>
            </w:r>
          </w:p>
          <w:p w:rsidR="00BA7527" w:rsidRPr="000040D3" w:rsidRDefault="00BA7527" w:rsidP="00BA7527">
            <w:pPr>
              <w:rPr>
                <w:rFonts w:ascii="Times New Roman" w:hAnsi="Times New Roman" w:cs="Times New Roman"/>
                <w:sz w:val="28"/>
                <w:szCs w:val="28"/>
              </w:rPr>
            </w:pPr>
          </w:p>
        </w:tc>
        <w:tc>
          <w:tcPr>
            <w:tcW w:w="1596" w:type="dxa"/>
            <w:shd w:val="clear" w:color="auto" w:fill="auto"/>
          </w:tcPr>
          <w:p w:rsidR="00BA7527" w:rsidRPr="0065154E" w:rsidRDefault="00BA7527" w:rsidP="00BA7527">
            <w:pPr>
              <w:pStyle w:val="ConsPlusTitle"/>
              <w:tabs>
                <w:tab w:val="left" w:pos="720"/>
              </w:tabs>
              <w:jc w:val="center"/>
            </w:pPr>
            <w:r>
              <w:t>1 048 971,88</w:t>
            </w:r>
          </w:p>
        </w:tc>
        <w:tc>
          <w:tcPr>
            <w:tcW w:w="1520" w:type="dxa"/>
            <w:shd w:val="clear" w:color="auto" w:fill="auto"/>
          </w:tcPr>
          <w:p w:rsidR="00BA7527" w:rsidRPr="0065154E" w:rsidRDefault="00BA7527" w:rsidP="00BA7527">
            <w:pPr>
              <w:pStyle w:val="ConsPlusTitle"/>
              <w:tabs>
                <w:tab w:val="left" w:pos="720"/>
              </w:tabs>
              <w:jc w:val="center"/>
            </w:pPr>
            <w:r>
              <w:t>1 128 655,0</w:t>
            </w:r>
          </w:p>
        </w:tc>
        <w:tc>
          <w:tcPr>
            <w:tcW w:w="1481" w:type="dxa"/>
            <w:shd w:val="clear" w:color="auto" w:fill="auto"/>
          </w:tcPr>
          <w:p w:rsidR="00BA7527" w:rsidRPr="0065154E" w:rsidRDefault="00BA7527" w:rsidP="00BA7527">
            <w:pPr>
              <w:pStyle w:val="ConsPlusTitle"/>
              <w:tabs>
                <w:tab w:val="left" w:pos="720"/>
              </w:tabs>
              <w:jc w:val="center"/>
            </w:pPr>
            <w:r>
              <w:t>1 209 586,09</w:t>
            </w:r>
          </w:p>
        </w:tc>
        <w:tc>
          <w:tcPr>
            <w:tcW w:w="1558" w:type="dxa"/>
            <w:shd w:val="clear" w:color="auto" w:fill="auto"/>
          </w:tcPr>
          <w:p w:rsidR="00BA7527" w:rsidRPr="0065154E" w:rsidRDefault="00BA7527" w:rsidP="00BA7527">
            <w:pPr>
              <w:pStyle w:val="ConsPlusTitle"/>
              <w:tabs>
                <w:tab w:val="left" w:pos="720"/>
              </w:tabs>
              <w:jc w:val="center"/>
            </w:pPr>
            <w:r>
              <w:t>1 164 74,64</w:t>
            </w:r>
          </w:p>
        </w:tc>
        <w:tc>
          <w:tcPr>
            <w:tcW w:w="1590" w:type="dxa"/>
            <w:shd w:val="clear" w:color="auto" w:fill="auto"/>
          </w:tcPr>
          <w:p w:rsidR="00BA7527" w:rsidRPr="0065154E" w:rsidRDefault="00BA7527" w:rsidP="00BA7527">
            <w:pPr>
              <w:pStyle w:val="ConsPlusTitle"/>
              <w:tabs>
                <w:tab w:val="left" w:pos="720"/>
              </w:tabs>
              <w:jc w:val="center"/>
            </w:pPr>
            <w:r>
              <w:t>1 164 74,64</w:t>
            </w:r>
          </w:p>
        </w:tc>
      </w:tr>
      <w:tr w:rsidR="00BA7527" w:rsidRPr="000040D3" w:rsidTr="00BA7527">
        <w:tc>
          <w:tcPr>
            <w:tcW w:w="2687" w:type="dxa"/>
            <w:vMerge w:val="restart"/>
            <w:shd w:val="clear" w:color="auto" w:fill="auto"/>
          </w:tcPr>
          <w:p w:rsidR="00BA7527" w:rsidRPr="000040D3" w:rsidRDefault="00BA7527" w:rsidP="00BA7527">
            <w:pPr>
              <w:rPr>
                <w:rFonts w:ascii="Times New Roman" w:hAnsi="Times New Roman" w:cs="Times New Roman"/>
                <w:b/>
                <w:sz w:val="28"/>
                <w:szCs w:val="28"/>
              </w:rPr>
            </w:pPr>
            <w:r w:rsidRPr="000040D3">
              <w:rPr>
                <w:rFonts w:ascii="Times New Roman" w:hAnsi="Times New Roman" w:cs="Times New Roman"/>
                <w:b/>
                <w:sz w:val="28"/>
                <w:szCs w:val="28"/>
              </w:rPr>
              <w:t>Перечень основных направлений финансирования</w:t>
            </w:r>
          </w:p>
        </w:tc>
        <w:tc>
          <w:tcPr>
            <w:tcW w:w="7745" w:type="dxa"/>
            <w:gridSpan w:val="5"/>
            <w:shd w:val="clear" w:color="auto" w:fill="auto"/>
          </w:tcPr>
          <w:p w:rsidR="00BA7527" w:rsidRPr="000040D3" w:rsidRDefault="00BA7527" w:rsidP="00BA7527">
            <w:pPr>
              <w:pStyle w:val="ConsPlusTitle"/>
              <w:tabs>
                <w:tab w:val="left" w:pos="720"/>
              </w:tabs>
              <w:jc w:val="center"/>
              <w:rPr>
                <w:sz w:val="28"/>
                <w:szCs w:val="28"/>
              </w:rPr>
            </w:pPr>
            <w:r w:rsidRPr="000040D3">
              <w:rPr>
                <w:sz w:val="28"/>
                <w:szCs w:val="28"/>
              </w:rPr>
              <w:t>Объем финансирования мероприятий программы, за счет средств Фурмановского городского поселения, руб.</w:t>
            </w:r>
          </w:p>
        </w:tc>
      </w:tr>
      <w:tr w:rsidR="00BA7527" w:rsidRPr="000040D3" w:rsidTr="00BA7527">
        <w:tc>
          <w:tcPr>
            <w:tcW w:w="2687" w:type="dxa"/>
            <w:vMerge/>
            <w:shd w:val="clear" w:color="auto" w:fill="auto"/>
          </w:tcPr>
          <w:p w:rsidR="00BA7527" w:rsidRPr="000040D3" w:rsidRDefault="00BA7527" w:rsidP="00BA7527">
            <w:pPr>
              <w:rPr>
                <w:rFonts w:ascii="Times New Roman" w:hAnsi="Times New Roman" w:cs="Times New Roman"/>
                <w:sz w:val="28"/>
                <w:szCs w:val="28"/>
              </w:rPr>
            </w:pPr>
          </w:p>
        </w:tc>
        <w:tc>
          <w:tcPr>
            <w:tcW w:w="1596" w:type="dxa"/>
            <w:shd w:val="clear" w:color="auto" w:fill="auto"/>
          </w:tcPr>
          <w:p w:rsidR="00BA7527" w:rsidRPr="000040D3" w:rsidRDefault="00BA7527" w:rsidP="00BA7527">
            <w:pPr>
              <w:pStyle w:val="ConsPlusTitle"/>
              <w:tabs>
                <w:tab w:val="left" w:pos="720"/>
              </w:tabs>
              <w:jc w:val="center"/>
              <w:rPr>
                <w:sz w:val="28"/>
                <w:szCs w:val="28"/>
              </w:rPr>
            </w:pPr>
            <w:r w:rsidRPr="000040D3">
              <w:rPr>
                <w:sz w:val="28"/>
                <w:szCs w:val="28"/>
              </w:rPr>
              <w:t>2018 г.</w:t>
            </w:r>
          </w:p>
        </w:tc>
        <w:tc>
          <w:tcPr>
            <w:tcW w:w="1520" w:type="dxa"/>
            <w:shd w:val="clear" w:color="auto" w:fill="auto"/>
          </w:tcPr>
          <w:p w:rsidR="00BA7527" w:rsidRPr="000040D3" w:rsidRDefault="00BA7527" w:rsidP="00BA7527">
            <w:pPr>
              <w:pStyle w:val="ConsPlusTitle"/>
              <w:tabs>
                <w:tab w:val="left" w:pos="720"/>
              </w:tabs>
              <w:jc w:val="center"/>
              <w:rPr>
                <w:sz w:val="28"/>
                <w:szCs w:val="28"/>
              </w:rPr>
            </w:pPr>
            <w:r w:rsidRPr="000040D3">
              <w:rPr>
                <w:sz w:val="28"/>
                <w:szCs w:val="28"/>
              </w:rPr>
              <w:t>2019 г.</w:t>
            </w:r>
          </w:p>
        </w:tc>
        <w:tc>
          <w:tcPr>
            <w:tcW w:w="1481" w:type="dxa"/>
            <w:shd w:val="clear" w:color="auto" w:fill="auto"/>
          </w:tcPr>
          <w:p w:rsidR="00BA7527" w:rsidRPr="000040D3" w:rsidRDefault="00BA7527" w:rsidP="00BA7527">
            <w:pPr>
              <w:pStyle w:val="ConsPlusTitle"/>
              <w:tabs>
                <w:tab w:val="left" w:pos="720"/>
              </w:tabs>
              <w:jc w:val="center"/>
              <w:rPr>
                <w:sz w:val="28"/>
                <w:szCs w:val="28"/>
              </w:rPr>
            </w:pPr>
            <w:r w:rsidRPr="000040D3">
              <w:rPr>
                <w:sz w:val="28"/>
                <w:szCs w:val="28"/>
              </w:rPr>
              <w:t>2020 г.</w:t>
            </w:r>
          </w:p>
        </w:tc>
        <w:tc>
          <w:tcPr>
            <w:tcW w:w="1558" w:type="dxa"/>
            <w:shd w:val="clear" w:color="auto" w:fill="auto"/>
          </w:tcPr>
          <w:p w:rsidR="00BA7527" w:rsidRPr="000040D3" w:rsidRDefault="00BA7527" w:rsidP="00BA7527">
            <w:pPr>
              <w:pStyle w:val="ConsPlusTitle"/>
              <w:tabs>
                <w:tab w:val="left" w:pos="720"/>
              </w:tabs>
              <w:jc w:val="center"/>
              <w:rPr>
                <w:sz w:val="28"/>
                <w:szCs w:val="28"/>
              </w:rPr>
            </w:pPr>
            <w:r>
              <w:rPr>
                <w:sz w:val="28"/>
                <w:szCs w:val="28"/>
              </w:rPr>
              <w:t>2021</w:t>
            </w:r>
            <w:r w:rsidRPr="000040D3">
              <w:rPr>
                <w:sz w:val="28"/>
                <w:szCs w:val="28"/>
              </w:rPr>
              <w:t xml:space="preserve"> г.</w:t>
            </w:r>
          </w:p>
        </w:tc>
        <w:tc>
          <w:tcPr>
            <w:tcW w:w="1590" w:type="dxa"/>
            <w:shd w:val="clear" w:color="auto" w:fill="auto"/>
          </w:tcPr>
          <w:p w:rsidR="00BA7527" w:rsidRPr="000040D3" w:rsidRDefault="00BA7527" w:rsidP="00BA7527">
            <w:pPr>
              <w:pStyle w:val="ConsPlusTitle"/>
              <w:tabs>
                <w:tab w:val="left" w:pos="720"/>
              </w:tabs>
              <w:jc w:val="center"/>
              <w:rPr>
                <w:sz w:val="28"/>
                <w:szCs w:val="28"/>
              </w:rPr>
            </w:pPr>
            <w:r>
              <w:rPr>
                <w:sz w:val="28"/>
                <w:szCs w:val="28"/>
              </w:rPr>
              <w:t>2022 г.</w:t>
            </w:r>
          </w:p>
        </w:tc>
      </w:tr>
      <w:tr w:rsidR="00BA7527" w:rsidRPr="000040D3" w:rsidTr="00BA7527">
        <w:tc>
          <w:tcPr>
            <w:tcW w:w="2687" w:type="dxa"/>
            <w:shd w:val="clear" w:color="auto" w:fill="auto"/>
          </w:tcPr>
          <w:p w:rsidR="00BA7527" w:rsidRPr="000040D3" w:rsidRDefault="00BA7527" w:rsidP="00BA7527">
            <w:pPr>
              <w:rPr>
                <w:rFonts w:ascii="Times New Roman" w:hAnsi="Times New Roman" w:cs="Times New Roman"/>
                <w:sz w:val="28"/>
                <w:szCs w:val="28"/>
              </w:rPr>
            </w:pPr>
            <w:r w:rsidRPr="000040D3">
              <w:rPr>
                <w:rFonts w:ascii="Times New Roman" w:hAnsi="Times New Roman" w:cs="Times New Roman"/>
                <w:sz w:val="28"/>
                <w:szCs w:val="28"/>
              </w:rPr>
              <w:t>Всего:</w:t>
            </w:r>
          </w:p>
          <w:p w:rsidR="00BA7527" w:rsidRPr="000040D3" w:rsidRDefault="00BA7527" w:rsidP="00BA7527">
            <w:pPr>
              <w:rPr>
                <w:rFonts w:ascii="Times New Roman" w:hAnsi="Times New Roman" w:cs="Times New Roman"/>
                <w:sz w:val="28"/>
                <w:szCs w:val="28"/>
              </w:rPr>
            </w:pPr>
          </w:p>
        </w:tc>
        <w:tc>
          <w:tcPr>
            <w:tcW w:w="1596" w:type="dxa"/>
            <w:shd w:val="clear" w:color="auto" w:fill="auto"/>
          </w:tcPr>
          <w:p w:rsidR="00BA7527" w:rsidRPr="0065154E" w:rsidRDefault="00BA7527" w:rsidP="00BA7527">
            <w:pPr>
              <w:pStyle w:val="ConsPlusTitle"/>
              <w:tabs>
                <w:tab w:val="left" w:pos="720"/>
              </w:tabs>
              <w:jc w:val="center"/>
            </w:pPr>
            <w:r w:rsidRPr="00610FE6">
              <w:rPr>
                <w:sz w:val="22"/>
                <w:szCs w:val="22"/>
              </w:rPr>
              <w:t>30 387 551,0</w:t>
            </w:r>
          </w:p>
        </w:tc>
        <w:tc>
          <w:tcPr>
            <w:tcW w:w="1520" w:type="dxa"/>
            <w:shd w:val="clear" w:color="auto" w:fill="auto"/>
          </w:tcPr>
          <w:p w:rsidR="00BA7527" w:rsidRPr="00AB5FA7" w:rsidRDefault="00BA7527" w:rsidP="00BA7527">
            <w:pPr>
              <w:pStyle w:val="ConsPlusTitle"/>
              <w:tabs>
                <w:tab w:val="left" w:pos="720"/>
              </w:tabs>
              <w:jc w:val="center"/>
              <w:rPr>
                <w:sz w:val="22"/>
                <w:szCs w:val="22"/>
              </w:rPr>
            </w:pPr>
            <w:r w:rsidRPr="00AB5FA7">
              <w:rPr>
                <w:sz w:val="22"/>
                <w:szCs w:val="22"/>
              </w:rPr>
              <w:t>34 302 799,42</w:t>
            </w:r>
          </w:p>
        </w:tc>
        <w:tc>
          <w:tcPr>
            <w:tcW w:w="1481" w:type="dxa"/>
            <w:shd w:val="clear" w:color="auto" w:fill="auto"/>
          </w:tcPr>
          <w:p w:rsidR="00BA7527" w:rsidRPr="00AB5FA7" w:rsidRDefault="000471B0" w:rsidP="00BA7527">
            <w:pPr>
              <w:pStyle w:val="ConsPlusTitle"/>
              <w:tabs>
                <w:tab w:val="left" w:pos="720"/>
              </w:tabs>
              <w:jc w:val="center"/>
              <w:rPr>
                <w:sz w:val="22"/>
                <w:szCs w:val="22"/>
              </w:rPr>
            </w:pPr>
            <w:r>
              <w:rPr>
                <w:sz w:val="22"/>
                <w:szCs w:val="22"/>
              </w:rPr>
              <w:t>31 1</w:t>
            </w:r>
            <w:r w:rsidR="00AD6C2D">
              <w:rPr>
                <w:sz w:val="22"/>
                <w:szCs w:val="22"/>
              </w:rPr>
              <w:t>05 845</w:t>
            </w:r>
            <w:r w:rsidR="00BA7527">
              <w:rPr>
                <w:sz w:val="22"/>
                <w:szCs w:val="22"/>
              </w:rPr>
              <w:t>,16</w:t>
            </w:r>
          </w:p>
        </w:tc>
        <w:tc>
          <w:tcPr>
            <w:tcW w:w="1558" w:type="dxa"/>
            <w:shd w:val="clear" w:color="auto" w:fill="auto"/>
          </w:tcPr>
          <w:p w:rsidR="00BA7527" w:rsidRPr="00AB5FA7" w:rsidRDefault="00BA7527" w:rsidP="00BA7527">
            <w:pPr>
              <w:pStyle w:val="ConsPlusTitle"/>
              <w:tabs>
                <w:tab w:val="left" w:pos="720"/>
              </w:tabs>
              <w:jc w:val="center"/>
              <w:rPr>
                <w:sz w:val="22"/>
                <w:szCs w:val="22"/>
              </w:rPr>
            </w:pPr>
            <w:r w:rsidRPr="00AB5FA7">
              <w:rPr>
                <w:sz w:val="22"/>
                <w:szCs w:val="22"/>
              </w:rPr>
              <w:t>28 648 152,0</w:t>
            </w:r>
          </w:p>
        </w:tc>
        <w:tc>
          <w:tcPr>
            <w:tcW w:w="1590" w:type="dxa"/>
            <w:shd w:val="clear" w:color="auto" w:fill="auto"/>
          </w:tcPr>
          <w:p w:rsidR="00BA7527" w:rsidRPr="00AB5FA7" w:rsidRDefault="00BA7527" w:rsidP="00BA7527">
            <w:pPr>
              <w:pStyle w:val="ConsPlusTitle"/>
              <w:tabs>
                <w:tab w:val="left" w:pos="720"/>
              </w:tabs>
              <w:jc w:val="center"/>
              <w:rPr>
                <w:sz w:val="22"/>
                <w:szCs w:val="22"/>
              </w:rPr>
            </w:pPr>
            <w:r w:rsidRPr="00AB5FA7">
              <w:rPr>
                <w:sz w:val="22"/>
                <w:szCs w:val="22"/>
              </w:rPr>
              <w:t>28 648 152,0</w:t>
            </w:r>
          </w:p>
        </w:tc>
      </w:tr>
      <w:tr w:rsidR="00BA7527" w:rsidRPr="000040D3" w:rsidTr="00AB5FA7">
        <w:tc>
          <w:tcPr>
            <w:tcW w:w="10432" w:type="dxa"/>
            <w:gridSpan w:val="6"/>
            <w:shd w:val="clear" w:color="auto" w:fill="auto"/>
          </w:tcPr>
          <w:p w:rsidR="00BA7527" w:rsidRPr="000040D3" w:rsidRDefault="00BA7527" w:rsidP="00BA7527">
            <w:pPr>
              <w:pStyle w:val="ConsPlusTitle"/>
              <w:tabs>
                <w:tab w:val="left" w:pos="720"/>
              </w:tabs>
              <w:rPr>
                <w:sz w:val="28"/>
                <w:szCs w:val="28"/>
              </w:rPr>
            </w:pPr>
            <w:r>
              <w:rPr>
                <w:sz w:val="28"/>
                <w:szCs w:val="28"/>
              </w:rPr>
              <w:t>В т.ч. по подпрограммам:</w:t>
            </w:r>
          </w:p>
        </w:tc>
      </w:tr>
      <w:tr w:rsidR="00BA7527" w:rsidRPr="000040D3" w:rsidTr="00BA7527">
        <w:tc>
          <w:tcPr>
            <w:tcW w:w="2687" w:type="dxa"/>
            <w:shd w:val="clear" w:color="auto" w:fill="auto"/>
          </w:tcPr>
          <w:p w:rsidR="00BA7527" w:rsidRPr="00D27D71" w:rsidRDefault="00BA7527" w:rsidP="00BA7527">
            <w:pPr>
              <w:rPr>
                <w:rFonts w:ascii="Times New Roman" w:hAnsi="Times New Roman" w:cs="Times New Roman"/>
                <w:sz w:val="28"/>
                <w:szCs w:val="28"/>
              </w:rPr>
            </w:pPr>
            <w:r w:rsidRPr="000040D3">
              <w:rPr>
                <w:rFonts w:ascii="Times New Roman" w:hAnsi="Times New Roman" w:cs="Times New Roman"/>
                <w:sz w:val="28"/>
                <w:szCs w:val="28"/>
              </w:rPr>
              <w:t>1.</w:t>
            </w:r>
            <w:r>
              <w:rPr>
                <w:rFonts w:ascii="Times New Roman" w:hAnsi="Times New Roman" w:cs="Times New Roman"/>
                <w:sz w:val="28"/>
                <w:szCs w:val="28"/>
              </w:rPr>
              <w:t xml:space="preserve"> «</w:t>
            </w:r>
            <w:r w:rsidRPr="000040D3">
              <w:rPr>
                <w:rFonts w:ascii="Times New Roman" w:hAnsi="Times New Roman" w:cs="Times New Roman"/>
                <w:sz w:val="28"/>
                <w:szCs w:val="28"/>
              </w:rPr>
              <w:t>Организация культурного досуга</w:t>
            </w:r>
            <w:r>
              <w:rPr>
                <w:rFonts w:ascii="Times New Roman" w:hAnsi="Times New Roman" w:cs="Times New Roman"/>
                <w:sz w:val="28"/>
                <w:szCs w:val="28"/>
              </w:rPr>
              <w:t>, библиотечного обслуживания и музейного дела»</w:t>
            </w:r>
            <w:r w:rsidRPr="000040D3">
              <w:rPr>
                <w:rFonts w:ascii="Times New Roman" w:hAnsi="Times New Roman" w:cs="Times New Roman"/>
                <w:sz w:val="28"/>
                <w:szCs w:val="28"/>
                <w:lang w:val="en-US"/>
              </w:rPr>
              <w:t> </w:t>
            </w:r>
          </w:p>
        </w:tc>
        <w:tc>
          <w:tcPr>
            <w:tcW w:w="1596" w:type="dxa"/>
            <w:shd w:val="clear" w:color="auto" w:fill="auto"/>
          </w:tcPr>
          <w:p w:rsidR="00BA7527" w:rsidRPr="00610FE6" w:rsidRDefault="00BA7527" w:rsidP="00BA7527">
            <w:pPr>
              <w:jc w:val="center"/>
              <w:rPr>
                <w:rFonts w:ascii="Times New Roman" w:hAnsi="Times New Roman" w:cs="Times New Roman"/>
                <w:b/>
                <w:sz w:val="22"/>
                <w:szCs w:val="22"/>
              </w:rPr>
            </w:pPr>
            <w:r w:rsidRPr="00610FE6">
              <w:rPr>
                <w:rFonts w:ascii="Times New Roman" w:hAnsi="Times New Roman" w:cs="Times New Roman"/>
                <w:b/>
                <w:sz w:val="22"/>
                <w:szCs w:val="22"/>
              </w:rPr>
              <w:t>29 788 049,68</w:t>
            </w:r>
          </w:p>
        </w:tc>
        <w:tc>
          <w:tcPr>
            <w:tcW w:w="1520" w:type="dxa"/>
            <w:shd w:val="clear" w:color="auto" w:fill="auto"/>
          </w:tcPr>
          <w:p w:rsidR="00BA7527" w:rsidRPr="00610FE6" w:rsidRDefault="00BA7527" w:rsidP="00BA7527">
            <w:pPr>
              <w:pStyle w:val="ConsPlusTitle"/>
              <w:tabs>
                <w:tab w:val="left" w:pos="720"/>
              </w:tabs>
              <w:jc w:val="center"/>
              <w:rPr>
                <w:sz w:val="22"/>
                <w:szCs w:val="22"/>
              </w:rPr>
            </w:pPr>
            <w:r w:rsidRPr="00610FE6">
              <w:rPr>
                <w:sz w:val="22"/>
                <w:szCs w:val="22"/>
              </w:rPr>
              <w:t>33 542 999,42</w:t>
            </w:r>
          </w:p>
        </w:tc>
        <w:tc>
          <w:tcPr>
            <w:tcW w:w="1481" w:type="dxa"/>
            <w:shd w:val="clear" w:color="auto" w:fill="auto"/>
          </w:tcPr>
          <w:p w:rsidR="00BA7527" w:rsidRPr="00610FE6" w:rsidRDefault="00532231" w:rsidP="00BA7527">
            <w:pPr>
              <w:pStyle w:val="ConsPlusTitle"/>
              <w:tabs>
                <w:tab w:val="left" w:pos="720"/>
              </w:tabs>
              <w:jc w:val="center"/>
              <w:rPr>
                <w:sz w:val="22"/>
                <w:szCs w:val="22"/>
              </w:rPr>
            </w:pPr>
            <w:r>
              <w:rPr>
                <w:sz w:val="22"/>
                <w:szCs w:val="22"/>
              </w:rPr>
              <w:t>30</w:t>
            </w:r>
            <w:r w:rsidR="000471B0">
              <w:rPr>
                <w:sz w:val="22"/>
                <w:szCs w:val="22"/>
              </w:rPr>
              <w:t> 4</w:t>
            </w:r>
            <w:r w:rsidR="00AD6C2D">
              <w:rPr>
                <w:sz w:val="22"/>
                <w:szCs w:val="22"/>
              </w:rPr>
              <w:t>65 042</w:t>
            </w:r>
            <w:r>
              <w:rPr>
                <w:sz w:val="22"/>
                <w:szCs w:val="22"/>
              </w:rPr>
              <w:t>,16</w:t>
            </w:r>
          </w:p>
        </w:tc>
        <w:tc>
          <w:tcPr>
            <w:tcW w:w="1558" w:type="dxa"/>
            <w:shd w:val="clear" w:color="auto" w:fill="auto"/>
          </w:tcPr>
          <w:p w:rsidR="00BA7527" w:rsidRPr="00610FE6" w:rsidRDefault="00BA7527" w:rsidP="00BA7527">
            <w:pPr>
              <w:pStyle w:val="ConsPlusTitle"/>
              <w:tabs>
                <w:tab w:val="left" w:pos="720"/>
              </w:tabs>
              <w:jc w:val="center"/>
              <w:rPr>
                <w:sz w:val="22"/>
                <w:szCs w:val="22"/>
              </w:rPr>
            </w:pPr>
            <w:r w:rsidRPr="00610FE6">
              <w:rPr>
                <w:sz w:val="22"/>
                <w:szCs w:val="22"/>
              </w:rPr>
              <w:t>28 007 349,0</w:t>
            </w:r>
          </w:p>
        </w:tc>
        <w:tc>
          <w:tcPr>
            <w:tcW w:w="1590" w:type="dxa"/>
            <w:shd w:val="clear" w:color="auto" w:fill="auto"/>
          </w:tcPr>
          <w:p w:rsidR="00BA7527" w:rsidRPr="00610FE6" w:rsidRDefault="00BA7527" w:rsidP="00BA7527">
            <w:pPr>
              <w:pStyle w:val="ConsPlusTitle"/>
              <w:tabs>
                <w:tab w:val="left" w:pos="720"/>
              </w:tabs>
              <w:jc w:val="center"/>
              <w:rPr>
                <w:sz w:val="22"/>
                <w:szCs w:val="22"/>
              </w:rPr>
            </w:pPr>
            <w:r w:rsidRPr="00610FE6">
              <w:rPr>
                <w:sz w:val="22"/>
                <w:szCs w:val="22"/>
              </w:rPr>
              <w:t>28 007 349,0</w:t>
            </w:r>
          </w:p>
        </w:tc>
      </w:tr>
      <w:tr w:rsidR="00BA7527" w:rsidRPr="000040D3" w:rsidTr="00BA7527">
        <w:tc>
          <w:tcPr>
            <w:tcW w:w="2687" w:type="dxa"/>
            <w:shd w:val="clear" w:color="auto" w:fill="auto"/>
          </w:tcPr>
          <w:p w:rsidR="00BA7527" w:rsidRPr="000040D3" w:rsidRDefault="00BA7527" w:rsidP="00BA7527">
            <w:pPr>
              <w:rPr>
                <w:rFonts w:ascii="Times New Roman" w:hAnsi="Times New Roman" w:cs="Times New Roman"/>
                <w:sz w:val="28"/>
                <w:szCs w:val="28"/>
              </w:rPr>
            </w:pPr>
            <w:r>
              <w:rPr>
                <w:rFonts w:ascii="Times New Roman" w:hAnsi="Times New Roman" w:cs="Times New Roman"/>
                <w:sz w:val="28"/>
                <w:szCs w:val="28"/>
              </w:rPr>
              <w:t>2</w:t>
            </w:r>
            <w:r w:rsidRPr="006E2941">
              <w:rPr>
                <w:rFonts w:ascii="Times New Roman" w:hAnsi="Times New Roman" w:cs="Times New Roman"/>
                <w:sz w:val="28"/>
                <w:szCs w:val="28"/>
              </w:rPr>
              <w:t xml:space="preserve">. </w:t>
            </w:r>
            <w:r>
              <w:rPr>
                <w:rFonts w:ascii="Times New Roman" w:hAnsi="Times New Roman" w:cs="Times New Roman"/>
                <w:sz w:val="28"/>
                <w:szCs w:val="28"/>
              </w:rPr>
              <w:t>«</w:t>
            </w:r>
            <w:r w:rsidRPr="006E2941">
              <w:rPr>
                <w:rFonts w:ascii="Times New Roman" w:hAnsi="Times New Roman" w:cs="Times New Roman"/>
                <w:sz w:val="28"/>
                <w:szCs w:val="28"/>
              </w:rPr>
              <w:t>Деятельность в области демонстрации кинофильмов</w:t>
            </w:r>
            <w:r>
              <w:rPr>
                <w:rFonts w:ascii="Times New Roman" w:hAnsi="Times New Roman" w:cs="Times New Roman"/>
                <w:sz w:val="28"/>
                <w:szCs w:val="28"/>
              </w:rPr>
              <w:t>»</w:t>
            </w:r>
          </w:p>
        </w:tc>
        <w:tc>
          <w:tcPr>
            <w:tcW w:w="1596" w:type="dxa"/>
            <w:shd w:val="clear" w:color="auto" w:fill="auto"/>
          </w:tcPr>
          <w:p w:rsidR="00BA7527" w:rsidRPr="00610FE6" w:rsidRDefault="00BA7527" w:rsidP="00BA7527">
            <w:pPr>
              <w:jc w:val="center"/>
              <w:rPr>
                <w:rFonts w:ascii="Times New Roman" w:hAnsi="Times New Roman" w:cs="Times New Roman"/>
                <w:b/>
                <w:sz w:val="24"/>
                <w:szCs w:val="24"/>
              </w:rPr>
            </w:pPr>
            <w:r w:rsidRPr="00610FE6">
              <w:rPr>
                <w:rFonts w:ascii="Times New Roman" w:hAnsi="Times New Roman" w:cs="Times New Roman"/>
                <w:b/>
                <w:sz w:val="24"/>
                <w:szCs w:val="24"/>
              </w:rPr>
              <w:t>599 501, 32</w:t>
            </w:r>
          </w:p>
        </w:tc>
        <w:tc>
          <w:tcPr>
            <w:tcW w:w="1520" w:type="dxa"/>
            <w:shd w:val="clear" w:color="auto" w:fill="auto"/>
          </w:tcPr>
          <w:p w:rsidR="00BA7527" w:rsidRPr="00D27D71" w:rsidRDefault="00BA7527" w:rsidP="00BA7527">
            <w:pPr>
              <w:jc w:val="center"/>
              <w:rPr>
                <w:rFonts w:ascii="Times New Roman" w:hAnsi="Times New Roman" w:cs="Times New Roman"/>
                <w:b/>
                <w:sz w:val="24"/>
                <w:szCs w:val="24"/>
              </w:rPr>
            </w:pPr>
            <w:r>
              <w:rPr>
                <w:rFonts w:ascii="Times New Roman" w:hAnsi="Times New Roman" w:cs="Times New Roman"/>
                <w:b/>
                <w:sz w:val="24"/>
                <w:szCs w:val="24"/>
              </w:rPr>
              <w:t>759 800,0</w:t>
            </w:r>
          </w:p>
        </w:tc>
        <w:tc>
          <w:tcPr>
            <w:tcW w:w="1481" w:type="dxa"/>
            <w:shd w:val="clear" w:color="auto" w:fill="auto"/>
          </w:tcPr>
          <w:p w:rsidR="00BA7527" w:rsidRDefault="00BA7527" w:rsidP="00BA7527">
            <w:pPr>
              <w:jc w:val="center"/>
            </w:pPr>
            <w:r>
              <w:rPr>
                <w:rFonts w:ascii="Times New Roman" w:hAnsi="Times New Roman" w:cs="Times New Roman"/>
                <w:b/>
                <w:sz w:val="24"/>
                <w:szCs w:val="24"/>
              </w:rPr>
              <w:t>640 803,0</w:t>
            </w:r>
          </w:p>
        </w:tc>
        <w:tc>
          <w:tcPr>
            <w:tcW w:w="1558" w:type="dxa"/>
            <w:shd w:val="clear" w:color="auto" w:fill="auto"/>
          </w:tcPr>
          <w:p w:rsidR="00BA7527" w:rsidRDefault="00BA7527" w:rsidP="00BA7527">
            <w:pPr>
              <w:jc w:val="center"/>
            </w:pPr>
            <w:r>
              <w:rPr>
                <w:rFonts w:ascii="Times New Roman" w:hAnsi="Times New Roman" w:cs="Times New Roman"/>
                <w:b/>
                <w:sz w:val="24"/>
                <w:szCs w:val="24"/>
              </w:rPr>
              <w:t>640 803,0</w:t>
            </w:r>
          </w:p>
        </w:tc>
        <w:tc>
          <w:tcPr>
            <w:tcW w:w="1590" w:type="dxa"/>
            <w:shd w:val="clear" w:color="auto" w:fill="auto"/>
          </w:tcPr>
          <w:p w:rsidR="00BA7527" w:rsidRDefault="00BA7527" w:rsidP="00BA7527">
            <w:pPr>
              <w:jc w:val="center"/>
            </w:pPr>
            <w:r>
              <w:rPr>
                <w:rFonts w:ascii="Times New Roman" w:hAnsi="Times New Roman" w:cs="Times New Roman"/>
                <w:b/>
                <w:sz w:val="24"/>
                <w:szCs w:val="24"/>
              </w:rPr>
              <w:t>640 803,0</w:t>
            </w:r>
          </w:p>
        </w:tc>
      </w:tr>
      <w:tr w:rsidR="00BA7527" w:rsidRPr="000040D3" w:rsidTr="00BA7527">
        <w:tc>
          <w:tcPr>
            <w:tcW w:w="2687" w:type="dxa"/>
            <w:vMerge w:val="restart"/>
            <w:shd w:val="clear" w:color="auto" w:fill="auto"/>
          </w:tcPr>
          <w:p w:rsidR="00BA7527" w:rsidRPr="000040D3" w:rsidRDefault="00BA7527" w:rsidP="00BA7527">
            <w:pPr>
              <w:rPr>
                <w:rFonts w:ascii="Times New Roman" w:hAnsi="Times New Roman" w:cs="Times New Roman"/>
                <w:b/>
                <w:sz w:val="28"/>
                <w:szCs w:val="28"/>
              </w:rPr>
            </w:pPr>
            <w:r w:rsidRPr="000040D3">
              <w:rPr>
                <w:rFonts w:ascii="Times New Roman" w:hAnsi="Times New Roman" w:cs="Times New Roman"/>
                <w:b/>
                <w:sz w:val="28"/>
                <w:szCs w:val="28"/>
              </w:rPr>
              <w:lastRenderedPageBreak/>
              <w:t>Перечень основных направлений финансирования</w:t>
            </w:r>
          </w:p>
        </w:tc>
        <w:tc>
          <w:tcPr>
            <w:tcW w:w="7745" w:type="dxa"/>
            <w:gridSpan w:val="5"/>
            <w:shd w:val="clear" w:color="auto" w:fill="auto"/>
          </w:tcPr>
          <w:p w:rsidR="00BA7527" w:rsidRPr="000040D3" w:rsidRDefault="00BA7527" w:rsidP="00BA7527">
            <w:pPr>
              <w:pStyle w:val="ConsPlusTitle"/>
              <w:tabs>
                <w:tab w:val="left" w:pos="720"/>
              </w:tabs>
              <w:jc w:val="center"/>
              <w:rPr>
                <w:sz w:val="28"/>
                <w:szCs w:val="28"/>
              </w:rPr>
            </w:pPr>
            <w:r w:rsidRPr="000040D3">
              <w:rPr>
                <w:sz w:val="28"/>
                <w:szCs w:val="28"/>
              </w:rPr>
              <w:t xml:space="preserve">Объем финансирования мероприятий программы, за счет средств областного           </w:t>
            </w:r>
            <w:r>
              <w:rPr>
                <w:sz w:val="28"/>
                <w:szCs w:val="28"/>
              </w:rPr>
              <w:t>и федерального бюджетов</w:t>
            </w:r>
            <w:r w:rsidRPr="000040D3">
              <w:rPr>
                <w:sz w:val="28"/>
                <w:szCs w:val="28"/>
              </w:rPr>
              <w:t>, руб.</w:t>
            </w:r>
          </w:p>
        </w:tc>
      </w:tr>
      <w:tr w:rsidR="00BA7527" w:rsidRPr="000040D3" w:rsidTr="00BA7527">
        <w:tc>
          <w:tcPr>
            <w:tcW w:w="2687" w:type="dxa"/>
            <w:vMerge/>
            <w:shd w:val="clear" w:color="auto" w:fill="auto"/>
          </w:tcPr>
          <w:p w:rsidR="00BA7527" w:rsidRPr="000040D3" w:rsidRDefault="00BA7527" w:rsidP="00BA7527">
            <w:pPr>
              <w:rPr>
                <w:rFonts w:ascii="Times New Roman" w:hAnsi="Times New Roman" w:cs="Times New Roman"/>
                <w:sz w:val="28"/>
                <w:szCs w:val="28"/>
              </w:rPr>
            </w:pPr>
          </w:p>
        </w:tc>
        <w:tc>
          <w:tcPr>
            <w:tcW w:w="1596" w:type="dxa"/>
            <w:shd w:val="clear" w:color="auto" w:fill="auto"/>
          </w:tcPr>
          <w:p w:rsidR="00BA7527" w:rsidRPr="000040D3" w:rsidRDefault="00BA7527" w:rsidP="00BA7527">
            <w:pPr>
              <w:pStyle w:val="ConsPlusTitle"/>
              <w:tabs>
                <w:tab w:val="left" w:pos="720"/>
              </w:tabs>
              <w:jc w:val="center"/>
              <w:rPr>
                <w:sz w:val="28"/>
                <w:szCs w:val="28"/>
              </w:rPr>
            </w:pPr>
          </w:p>
        </w:tc>
        <w:tc>
          <w:tcPr>
            <w:tcW w:w="1520" w:type="dxa"/>
            <w:shd w:val="clear" w:color="auto" w:fill="auto"/>
          </w:tcPr>
          <w:p w:rsidR="00BA7527" w:rsidRPr="000040D3" w:rsidRDefault="00BA7527" w:rsidP="00BA7527">
            <w:pPr>
              <w:pStyle w:val="ConsPlusTitle"/>
              <w:tabs>
                <w:tab w:val="left" w:pos="720"/>
              </w:tabs>
              <w:jc w:val="center"/>
              <w:rPr>
                <w:sz w:val="28"/>
                <w:szCs w:val="28"/>
              </w:rPr>
            </w:pPr>
            <w:r w:rsidRPr="000040D3">
              <w:rPr>
                <w:sz w:val="28"/>
                <w:szCs w:val="28"/>
              </w:rPr>
              <w:t>2019 г.</w:t>
            </w:r>
          </w:p>
        </w:tc>
        <w:tc>
          <w:tcPr>
            <w:tcW w:w="1481" w:type="dxa"/>
            <w:shd w:val="clear" w:color="auto" w:fill="auto"/>
          </w:tcPr>
          <w:p w:rsidR="00BA7527" w:rsidRPr="000040D3" w:rsidRDefault="00BA7527" w:rsidP="00BA7527">
            <w:pPr>
              <w:pStyle w:val="ConsPlusTitle"/>
              <w:tabs>
                <w:tab w:val="left" w:pos="720"/>
              </w:tabs>
              <w:jc w:val="center"/>
              <w:rPr>
                <w:sz w:val="28"/>
                <w:szCs w:val="28"/>
              </w:rPr>
            </w:pPr>
            <w:r w:rsidRPr="000040D3">
              <w:rPr>
                <w:sz w:val="28"/>
                <w:szCs w:val="28"/>
              </w:rPr>
              <w:t>2020 г.</w:t>
            </w:r>
          </w:p>
        </w:tc>
        <w:tc>
          <w:tcPr>
            <w:tcW w:w="1558" w:type="dxa"/>
            <w:shd w:val="clear" w:color="auto" w:fill="auto"/>
          </w:tcPr>
          <w:p w:rsidR="00BA7527" w:rsidRPr="000040D3" w:rsidRDefault="00BA7527" w:rsidP="00BA7527">
            <w:pPr>
              <w:pStyle w:val="ConsPlusTitle"/>
              <w:tabs>
                <w:tab w:val="left" w:pos="720"/>
              </w:tabs>
              <w:jc w:val="center"/>
              <w:rPr>
                <w:sz w:val="28"/>
                <w:szCs w:val="28"/>
              </w:rPr>
            </w:pPr>
            <w:r>
              <w:rPr>
                <w:sz w:val="28"/>
                <w:szCs w:val="28"/>
              </w:rPr>
              <w:t>2021</w:t>
            </w:r>
            <w:r w:rsidRPr="000040D3">
              <w:rPr>
                <w:sz w:val="28"/>
                <w:szCs w:val="28"/>
              </w:rPr>
              <w:t xml:space="preserve"> г.</w:t>
            </w:r>
          </w:p>
        </w:tc>
        <w:tc>
          <w:tcPr>
            <w:tcW w:w="1590" w:type="dxa"/>
            <w:shd w:val="clear" w:color="auto" w:fill="auto"/>
          </w:tcPr>
          <w:p w:rsidR="00BA7527" w:rsidRPr="000040D3" w:rsidRDefault="00BA7527" w:rsidP="00BA7527">
            <w:pPr>
              <w:pStyle w:val="ConsPlusTitle"/>
              <w:tabs>
                <w:tab w:val="left" w:pos="720"/>
              </w:tabs>
              <w:jc w:val="center"/>
              <w:rPr>
                <w:sz w:val="28"/>
                <w:szCs w:val="28"/>
              </w:rPr>
            </w:pPr>
            <w:r>
              <w:rPr>
                <w:sz w:val="28"/>
                <w:szCs w:val="28"/>
              </w:rPr>
              <w:t>2022 г.</w:t>
            </w:r>
          </w:p>
        </w:tc>
      </w:tr>
      <w:tr w:rsidR="00BA7527" w:rsidRPr="000040D3" w:rsidTr="00BA7527">
        <w:tc>
          <w:tcPr>
            <w:tcW w:w="2687" w:type="dxa"/>
            <w:shd w:val="clear" w:color="auto" w:fill="auto"/>
          </w:tcPr>
          <w:p w:rsidR="00BA7527" w:rsidRPr="000040D3" w:rsidRDefault="00BA7527" w:rsidP="00BA7527">
            <w:pPr>
              <w:rPr>
                <w:rFonts w:ascii="Times New Roman" w:hAnsi="Times New Roman" w:cs="Times New Roman"/>
                <w:sz w:val="28"/>
                <w:szCs w:val="28"/>
              </w:rPr>
            </w:pPr>
            <w:r w:rsidRPr="000040D3">
              <w:rPr>
                <w:rFonts w:ascii="Times New Roman" w:hAnsi="Times New Roman" w:cs="Times New Roman"/>
                <w:sz w:val="28"/>
                <w:szCs w:val="28"/>
              </w:rPr>
              <w:t>Всего:</w:t>
            </w:r>
          </w:p>
          <w:p w:rsidR="00BA7527" w:rsidRPr="000040D3" w:rsidRDefault="00BA7527" w:rsidP="00BA7527">
            <w:pPr>
              <w:rPr>
                <w:rFonts w:ascii="Times New Roman" w:hAnsi="Times New Roman" w:cs="Times New Roman"/>
                <w:sz w:val="28"/>
                <w:szCs w:val="28"/>
              </w:rPr>
            </w:pPr>
          </w:p>
        </w:tc>
        <w:tc>
          <w:tcPr>
            <w:tcW w:w="1596" w:type="dxa"/>
            <w:shd w:val="clear" w:color="auto" w:fill="auto"/>
          </w:tcPr>
          <w:p w:rsidR="00BA7527" w:rsidRPr="00D27D71" w:rsidRDefault="00BA7527" w:rsidP="00BA7527">
            <w:pPr>
              <w:pStyle w:val="ConsPlusTitle"/>
              <w:tabs>
                <w:tab w:val="left" w:pos="720"/>
              </w:tabs>
              <w:jc w:val="center"/>
            </w:pPr>
            <w:r w:rsidRPr="00D27D71">
              <w:t>10 126 752,70</w:t>
            </w:r>
          </w:p>
        </w:tc>
        <w:tc>
          <w:tcPr>
            <w:tcW w:w="1520" w:type="dxa"/>
            <w:shd w:val="clear" w:color="auto" w:fill="auto"/>
          </w:tcPr>
          <w:p w:rsidR="00BA7527" w:rsidRPr="00D27D71" w:rsidRDefault="00BA7527" w:rsidP="00BA7527">
            <w:pPr>
              <w:pStyle w:val="ConsPlusTitle"/>
              <w:tabs>
                <w:tab w:val="left" w:pos="720"/>
              </w:tabs>
              <w:jc w:val="center"/>
            </w:pPr>
            <w:r>
              <w:t>9 699 166,0</w:t>
            </w:r>
          </w:p>
        </w:tc>
        <w:tc>
          <w:tcPr>
            <w:tcW w:w="1481" w:type="dxa"/>
            <w:shd w:val="clear" w:color="auto" w:fill="auto"/>
          </w:tcPr>
          <w:p w:rsidR="00BA7527" w:rsidRPr="00D27D71" w:rsidRDefault="000471B0" w:rsidP="00BA7527">
            <w:pPr>
              <w:pStyle w:val="ConsPlusTitle"/>
              <w:tabs>
                <w:tab w:val="left" w:pos="720"/>
              </w:tabs>
              <w:jc w:val="center"/>
            </w:pPr>
            <w:r>
              <w:t>8 0</w:t>
            </w:r>
            <w:r w:rsidR="00B06E0A">
              <w:t>82 943,45</w:t>
            </w:r>
          </w:p>
        </w:tc>
        <w:tc>
          <w:tcPr>
            <w:tcW w:w="1558" w:type="dxa"/>
            <w:shd w:val="clear" w:color="auto" w:fill="auto"/>
          </w:tcPr>
          <w:p w:rsidR="00BA7527" w:rsidRPr="00D27D71" w:rsidRDefault="00BA7527" w:rsidP="00BA7527">
            <w:pPr>
              <w:pStyle w:val="ConsPlusTitle"/>
              <w:tabs>
                <w:tab w:val="left" w:pos="720"/>
              </w:tabs>
              <w:jc w:val="center"/>
            </w:pPr>
            <w:r>
              <w:t>-</w:t>
            </w:r>
          </w:p>
        </w:tc>
        <w:tc>
          <w:tcPr>
            <w:tcW w:w="1590" w:type="dxa"/>
            <w:shd w:val="clear" w:color="auto" w:fill="auto"/>
          </w:tcPr>
          <w:p w:rsidR="00BA7527" w:rsidRPr="00D27D71" w:rsidRDefault="00BA7527" w:rsidP="00BA7527">
            <w:pPr>
              <w:pStyle w:val="ConsPlusTitle"/>
              <w:tabs>
                <w:tab w:val="left" w:pos="720"/>
              </w:tabs>
              <w:jc w:val="center"/>
            </w:pPr>
            <w:r>
              <w:t>-</w:t>
            </w:r>
          </w:p>
        </w:tc>
      </w:tr>
      <w:tr w:rsidR="00BA7527" w:rsidRPr="000040D3" w:rsidTr="00AB5FA7">
        <w:tc>
          <w:tcPr>
            <w:tcW w:w="10432" w:type="dxa"/>
            <w:gridSpan w:val="6"/>
            <w:shd w:val="clear" w:color="auto" w:fill="auto"/>
          </w:tcPr>
          <w:p w:rsidR="00BA7527" w:rsidRPr="000040D3" w:rsidRDefault="00BA7527" w:rsidP="00BA7527">
            <w:pPr>
              <w:pStyle w:val="ConsPlusTitle"/>
              <w:tabs>
                <w:tab w:val="left" w:pos="720"/>
              </w:tabs>
              <w:rPr>
                <w:sz w:val="28"/>
                <w:szCs w:val="28"/>
              </w:rPr>
            </w:pPr>
            <w:r w:rsidRPr="000040D3">
              <w:rPr>
                <w:sz w:val="28"/>
                <w:szCs w:val="28"/>
              </w:rPr>
              <w:t>В т.ч. по подпрограммам:</w:t>
            </w:r>
          </w:p>
          <w:p w:rsidR="00BA7527" w:rsidRPr="000040D3" w:rsidRDefault="00BA7527" w:rsidP="00BA7527">
            <w:pPr>
              <w:pStyle w:val="ConsPlusTitle"/>
              <w:tabs>
                <w:tab w:val="left" w:pos="720"/>
              </w:tabs>
              <w:rPr>
                <w:sz w:val="28"/>
                <w:szCs w:val="28"/>
              </w:rPr>
            </w:pPr>
          </w:p>
        </w:tc>
      </w:tr>
      <w:tr w:rsidR="00BA7527" w:rsidRPr="000040D3" w:rsidTr="00BA7527">
        <w:trPr>
          <w:trHeight w:val="2400"/>
        </w:trPr>
        <w:tc>
          <w:tcPr>
            <w:tcW w:w="2687" w:type="dxa"/>
            <w:tcBorders>
              <w:bottom w:val="single" w:sz="4" w:space="0" w:color="auto"/>
            </w:tcBorders>
            <w:shd w:val="clear" w:color="auto" w:fill="auto"/>
          </w:tcPr>
          <w:p w:rsidR="00BA7527" w:rsidRDefault="00BA7527" w:rsidP="00BA7527">
            <w:pPr>
              <w:rPr>
                <w:rFonts w:ascii="Times New Roman" w:hAnsi="Times New Roman" w:cs="Times New Roman"/>
                <w:sz w:val="28"/>
                <w:szCs w:val="28"/>
              </w:rPr>
            </w:pPr>
            <w:r w:rsidRPr="000040D3">
              <w:rPr>
                <w:rFonts w:ascii="Times New Roman" w:hAnsi="Times New Roman" w:cs="Times New Roman"/>
                <w:sz w:val="28"/>
                <w:szCs w:val="28"/>
              </w:rPr>
              <w:t xml:space="preserve">1.  </w:t>
            </w:r>
            <w:r>
              <w:rPr>
                <w:rFonts w:ascii="Times New Roman" w:hAnsi="Times New Roman" w:cs="Times New Roman"/>
                <w:sz w:val="28"/>
                <w:szCs w:val="28"/>
              </w:rPr>
              <w:t>«</w:t>
            </w:r>
            <w:r w:rsidRPr="000040D3">
              <w:rPr>
                <w:rFonts w:ascii="Times New Roman" w:hAnsi="Times New Roman" w:cs="Times New Roman"/>
                <w:sz w:val="28"/>
                <w:szCs w:val="28"/>
              </w:rPr>
              <w:t>Организация культурного досуга, библиотечног</w:t>
            </w:r>
            <w:r>
              <w:rPr>
                <w:rFonts w:ascii="Times New Roman" w:hAnsi="Times New Roman" w:cs="Times New Roman"/>
                <w:sz w:val="28"/>
                <w:szCs w:val="28"/>
              </w:rPr>
              <w:t>о обслуживания и музейного дела»</w:t>
            </w:r>
          </w:p>
          <w:p w:rsidR="00BA7527" w:rsidRPr="000040D3" w:rsidRDefault="00BA7527" w:rsidP="00BA7527">
            <w:pPr>
              <w:rPr>
                <w:rFonts w:ascii="Times New Roman" w:hAnsi="Times New Roman" w:cs="Times New Roman"/>
                <w:sz w:val="28"/>
                <w:szCs w:val="28"/>
              </w:rPr>
            </w:pPr>
          </w:p>
        </w:tc>
        <w:tc>
          <w:tcPr>
            <w:tcW w:w="1596" w:type="dxa"/>
            <w:tcBorders>
              <w:bottom w:val="single" w:sz="4" w:space="0" w:color="auto"/>
            </w:tcBorders>
            <w:shd w:val="clear" w:color="auto" w:fill="auto"/>
          </w:tcPr>
          <w:p w:rsidR="00BA7527" w:rsidRPr="00D27D71" w:rsidRDefault="00BA7527" w:rsidP="00BA7527">
            <w:pPr>
              <w:pStyle w:val="ConsPlusTitle"/>
              <w:tabs>
                <w:tab w:val="left" w:pos="720"/>
              </w:tabs>
              <w:jc w:val="center"/>
            </w:pPr>
            <w:r w:rsidRPr="00D27D71">
              <w:t>10 126 752,70</w:t>
            </w:r>
          </w:p>
        </w:tc>
        <w:tc>
          <w:tcPr>
            <w:tcW w:w="1520" w:type="dxa"/>
            <w:tcBorders>
              <w:bottom w:val="single" w:sz="4" w:space="0" w:color="auto"/>
            </w:tcBorders>
            <w:shd w:val="clear" w:color="auto" w:fill="auto"/>
          </w:tcPr>
          <w:p w:rsidR="00BA7527" w:rsidRPr="00D27D71" w:rsidRDefault="00BA7527" w:rsidP="00BA7527">
            <w:pPr>
              <w:pStyle w:val="ConsPlusTitle"/>
              <w:tabs>
                <w:tab w:val="left" w:pos="720"/>
              </w:tabs>
              <w:jc w:val="center"/>
            </w:pPr>
            <w:r>
              <w:t>9 699 166,0</w:t>
            </w:r>
          </w:p>
        </w:tc>
        <w:tc>
          <w:tcPr>
            <w:tcW w:w="1481" w:type="dxa"/>
            <w:tcBorders>
              <w:bottom w:val="single" w:sz="4" w:space="0" w:color="auto"/>
            </w:tcBorders>
            <w:shd w:val="clear" w:color="auto" w:fill="auto"/>
          </w:tcPr>
          <w:p w:rsidR="00BA7527" w:rsidRPr="00D27D71" w:rsidRDefault="000471B0" w:rsidP="00BA7527">
            <w:pPr>
              <w:pStyle w:val="ConsPlusTitle"/>
              <w:tabs>
                <w:tab w:val="left" w:pos="720"/>
              </w:tabs>
              <w:jc w:val="center"/>
            </w:pPr>
            <w:r>
              <w:t>8 082 943,45</w:t>
            </w:r>
          </w:p>
        </w:tc>
        <w:tc>
          <w:tcPr>
            <w:tcW w:w="1558" w:type="dxa"/>
            <w:shd w:val="clear" w:color="auto" w:fill="auto"/>
          </w:tcPr>
          <w:p w:rsidR="00BA7527" w:rsidRPr="00D27D71" w:rsidRDefault="00BA7527" w:rsidP="00BA7527">
            <w:pPr>
              <w:pStyle w:val="ConsPlusTitle"/>
              <w:tabs>
                <w:tab w:val="left" w:pos="720"/>
              </w:tabs>
              <w:jc w:val="center"/>
            </w:pPr>
            <w:r>
              <w:t>-</w:t>
            </w:r>
          </w:p>
        </w:tc>
        <w:tc>
          <w:tcPr>
            <w:tcW w:w="1590" w:type="dxa"/>
            <w:tcBorders>
              <w:bottom w:val="single" w:sz="4" w:space="0" w:color="auto"/>
            </w:tcBorders>
            <w:shd w:val="clear" w:color="auto" w:fill="auto"/>
          </w:tcPr>
          <w:p w:rsidR="00BA7527" w:rsidRPr="00D27D71" w:rsidRDefault="00BA7527" w:rsidP="00BA7527">
            <w:pPr>
              <w:pStyle w:val="ConsPlusTitle"/>
              <w:tabs>
                <w:tab w:val="left" w:pos="720"/>
              </w:tabs>
              <w:jc w:val="center"/>
            </w:pPr>
            <w:r>
              <w:t>-</w:t>
            </w:r>
          </w:p>
        </w:tc>
      </w:tr>
    </w:tbl>
    <w:p w:rsidR="00D27D71" w:rsidRDefault="00D27D71" w:rsidP="00802923">
      <w:pPr>
        <w:pStyle w:val="ConsPlusTitle"/>
        <w:tabs>
          <w:tab w:val="left" w:pos="720"/>
        </w:tabs>
        <w:jc w:val="right"/>
        <w:rPr>
          <w:b w:val="0"/>
          <w:sz w:val="28"/>
          <w:szCs w:val="28"/>
        </w:rPr>
      </w:pPr>
    </w:p>
    <w:p w:rsidR="00C05FE1" w:rsidRDefault="00C05FE1" w:rsidP="00802923">
      <w:pPr>
        <w:pStyle w:val="ConsPlusTitle"/>
        <w:tabs>
          <w:tab w:val="left" w:pos="720"/>
        </w:tabs>
        <w:jc w:val="right"/>
        <w:rPr>
          <w:b w:val="0"/>
          <w:sz w:val="28"/>
          <w:szCs w:val="28"/>
        </w:rPr>
      </w:pPr>
    </w:p>
    <w:p w:rsidR="00662405" w:rsidRDefault="00662405" w:rsidP="00802923">
      <w:pPr>
        <w:pStyle w:val="ConsPlusTitle"/>
        <w:tabs>
          <w:tab w:val="left" w:pos="720"/>
        </w:tabs>
        <w:jc w:val="right"/>
        <w:rPr>
          <w:b w:val="0"/>
          <w:sz w:val="28"/>
          <w:szCs w:val="28"/>
        </w:rPr>
      </w:pPr>
    </w:p>
    <w:p w:rsidR="00662405" w:rsidRDefault="00662405" w:rsidP="00802923">
      <w:pPr>
        <w:pStyle w:val="ConsPlusTitle"/>
        <w:tabs>
          <w:tab w:val="left" w:pos="720"/>
        </w:tabs>
        <w:jc w:val="right"/>
        <w:rPr>
          <w:b w:val="0"/>
          <w:sz w:val="28"/>
          <w:szCs w:val="28"/>
        </w:rPr>
      </w:pPr>
    </w:p>
    <w:p w:rsidR="00662405" w:rsidRDefault="00662405" w:rsidP="00802923">
      <w:pPr>
        <w:pStyle w:val="ConsPlusTitle"/>
        <w:tabs>
          <w:tab w:val="left" w:pos="720"/>
        </w:tabs>
        <w:jc w:val="right"/>
        <w:rPr>
          <w:b w:val="0"/>
          <w:sz w:val="28"/>
          <w:szCs w:val="28"/>
        </w:rPr>
      </w:pPr>
    </w:p>
    <w:p w:rsidR="00662405" w:rsidRDefault="00662405" w:rsidP="00802923">
      <w:pPr>
        <w:pStyle w:val="ConsPlusTitle"/>
        <w:tabs>
          <w:tab w:val="left" w:pos="720"/>
        </w:tabs>
        <w:jc w:val="right"/>
        <w:rPr>
          <w:b w:val="0"/>
          <w:sz w:val="28"/>
          <w:szCs w:val="28"/>
        </w:rPr>
      </w:pPr>
    </w:p>
    <w:p w:rsidR="00662405" w:rsidRDefault="00662405" w:rsidP="00802923">
      <w:pPr>
        <w:pStyle w:val="ConsPlusTitle"/>
        <w:tabs>
          <w:tab w:val="left" w:pos="720"/>
        </w:tabs>
        <w:jc w:val="right"/>
        <w:rPr>
          <w:b w:val="0"/>
          <w:sz w:val="28"/>
          <w:szCs w:val="28"/>
        </w:rPr>
      </w:pPr>
    </w:p>
    <w:p w:rsidR="00662405" w:rsidRDefault="00662405" w:rsidP="00802923">
      <w:pPr>
        <w:pStyle w:val="ConsPlusTitle"/>
        <w:tabs>
          <w:tab w:val="left" w:pos="720"/>
        </w:tabs>
        <w:jc w:val="right"/>
        <w:rPr>
          <w:b w:val="0"/>
          <w:sz w:val="28"/>
          <w:szCs w:val="28"/>
        </w:rPr>
      </w:pPr>
    </w:p>
    <w:p w:rsidR="00662405" w:rsidRDefault="00662405" w:rsidP="00802923">
      <w:pPr>
        <w:pStyle w:val="ConsPlusTitle"/>
        <w:tabs>
          <w:tab w:val="left" w:pos="720"/>
        </w:tabs>
        <w:jc w:val="right"/>
        <w:rPr>
          <w:b w:val="0"/>
          <w:sz w:val="28"/>
          <w:szCs w:val="28"/>
        </w:rPr>
      </w:pPr>
    </w:p>
    <w:p w:rsidR="00662405" w:rsidRDefault="00662405" w:rsidP="00802923">
      <w:pPr>
        <w:pStyle w:val="ConsPlusTitle"/>
        <w:tabs>
          <w:tab w:val="left" w:pos="720"/>
        </w:tabs>
        <w:jc w:val="right"/>
        <w:rPr>
          <w:b w:val="0"/>
          <w:sz w:val="28"/>
          <w:szCs w:val="28"/>
        </w:rPr>
      </w:pPr>
    </w:p>
    <w:p w:rsidR="00662405" w:rsidRDefault="00662405" w:rsidP="00802923">
      <w:pPr>
        <w:pStyle w:val="ConsPlusTitle"/>
        <w:tabs>
          <w:tab w:val="left" w:pos="720"/>
        </w:tabs>
        <w:jc w:val="right"/>
        <w:rPr>
          <w:b w:val="0"/>
          <w:sz w:val="28"/>
          <w:szCs w:val="28"/>
        </w:rPr>
      </w:pPr>
    </w:p>
    <w:p w:rsidR="00662405" w:rsidRDefault="00662405" w:rsidP="00802923">
      <w:pPr>
        <w:pStyle w:val="ConsPlusTitle"/>
        <w:tabs>
          <w:tab w:val="left" w:pos="720"/>
        </w:tabs>
        <w:jc w:val="right"/>
        <w:rPr>
          <w:b w:val="0"/>
          <w:sz w:val="28"/>
          <w:szCs w:val="28"/>
        </w:rPr>
      </w:pPr>
    </w:p>
    <w:p w:rsidR="00662405" w:rsidRDefault="00662405" w:rsidP="00802923">
      <w:pPr>
        <w:pStyle w:val="ConsPlusTitle"/>
        <w:tabs>
          <w:tab w:val="left" w:pos="720"/>
        </w:tabs>
        <w:jc w:val="right"/>
        <w:rPr>
          <w:b w:val="0"/>
          <w:sz w:val="28"/>
          <w:szCs w:val="28"/>
        </w:rPr>
      </w:pPr>
    </w:p>
    <w:p w:rsidR="00662405" w:rsidRDefault="00662405" w:rsidP="00802923">
      <w:pPr>
        <w:pStyle w:val="ConsPlusTitle"/>
        <w:tabs>
          <w:tab w:val="left" w:pos="720"/>
        </w:tabs>
        <w:jc w:val="right"/>
        <w:rPr>
          <w:b w:val="0"/>
          <w:sz w:val="28"/>
          <w:szCs w:val="28"/>
        </w:rPr>
      </w:pPr>
    </w:p>
    <w:p w:rsidR="00662405" w:rsidRDefault="00662405" w:rsidP="00802923">
      <w:pPr>
        <w:pStyle w:val="ConsPlusTitle"/>
        <w:tabs>
          <w:tab w:val="left" w:pos="720"/>
        </w:tabs>
        <w:jc w:val="right"/>
        <w:rPr>
          <w:b w:val="0"/>
          <w:sz w:val="28"/>
          <w:szCs w:val="28"/>
        </w:rPr>
      </w:pPr>
    </w:p>
    <w:p w:rsidR="00662405" w:rsidRDefault="00662405" w:rsidP="00802923">
      <w:pPr>
        <w:pStyle w:val="ConsPlusTitle"/>
        <w:tabs>
          <w:tab w:val="left" w:pos="720"/>
        </w:tabs>
        <w:jc w:val="right"/>
        <w:rPr>
          <w:b w:val="0"/>
          <w:sz w:val="28"/>
          <w:szCs w:val="28"/>
        </w:rPr>
      </w:pPr>
    </w:p>
    <w:p w:rsidR="00662405" w:rsidRDefault="00662405" w:rsidP="00802923">
      <w:pPr>
        <w:pStyle w:val="ConsPlusTitle"/>
        <w:tabs>
          <w:tab w:val="left" w:pos="720"/>
        </w:tabs>
        <w:jc w:val="right"/>
        <w:rPr>
          <w:b w:val="0"/>
          <w:sz w:val="28"/>
          <w:szCs w:val="28"/>
        </w:rPr>
      </w:pPr>
    </w:p>
    <w:p w:rsidR="00662405" w:rsidRDefault="00662405" w:rsidP="00802923">
      <w:pPr>
        <w:pStyle w:val="ConsPlusTitle"/>
        <w:tabs>
          <w:tab w:val="left" w:pos="720"/>
        </w:tabs>
        <w:jc w:val="right"/>
        <w:rPr>
          <w:b w:val="0"/>
          <w:sz w:val="28"/>
          <w:szCs w:val="28"/>
        </w:rPr>
      </w:pPr>
    </w:p>
    <w:p w:rsidR="00662405" w:rsidRDefault="00662405" w:rsidP="00802923">
      <w:pPr>
        <w:pStyle w:val="ConsPlusTitle"/>
        <w:tabs>
          <w:tab w:val="left" w:pos="720"/>
        </w:tabs>
        <w:jc w:val="right"/>
        <w:rPr>
          <w:b w:val="0"/>
          <w:sz w:val="28"/>
          <w:szCs w:val="28"/>
        </w:rPr>
      </w:pPr>
    </w:p>
    <w:p w:rsidR="00662405" w:rsidRDefault="00662405" w:rsidP="00802923">
      <w:pPr>
        <w:pStyle w:val="ConsPlusTitle"/>
        <w:tabs>
          <w:tab w:val="left" w:pos="720"/>
        </w:tabs>
        <w:jc w:val="right"/>
        <w:rPr>
          <w:b w:val="0"/>
          <w:sz w:val="28"/>
          <w:szCs w:val="28"/>
        </w:rPr>
      </w:pPr>
    </w:p>
    <w:p w:rsidR="00662405" w:rsidRDefault="00662405" w:rsidP="00802923">
      <w:pPr>
        <w:pStyle w:val="ConsPlusTitle"/>
        <w:tabs>
          <w:tab w:val="left" w:pos="720"/>
        </w:tabs>
        <w:jc w:val="right"/>
        <w:rPr>
          <w:b w:val="0"/>
          <w:sz w:val="28"/>
          <w:szCs w:val="28"/>
        </w:rPr>
      </w:pPr>
    </w:p>
    <w:p w:rsidR="00662405" w:rsidRDefault="00662405" w:rsidP="00802923">
      <w:pPr>
        <w:pStyle w:val="ConsPlusTitle"/>
        <w:tabs>
          <w:tab w:val="left" w:pos="720"/>
        </w:tabs>
        <w:jc w:val="right"/>
        <w:rPr>
          <w:b w:val="0"/>
          <w:sz w:val="28"/>
          <w:szCs w:val="28"/>
        </w:rPr>
      </w:pPr>
    </w:p>
    <w:p w:rsidR="00662405" w:rsidRDefault="00662405" w:rsidP="00802923">
      <w:pPr>
        <w:pStyle w:val="ConsPlusTitle"/>
        <w:tabs>
          <w:tab w:val="left" w:pos="720"/>
        </w:tabs>
        <w:jc w:val="right"/>
        <w:rPr>
          <w:b w:val="0"/>
          <w:sz w:val="28"/>
          <w:szCs w:val="28"/>
        </w:rPr>
      </w:pPr>
    </w:p>
    <w:p w:rsidR="00662405" w:rsidRDefault="00662405" w:rsidP="00802923">
      <w:pPr>
        <w:pStyle w:val="ConsPlusTitle"/>
        <w:tabs>
          <w:tab w:val="left" w:pos="720"/>
        </w:tabs>
        <w:jc w:val="right"/>
        <w:rPr>
          <w:b w:val="0"/>
          <w:sz w:val="28"/>
          <w:szCs w:val="28"/>
        </w:rPr>
      </w:pPr>
    </w:p>
    <w:p w:rsidR="00662405" w:rsidRDefault="00662405" w:rsidP="00802923">
      <w:pPr>
        <w:pStyle w:val="ConsPlusTitle"/>
        <w:tabs>
          <w:tab w:val="left" w:pos="720"/>
        </w:tabs>
        <w:jc w:val="right"/>
        <w:rPr>
          <w:b w:val="0"/>
          <w:sz w:val="28"/>
          <w:szCs w:val="28"/>
        </w:rPr>
      </w:pPr>
    </w:p>
    <w:p w:rsidR="00662405" w:rsidRDefault="00662405" w:rsidP="00802923">
      <w:pPr>
        <w:pStyle w:val="ConsPlusTitle"/>
        <w:tabs>
          <w:tab w:val="left" w:pos="720"/>
        </w:tabs>
        <w:jc w:val="right"/>
        <w:rPr>
          <w:b w:val="0"/>
          <w:sz w:val="28"/>
          <w:szCs w:val="28"/>
        </w:rPr>
      </w:pPr>
    </w:p>
    <w:p w:rsidR="00662405" w:rsidRDefault="00662405" w:rsidP="00802923">
      <w:pPr>
        <w:pStyle w:val="ConsPlusTitle"/>
        <w:tabs>
          <w:tab w:val="left" w:pos="720"/>
        </w:tabs>
        <w:jc w:val="right"/>
        <w:rPr>
          <w:b w:val="0"/>
          <w:sz w:val="28"/>
          <w:szCs w:val="28"/>
        </w:rPr>
      </w:pPr>
    </w:p>
    <w:p w:rsidR="00662405" w:rsidRDefault="00662405" w:rsidP="00802923">
      <w:pPr>
        <w:pStyle w:val="ConsPlusTitle"/>
        <w:tabs>
          <w:tab w:val="left" w:pos="720"/>
        </w:tabs>
        <w:jc w:val="right"/>
        <w:rPr>
          <w:b w:val="0"/>
          <w:sz w:val="28"/>
          <w:szCs w:val="28"/>
        </w:rPr>
      </w:pPr>
    </w:p>
    <w:p w:rsidR="00662405" w:rsidRDefault="00662405" w:rsidP="00802923">
      <w:pPr>
        <w:pStyle w:val="ConsPlusTitle"/>
        <w:tabs>
          <w:tab w:val="left" w:pos="720"/>
        </w:tabs>
        <w:jc w:val="right"/>
        <w:rPr>
          <w:b w:val="0"/>
          <w:sz w:val="28"/>
          <w:szCs w:val="28"/>
        </w:rPr>
      </w:pPr>
    </w:p>
    <w:p w:rsidR="00662405" w:rsidRDefault="00662405" w:rsidP="00802923">
      <w:pPr>
        <w:pStyle w:val="ConsPlusTitle"/>
        <w:tabs>
          <w:tab w:val="left" w:pos="720"/>
        </w:tabs>
        <w:jc w:val="right"/>
        <w:rPr>
          <w:b w:val="0"/>
          <w:sz w:val="28"/>
          <w:szCs w:val="28"/>
        </w:rPr>
      </w:pPr>
    </w:p>
    <w:p w:rsidR="00662405" w:rsidRDefault="00662405" w:rsidP="00802923">
      <w:pPr>
        <w:pStyle w:val="ConsPlusTitle"/>
        <w:tabs>
          <w:tab w:val="left" w:pos="720"/>
        </w:tabs>
        <w:jc w:val="right"/>
        <w:rPr>
          <w:b w:val="0"/>
          <w:sz w:val="28"/>
          <w:szCs w:val="28"/>
        </w:rPr>
      </w:pPr>
    </w:p>
    <w:p w:rsidR="00662405" w:rsidRDefault="00662405" w:rsidP="00802923">
      <w:pPr>
        <w:pStyle w:val="ConsPlusTitle"/>
        <w:tabs>
          <w:tab w:val="left" w:pos="720"/>
        </w:tabs>
        <w:jc w:val="right"/>
        <w:rPr>
          <w:b w:val="0"/>
          <w:sz w:val="28"/>
          <w:szCs w:val="28"/>
        </w:rPr>
      </w:pPr>
    </w:p>
    <w:p w:rsidR="00662405" w:rsidRDefault="00662405" w:rsidP="001B3F81">
      <w:pPr>
        <w:pStyle w:val="ConsPlusTitle"/>
        <w:tabs>
          <w:tab w:val="left" w:pos="720"/>
        </w:tabs>
        <w:rPr>
          <w:b w:val="0"/>
          <w:sz w:val="28"/>
          <w:szCs w:val="28"/>
        </w:rPr>
      </w:pPr>
    </w:p>
    <w:p w:rsidR="00662405" w:rsidRDefault="00662405" w:rsidP="00802923">
      <w:pPr>
        <w:pStyle w:val="ConsPlusTitle"/>
        <w:tabs>
          <w:tab w:val="left" w:pos="720"/>
        </w:tabs>
        <w:jc w:val="right"/>
        <w:rPr>
          <w:b w:val="0"/>
          <w:sz w:val="28"/>
          <w:szCs w:val="28"/>
        </w:rPr>
      </w:pPr>
    </w:p>
    <w:p w:rsidR="00802923" w:rsidRDefault="00802923" w:rsidP="00802923">
      <w:pPr>
        <w:pStyle w:val="ConsPlusTitle"/>
        <w:tabs>
          <w:tab w:val="left" w:pos="720"/>
        </w:tabs>
        <w:jc w:val="right"/>
        <w:rPr>
          <w:b w:val="0"/>
          <w:sz w:val="28"/>
          <w:szCs w:val="28"/>
        </w:rPr>
      </w:pPr>
      <w:r>
        <w:rPr>
          <w:b w:val="0"/>
          <w:sz w:val="28"/>
          <w:szCs w:val="28"/>
        </w:rPr>
        <w:t>Приложение 1</w:t>
      </w:r>
    </w:p>
    <w:p w:rsidR="00802923" w:rsidRDefault="00802923" w:rsidP="00802923">
      <w:pPr>
        <w:pStyle w:val="ConsPlusTitle"/>
        <w:tabs>
          <w:tab w:val="left" w:pos="720"/>
        </w:tabs>
        <w:jc w:val="right"/>
        <w:rPr>
          <w:b w:val="0"/>
          <w:sz w:val="28"/>
          <w:szCs w:val="28"/>
        </w:rPr>
      </w:pPr>
      <w:r>
        <w:rPr>
          <w:b w:val="0"/>
          <w:sz w:val="28"/>
          <w:szCs w:val="28"/>
        </w:rPr>
        <w:t>к муниципальной программе</w:t>
      </w:r>
    </w:p>
    <w:p w:rsidR="00802923" w:rsidRDefault="00802923" w:rsidP="00802923">
      <w:pPr>
        <w:pStyle w:val="ConsPlusTitle"/>
        <w:tabs>
          <w:tab w:val="left" w:pos="720"/>
        </w:tabs>
        <w:jc w:val="right"/>
        <w:rPr>
          <w:b w:val="0"/>
          <w:sz w:val="28"/>
          <w:szCs w:val="28"/>
        </w:rPr>
      </w:pPr>
      <w:r>
        <w:rPr>
          <w:b w:val="0"/>
          <w:sz w:val="28"/>
          <w:szCs w:val="28"/>
        </w:rPr>
        <w:t xml:space="preserve"> «Развитие культуры Фурмановского муниципального района»</w:t>
      </w:r>
      <w:r w:rsidR="00D9539E">
        <w:rPr>
          <w:b w:val="0"/>
          <w:sz w:val="28"/>
          <w:szCs w:val="28"/>
        </w:rPr>
        <w:t xml:space="preserve"> </w:t>
      </w:r>
    </w:p>
    <w:p w:rsidR="00FA0368" w:rsidRDefault="00FA0368" w:rsidP="00FA0368">
      <w:pPr>
        <w:pStyle w:val="ConsPlusTitle"/>
        <w:tabs>
          <w:tab w:val="left" w:pos="720"/>
        </w:tabs>
        <w:rPr>
          <w:b w:val="0"/>
          <w:sz w:val="28"/>
          <w:szCs w:val="28"/>
        </w:rPr>
      </w:pPr>
    </w:p>
    <w:p w:rsidR="00FA0368" w:rsidRDefault="00FA0368" w:rsidP="00FA0368">
      <w:pPr>
        <w:pStyle w:val="ConsPlusTitle"/>
        <w:tabs>
          <w:tab w:val="left" w:pos="720"/>
        </w:tabs>
        <w:jc w:val="center"/>
        <w:rPr>
          <w:sz w:val="28"/>
          <w:szCs w:val="28"/>
        </w:rPr>
      </w:pPr>
      <w:r>
        <w:rPr>
          <w:sz w:val="28"/>
          <w:szCs w:val="28"/>
        </w:rPr>
        <w:t>Подпрограмма</w:t>
      </w:r>
    </w:p>
    <w:p w:rsidR="00FA0368" w:rsidRDefault="00FA0368" w:rsidP="00FA0368">
      <w:pPr>
        <w:pStyle w:val="ConsPlusTitle"/>
        <w:tabs>
          <w:tab w:val="left" w:pos="720"/>
        </w:tabs>
        <w:jc w:val="center"/>
        <w:rPr>
          <w:sz w:val="28"/>
          <w:szCs w:val="28"/>
        </w:rPr>
      </w:pPr>
      <w:r>
        <w:rPr>
          <w:sz w:val="28"/>
          <w:szCs w:val="28"/>
        </w:rPr>
        <w:t xml:space="preserve">  «Организация культурного досуга, библиотечного обслуживания и музейного дела»</w:t>
      </w:r>
    </w:p>
    <w:p w:rsidR="00FA0368" w:rsidRDefault="00FA0368" w:rsidP="00FA0368">
      <w:pPr>
        <w:pStyle w:val="4"/>
        <w:spacing w:before="0" w:after="0"/>
        <w:rPr>
          <w:rFonts w:ascii="Times New Roman" w:hAnsi="Times New Roman" w:cs="Times New Roman"/>
        </w:rPr>
      </w:pPr>
      <w:r>
        <w:rPr>
          <w:rFonts w:ascii="Times New Roman" w:hAnsi="Times New Roman" w:cs="Times New Roman"/>
        </w:rPr>
        <w:t>1. Паспорт подпрограммы</w:t>
      </w:r>
    </w:p>
    <w:tbl>
      <w:tblPr>
        <w:tblW w:w="9571" w:type="dxa"/>
        <w:tblLook w:val="0000" w:firstRow="0" w:lastRow="0" w:firstColumn="0" w:lastColumn="0" w:noHBand="0" w:noVBand="0"/>
      </w:tblPr>
      <w:tblGrid>
        <w:gridCol w:w="2626"/>
        <w:gridCol w:w="6945"/>
      </w:tblGrid>
      <w:tr w:rsidR="00FA0368" w:rsidTr="000040D3">
        <w:trPr>
          <w:cantSplit/>
        </w:trPr>
        <w:tc>
          <w:tcPr>
            <w:tcW w:w="2626" w:type="dxa"/>
            <w:tcBorders>
              <w:top w:val="single" w:sz="2" w:space="0" w:color="000000"/>
              <w:left w:val="single" w:sz="2" w:space="0" w:color="000000"/>
              <w:bottom w:val="single" w:sz="2" w:space="0" w:color="000000"/>
              <w:right w:val="single" w:sz="2" w:space="0" w:color="000000"/>
            </w:tcBorders>
          </w:tcPr>
          <w:p w:rsidR="00FA0368" w:rsidRDefault="00FA0368" w:rsidP="000040D3">
            <w:pPr>
              <w:pStyle w:val="Pro-Tab"/>
              <w:tabs>
                <w:tab w:val="center" w:pos="4677"/>
                <w:tab w:val="right" w:pos="9355"/>
              </w:tabs>
              <w:spacing w:before="0" w:after="0"/>
              <w:rPr>
                <w:rFonts w:ascii="Times New Roman" w:hAnsi="Times New Roman" w:cs="Times New Roman"/>
                <w:b/>
                <w:sz w:val="28"/>
                <w:szCs w:val="28"/>
              </w:rPr>
            </w:pPr>
            <w:r>
              <w:rPr>
                <w:rFonts w:ascii="Times New Roman" w:hAnsi="Times New Roman" w:cs="Times New Roman"/>
                <w:sz w:val="28"/>
                <w:szCs w:val="28"/>
              </w:rPr>
              <w:t>Наименование подпрограммы</w:t>
            </w:r>
          </w:p>
        </w:tc>
        <w:tc>
          <w:tcPr>
            <w:tcW w:w="6945" w:type="dxa"/>
            <w:tcBorders>
              <w:top w:val="single" w:sz="2" w:space="0" w:color="000000"/>
              <w:left w:val="single" w:sz="2" w:space="0" w:color="000000"/>
              <w:bottom w:val="single" w:sz="2" w:space="0" w:color="000000"/>
              <w:right w:val="single" w:sz="2" w:space="0" w:color="000000"/>
            </w:tcBorders>
          </w:tcPr>
          <w:p w:rsidR="00FA0368" w:rsidRPr="00973ED3" w:rsidRDefault="00FA0368" w:rsidP="000040D3">
            <w:pPr>
              <w:pStyle w:val="ConsPlusTitle"/>
              <w:tabs>
                <w:tab w:val="left" w:pos="720"/>
              </w:tabs>
              <w:rPr>
                <w:b w:val="0"/>
                <w:sz w:val="28"/>
                <w:szCs w:val="28"/>
              </w:rPr>
            </w:pPr>
            <w:r>
              <w:rPr>
                <w:sz w:val="28"/>
                <w:szCs w:val="28"/>
              </w:rPr>
              <w:t> </w:t>
            </w:r>
            <w:r w:rsidRPr="00973ED3">
              <w:rPr>
                <w:b w:val="0"/>
                <w:sz w:val="28"/>
                <w:szCs w:val="28"/>
              </w:rPr>
              <w:t>Организация культурного досуга, библиотечного обслуживания и музейного дела</w:t>
            </w:r>
          </w:p>
          <w:p w:rsidR="00FA0368" w:rsidRDefault="00FA0368" w:rsidP="000040D3">
            <w:pPr>
              <w:pStyle w:val="Pro-Tab"/>
              <w:tabs>
                <w:tab w:val="center" w:pos="4677"/>
                <w:tab w:val="right" w:pos="9355"/>
              </w:tabs>
              <w:spacing w:before="0" w:after="0"/>
              <w:rPr>
                <w:rFonts w:ascii="Times New Roman" w:hAnsi="Times New Roman" w:cs="Times New Roman"/>
                <w:sz w:val="28"/>
                <w:szCs w:val="28"/>
              </w:rPr>
            </w:pPr>
          </w:p>
        </w:tc>
      </w:tr>
      <w:tr w:rsidR="00FA0368" w:rsidTr="000040D3">
        <w:trPr>
          <w:cantSplit/>
        </w:trPr>
        <w:tc>
          <w:tcPr>
            <w:tcW w:w="2626" w:type="dxa"/>
            <w:tcBorders>
              <w:top w:val="single" w:sz="2" w:space="0" w:color="000000"/>
              <w:left w:val="single" w:sz="2" w:space="0" w:color="000000"/>
              <w:bottom w:val="single" w:sz="2" w:space="0" w:color="000000"/>
              <w:right w:val="single" w:sz="2" w:space="0" w:color="000000"/>
            </w:tcBorders>
          </w:tcPr>
          <w:p w:rsidR="00FA0368" w:rsidRDefault="003D6FB9" w:rsidP="000040D3">
            <w:pPr>
              <w:pStyle w:val="Pro-Tab"/>
              <w:tabs>
                <w:tab w:val="center" w:pos="4677"/>
                <w:tab w:val="right" w:pos="9355"/>
              </w:tabs>
              <w:spacing w:before="0" w:after="0"/>
              <w:rPr>
                <w:rFonts w:ascii="Times New Roman" w:hAnsi="Times New Roman" w:cs="Times New Roman"/>
                <w:sz w:val="28"/>
                <w:szCs w:val="28"/>
              </w:rPr>
            </w:pPr>
            <w:r>
              <w:rPr>
                <w:rFonts w:ascii="Times New Roman" w:hAnsi="Times New Roman" w:cs="Times New Roman"/>
                <w:sz w:val="28"/>
                <w:szCs w:val="28"/>
              </w:rPr>
              <w:t xml:space="preserve">Срок реализации подпрограммы </w:t>
            </w:r>
          </w:p>
        </w:tc>
        <w:tc>
          <w:tcPr>
            <w:tcW w:w="6945" w:type="dxa"/>
            <w:tcBorders>
              <w:top w:val="single" w:sz="2" w:space="0" w:color="000000"/>
              <w:left w:val="single" w:sz="2" w:space="0" w:color="000000"/>
              <w:bottom w:val="single" w:sz="2" w:space="0" w:color="000000"/>
              <w:right w:val="single" w:sz="2" w:space="0" w:color="000000"/>
            </w:tcBorders>
          </w:tcPr>
          <w:p w:rsidR="00FA0368" w:rsidRDefault="00844ACE" w:rsidP="000040D3">
            <w:pPr>
              <w:pStyle w:val="Pro-Tab"/>
              <w:tabs>
                <w:tab w:val="center" w:pos="4677"/>
                <w:tab w:val="right" w:pos="9355"/>
              </w:tabs>
              <w:spacing w:before="0" w:after="0"/>
              <w:rPr>
                <w:rFonts w:ascii="Times New Roman" w:hAnsi="Times New Roman" w:cs="Times New Roman"/>
                <w:sz w:val="28"/>
                <w:szCs w:val="28"/>
              </w:rPr>
            </w:pPr>
            <w:r>
              <w:rPr>
                <w:rFonts w:ascii="Times New Roman" w:hAnsi="Times New Roman" w:cs="Times New Roman"/>
                <w:sz w:val="28"/>
                <w:szCs w:val="28"/>
              </w:rPr>
              <w:t>2018</w:t>
            </w:r>
            <w:r w:rsidR="00C379C2">
              <w:rPr>
                <w:rFonts w:ascii="Times New Roman" w:hAnsi="Times New Roman" w:cs="Times New Roman"/>
                <w:sz w:val="28"/>
                <w:szCs w:val="28"/>
              </w:rPr>
              <w:t>-2022</w:t>
            </w:r>
            <w:r w:rsidR="00FA0368">
              <w:rPr>
                <w:rFonts w:ascii="Times New Roman" w:hAnsi="Times New Roman" w:cs="Times New Roman"/>
                <w:sz w:val="28"/>
                <w:szCs w:val="28"/>
              </w:rPr>
              <w:t xml:space="preserve"> г.г.</w:t>
            </w:r>
          </w:p>
        </w:tc>
      </w:tr>
      <w:tr w:rsidR="00FA0368" w:rsidTr="000040D3">
        <w:trPr>
          <w:cantSplit/>
        </w:trPr>
        <w:tc>
          <w:tcPr>
            <w:tcW w:w="2626" w:type="dxa"/>
            <w:tcBorders>
              <w:top w:val="single" w:sz="2" w:space="0" w:color="000000"/>
              <w:left w:val="single" w:sz="2" w:space="0" w:color="000000"/>
              <w:bottom w:val="single" w:sz="2" w:space="0" w:color="000000"/>
              <w:right w:val="single" w:sz="2" w:space="0" w:color="000000"/>
            </w:tcBorders>
          </w:tcPr>
          <w:p w:rsidR="00FA0368" w:rsidRDefault="00854A8A" w:rsidP="000040D3">
            <w:pPr>
              <w:pStyle w:val="Pro-Tab"/>
              <w:tabs>
                <w:tab w:val="center" w:pos="4677"/>
                <w:tab w:val="right" w:pos="9355"/>
              </w:tabs>
              <w:spacing w:before="0" w:after="0"/>
              <w:rPr>
                <w:rFonts w:ascii="Times New Roman" w:hAnsi="Times New Roman" w:cs="Times New Roman"/>
                <w:sz w:val="28"/>
                <w:szCs w:val="28"/>
              </w:rPr>
            </w:pPr>
            <w:r>
              <w:rPr>
                <w:rFonts w:ascii="Times New Roman" w:hAnsi="Times New Roman" w:cs="Times New Roman"/>
                <w:sz w:val="28"/>
                <w:szCs w:val="28"/>
              </w:rPr>
              <w:t>Исполнитель</w:t>
            </w:r>
            <w:r w:rsidR="00FA0368">
              <w:rPr>
                <w:rFonts w:ascii="Times New Roman" w:hAnsi="Times New Roman" w:cs="Times New Roman"/>
                <w:sz w:val="28"/>
                <w:szCs w:val="28"/>
              </w:rPr>
              <w:t xml:space="preserve"> подпрограммы</w:t>
            </w:r>
          </w:p>
        </w:tc>
        <w:tc>
          <w:tcPr>
            <w:tcW w:w="6945" w:type="dxa"/>
            <w:tcBorders>
              <w:top w:val="single" w:sz="2" w:space="0" w:color="000000"/>
              <w:left w:val="single" w:sz="2" w:space="0" w:color="000000"/>
              <w:bottom w:val="single" w:sz="2" w:space="0" w:color="000000"/>
              <w:right w:val="single" w:sz="2" w:space="0" w:color="000000"/>
            </w:tcBorders>
          </w:tcPr>
          <w:p w:rsidR="0081641B" w:rsidRPr="003D6FB9" w:rsidRDefault="002419A7" w:rsidP="003D6FB9">
            <w:pPr>
              <w:pStyle w:val="ConsPlusTitle"/>
              <w:jc w:val="both"/>
              <w:rPr>
                <w:b w:val="0"/>
                <w:sz w:val="28"/>
                <w:szCs w:val="28"/>
              </w:rPr>
            </w:pPr>
            <w:r>
              <w:rPr>
                <w:b w:val="0"/>
                <w:sz w:val="28"/>
                <w:szCs w:val="28"/>
              </w:rPr>
              <w:t xml:space="preserve">     </w:t>
            </w:r>
            <w:r w:rsidR="00FA0368" w:rsidRPr="002419A7">
              <w:rPr>
                <w:b w:val="0"/>
                <w:sz w:val="28"/>
                <w:szCs w:val="28"/>
              </w:rPr>
              <w:t>Муниципальное казённое учреждение «Отдел культуры администрации Фурмановского муниципального района</w:t>
            </w:r>
            <w:r w:rsidR="00854A8A">
              <w:rPr>
                <w:b w:val="0"/>
                <w:sz w:val="28"/>
                <w:szCs w:val="28"/>
              </w:rPr>
              <w:t>»</w:t>
            </w:r>
            <w:r w:rsidR="00CC4FC0">
              <w:rPr>
                <w:b w:val="0"/>
                <w:sz w:val="28"/>
                <w:szCs w:val="28"/>
              </w:rPr>
              <w:t xml:space="preserve"> (МКУ ОК)</w:t>
            </w:r>
          </w:p>
        </w:tc>
      </w:tr>
      <w:tr w:rsidR="00FA0368" w:rsidTr="000040D3">
        <w:trPr>
          <w:cantSplit/>
        </w:trPr>
        <w:tc>
          <w:tcPr>
            <w:tcW w:w="2626" w:type="dxa"/>
            <w:tcBorders>
              <w:top w:val="single" w:sz="2" w:space="0" w:color="000000"/>
              <w:left w:val="single" w:sz="2" w:space="0" w:color="000000"/>
              <w:bottom w:val="single" w:sz="2" w:space="0" w:color="000000"/>
              <w:right w:val="single" w:sz="2" w:space="0" w:color="000000"/>
            </w:tcBorders>
          </w:tcPr>
          <w:p w:rsidR="00FA0368" w:rsidRDefault="00FA0368" w:rsidP="000040D3">
            <w:pPr>
              <w:pStyle w:val="Pro-Tab"/>
              <w:tabs>
                <w:tab w:val="center" w:pos="4677"/>
                <w:tab w:val="right" w:pos="9355"/>
              </w:tabs>
              <w:spacing w:before="0" w:after="0"/>
              <w:rPr>
                <w:rFonts w:ascii="Times New Roman" w:hAnsi="Times New Roman" w:cs="Times New Roman"/>
                <w:sz w:val="28"/>
                <w:szCs w:val="28"/>
              </w:rPr>
            </w:pPr>
            <w:r>
              <w:rPr>
                <w:rFonts w:ascii="Times New Roman" w:hAnsi="Times New Roman" w:cs="Times New Roman"/>
                <w:sz w:val="28"/>
                <w:szCs w:val="28"/>
              </w:rPr>
              <w:t>Цель (цели) подпрограммы</w:t>
            </w:r>
          </w:p>
        </w:tc>
        <w:tc>
          <w:tcPr>
            <w:tcW w:w="6945" w:type="dxa"/>
            <w:tcBorders>
              <w:top w:val="single" w:sz="2" w:space="0" w:color="000000"/>
              <w:left w:val="single" w:sz="2" w:space="0" w:color="000000"/>
              <w:bottom w:val="single" w:sz="2" w:space="0" w:color="000000"/>
              <w:right w:val="single" w:sz="2" w:space="0" w:color="000000"/>
            </w:tcBorders>
          </w:tcPr>
          <w:p w:rsidR="00FA0368" w:rsidRDefault="00FA0368" w:rsidP="000040D3">
            <w:pPr>
              <w:pStyle w:val="Pro-Tab"/>
              <w:tabs>
                <w:tab w:val="center" w:pos="4677"/>
                <w:tab w:val="right" w:pos="9355"/>
              </w:tabs>
              <w:spacing w:before="0" w:after="0"/>
              <w:rPr>
                <w:rFonts w:ascii="Times New Roman" w:hAnsi="Times New Roman" w:cs="Times New Roman"/>
                <w:sz w:val="28"/>
                <w:szCs w:val="28"/>
              </w:rPr>
            </w:pPr>
            <w:r>
              <w:rPr>
                <w:rFonts w:ascii="Times New Roman" w:hAnsi="Times New Roman" w:cs="Times New Roman"/>
                <w:sz w:val="28"/>
                <w:szCs w:val="28"/>
              </w:rPr>
              <w:t>Сохранение достигнутых объемов в организации культурного досуга в коллективах самодеятельного народного творчества</w:t>
            </w:r>
          </w:p>
        </w:tc>
      </w:tr>
      <w:tr w:rsidR="00FA0368" w:rsidTr="000040D3">
        <w:trPr>
          <w:cantSplit/>
        </w:trPr>
        <w:tc>
          <w:tcPr>
            <w:tcW w:w="2626" w:type="dxa"/>
            <w:tcBorders>
              <w:top w:val="single" w:sz="2" w:space="0" w:color="000000"/>
              <w:left w:val="single" w:sz="2" w:space="0" w:color="000000"/>
              <w:bottom w:val="single" w:sz="2" w:space="0" w:color="000000"/>
              <w:right w:val="single" w:sz="2" w:space="0" w:color="000000"/>
            </w:tcBorders>
          </w:tcPr>
          <w:p w:rsidR="00FA0368" w:rsidRDefault="00FA0368" w:rsidP="000040D3">
            <w:pPr>
              <w:pStyle w:val="Pro-Tab"/>
              <w:tabs>
                <w:tab w:val="center" w:pos="4677"/>
                <w:tab w:val="right" w:pos="9355"/>
              </w:tabs>
              <w:spacing w:before="0" w:after="0"/>
              <w:rPr>
                <w:rFonts w:ascii="Times New Roman" w:hAnsi="Times New Roman" w:cs="Times New Roman"/>
                <w:sz w:val="28"/>
                <w:szCs w:val="28"/>
              </w:rPr>
            </w:pPr>
            <w:r>
              <w:rPr>
                <w:rFonts w:ascii="Times New Roman" w:hAnsi="Times New Roman" w:cs="Times New Roman"/>
                <w:sz w:val="28"/>
                <w:szCs w:val="28"/>
              </w:rPr>
              <w:t>Объем ресурсного обеспечения подпрограммы</w:t>
            </w:r>
          </w:p>
        </w:tc>
        <w:tc>
          <w:tcPr>
            <w:tcW w:w="6945" w:type="dxa"/>
            <w:tcBorders>
              <w:top w:val="single" w:sz="2" w:space="0" w:color="000000"/>
              <w:left w:val="single" w:sz="2" w:space="0" w:color="000000"/>
              <w:bottom w:val="single" w:sz="2" w:space="0" w:color="000000"/>
              <w:right w:val="single" w:sz="2" w:space="0" w:color="000000"/>
            </w:tcBorders>
          </w:tcPr>
          <w:p w:rsidR="00FA0368" w:rsidRDefault="00FA0368" w:rsidP="000040D3">
            <w:pPr>
              <w:suppressAutoHyphens/>
              <w:jc w:val="both"/>
              <w:rPr>
                <w:rFonts w:ascii="Times New Roman" w:hAnsi="Times New Roman" w:cs="Times New Roman"/>
                <w:sz w:val="28"/>
                <w:szCs w:val="28"/>
              </w:rPr>
            </w:pPr>
            <w:r>
              <w:rPr>
                <w:rFonts w:ascii="Times New Roman" w:hAnsi="Times New Roman" w:cs="Times New Roman"/>
                <w:sz w:val="28"/>
                <w:szCs w:val="28"/>
              </w:rPr>
              <w:t xml:space="preserve">Источниками финансирования подпрограммы являются: </w:t>
            </w:r>
          </w:p>
          <w:p w:rsidR="00832216" w:rsidRDefault="00832216" w:rsidP="00832216">
            <w:pPr>
              <w:pStyle w:val="ConsPlusTitle"/>
              <w:tabs>
                <w:tab w:val="left" w:pos="720"/>
              </w:tabs>
              <w:rPr>
                <w:sz w:val="28"/>
                <w:szCs w:val="28"/>
                <w:u w:val="single"/>
              </w:rPr>
            </w:pPr>
            <w:r>
              <w:rPr>
                <w:sz w:val="28"/>
                <w:szCs w:val="28"/>
                <w:u w:val="single"/>
              </w:rPr>
              <w:t>- районный бюджет:</w:t>
            </w:r>
          </w:p>
          <w:p w:rsidR="0083422E" w:rsidRDefault="0083422E" w:rsidP="0083422E">
            <w:pPr>
              <w:pStyle w:val="ConsPlusTitle"/>
              <w:tabs>
                <w:tab w:val="left" w:pos="720"/>
              </w:tabs>
              <w:rPr>
                <w:b w:val="0"/>
                <w:sz w:val="28"/>
                <w:szCs w:val="28"/>
              </w:rPr>
            </w:pPr>
            <w:r>
              <w:rPr>
                <w:b w:val="0"/>
                <w:sz w:val="28"/>
                <w:szCs w:val="28"/>
              </w:rPr>
              <w:t>2018 г.- 1 048 971,88 руб.;</w:t>
            </w:r>
          </w:p>
          <w:p w:rsidR="00832216" w:rsidRDefault="00832216" w:rsidP="00832216">
            <w:pPr>
              <w:pStyle w:val="ConsPlusTitle"/>
              <w:tabs>
                <w:tab w:val="left" w:pos="720"/>
              </w:tabs>
              <w:rPr>
                <w:b w:val="0"/>
                <w:sz w:val="28"/>
                <w:szCs w:val="28"/>
              </w:rPr>
            </w:pPr>
            <w:r>
              <w:rPr>
                <w:b w:val="0"/>
                <w:sz w:val="28"/>
                <w:szCs w:val="28"/>
              </w:rPr>
              <w:t xml:space="preserve">2019 г. </w:t>
            </w:r>
            <w:r w:rsidR="00081B34">
              <w:rPr>
                <w:b w:val="0"/>
                <w:sz w:val="28"/>
                <w:szCs w:val="28"/>
              </w:rPr>
              <w:t>–</w:t>
            </w:r>
            <w:r>
              <w:rPr>
                <w:b w:val="0"/>
                <w:sz w:val="28"/>
                <w:szCs w:val="28"/>
              </w:rPr>
              <w:t xml:space="preserve"> </w:t>
            </w:r>
            <w:r w:rsidR="00CB1196">
              <w:rPr>
                <w:b w:val="0"/>
                <w:sz w:val="28"/>
                <w:szCs w:val="28"/>
              </w:rPr>
              <w:t>1 128 655</w:t>
            </w:r>
            <w:r w:rsidR="00081B34">
              <w:rPr>
                <w:b w:val="0"/>
                <w:sz w:val="28"/>
                <w:szCs w:val="28"/>
              </w:rPr>
              <w:t>,0</w:t>
            </w:r>
            <w:r>
              <w:rPr>
                <w:b w:val="0"/>
                <w:sz w:val="28"/>
                <w:szCs w:val="28"/>
              </w:rPr>
              <w:t xml:space="preserve"> руб.;</w:t>
            </w:r>
          </w:p>
          <w:p w:rsidR="00832216" w:rsidRDefault="00832216" w:rsidP="00832216">
            <w:pPr>
              <w:pStyle w:val="ConsPlusTitle"/>
              <w:tabs>
                <w:tab w:val="left" w:pos="720"/>
              </w:tabs>
              <w:rPr>
                <w:b w:val="0"/>
                <w:sz w:val="28"/>
                <w:szCs w:val="28"/>
              </w:rPr>
            </w:pPr>
            <w:r>
              <w:rPr>
                <w:b w:val="0"/>
                <w:sz w:val="28"/>
                <w:szCs w:val="28"/>
              </w:rPr>
              <w:t xml:space="preserve">2020 г. </w:t>
            </w:r>
            <w:r w:rsidR="00081B34">
              <w:rPr>
                <w:b w:val="0"/>
                <w:sz w:val="28"/>
                <w:szCs w:val="28"/>
              </w:rPr>
              <w:t>–</w:t>
            </w:r>
            <w:r>
              <w:rPr>
                <w:b w:val="0"/>
                <w:sz w:val="28"/>
                <w:szCs w:val="28"/>
              </w:rPr>
              <w:t xml:space="preserve"> </w:t>
            </w:r>
            <w:r w:rsidR="00B06E0A">
              <w:rPr>
                <w:b w:val="0"/>
                <w:sz w:val="28"/>
                <w:szCs w:val="28"/>
              </w:rPr>
              <w:t>1 209 586,09</w:t>
            </w:r>
            <w:r>
              <w:rPr>
                <w:b w:val="0"/>
                <w:sz w:val="28"/>
                <w:szCs w:val="28"/>
              </w:rPr>
              <w:t xml:space="preserve"> руб.</w:t>
            </w:r>
            <w:r w:rsidR="002059F0">
              <w:rPr>
                <w:b w:val="0"/>
                <w:sz w:val="28"/>
                <w:szCs w:val="28"/>
              </w:rPr>
              <w:t>;</w:t>
            </w:r>
          </w:p>
          <w:p w:rsidR="002059F0" w:rsidRDefault="002059F0" w:rsidP="00832216">
            <w:pPr>
              <w:pStyle w:val="ConsPlusTitle"/>
              <w:tabs>
                <w:tab w:val="left" w:pos="720"/>
              </w:tabs>
              <w:rPr>
                <w:b w:val="0"/>
                <w:sz w:val="28"/>
                <w:szCs w:val="28"/>
              </w:rPr>
            </w:pPr>
            <w:r>
              <w:rPr>
                <w:b w:val="0"/>
                <w:sz w:val="28"/>
                <w:szCs w:val="28"/>
              </w:rPr>
              <w:t>2021 г.-</w:t>
            </w:r>
            <w:r w:rsidR="00081B34">
              <w:rPr>
                <w:b w:val="0"/>
                <w:sz w:val="28"/>
                <w:szCs w:val="28"/>
              </w:rPr>
              <w:t xml:space="preserve"> </w:t>
            </w:r>
            <w:r w:rsidR="00A34BDE">
              <w:rPr>
                <w:b w:val="0"/>
                <w:sz w:val="28"/>
                <w:szCs w:val="28"/>
              </w:rPr>
              <w:t>1 164 374,64</w:t>
            </w:r>
            <w:r w:rsidR="00081B34">
              <w:rPr>
                <w:b w:val="0"/>
                <w:sz w:val="28"/>
                <w:szCs w:val="28"/>
              </w:rPr>
              <w:t xml:space="preserve"> руб.</w:t>
            </w:r>
            <w:r w:rsidR="00C379C2">
              <w:rPr>
                <w:b w:val="0"/>
                <w:sz w:val="28"/>
                <w:szCs w:val="28"/>
              </w:rPr>
              <w:t>;</w:t>
            </w:r>
          </w:p>
          <w:p w:rsidR="00C379C2" w:rsidRDefault="00C379C2" w:rsidP="00832216">
            <w:pPr>
              <w:pStyle w:val="ConsPlusTitle"/>
              <w:tabs>
                <w:tab w:val="left" w:pos="720"/>
              </w:tabs>
              <w:rPr>
                <w:b w:val="0"/>
                <w:sz w:val="28"/>
                <w:szCs w:val="28"/>
              </w:rPr>
            </w:pPr>
            <w:r>
              <w:rPr>
                <w:b w:val="0"/>
                <w:sz w:val="28"/>
                <w:szCs w:val="28"/>
              </w:rPr>
              <w:t>2022 г.-</w:t>
            </w:r>
            <w:r w:rsidR="00A34BDE">
              <w:rPr>
                <w:b w:val="0"/>
                <w:sz w:val="28"/>
                <w:szCs w:val="28"/>
              </w:rPr>
              <w:t xml:space="preserve"> 1 164 374,64 руб.</w:t>
            </w:r>
          </w:p>
          <w:p w:rsidR="00832216" w:rsidRDefault="00832216" w:rsidP="00832216">
            <w:pPr>
              <w:pStyle w:val="ConsPlusTitle"/>
              <w:tabs>
                <w:tab w:val="left" w:pos="720"/>
              </w:tabs>
              <w:rPr>
                <w:sz w:val="28"/>
                <w:szCs w:val="28"/>
              </w:rPr>
            </w:pPr>
          </w:p>
          <w:p w:rsidR="00832216" w:rsidRDefault="00832216" w:rsidP="00832216">
            <w:pPr>
              <w:pStyle w:val="ConsPlusTitle"/>
              <w:tabs>
                <w:tab w:val="left" w:pos="720"/>
              </w:tabs>
              <w:rPr>
                <w:sz w:val="28"/>
                <w:szCs w:val="28"/>
                <w:u w:val="single"/>
              </w:rPr>
            </w:pPr>
            <w:r>
              <w:rPr>
                <w:sz w:val="28"/>
                <w:szCs w:val="28"/>
                <w:u w:val="single"/>
              </w:rPr>
              <w:t>- бюджет Фурмановского городского поселения:</w:t>
            </w:r>
          </w:p>
          <w:p w:rsidR="0083422E" w:rsidRDefault="0083422E" w:rsidP="0083422E">
            <w:pPr>
              <w:pStyle w:val="ConsPlusTitle"/>
              <w:tabs>
                <w:tab w:val="left" w:pos="720"/>
              </w:tabs>
              <w:rPr>
                <w:b w:val="0"/>
                <w:sz w:val="28"/>
                <w:szCs w:val="28"/>
              </w:rPr>
            </w:pPr>
            <w:r>
              <w:rPr>
                <w:b w:val="0"/>
                <w:sz w:val="28"/>
                <w:szCs w:val="28"/>
              </w:rPr>
              <w:t>2018 г.-29 788 049,68 руб.;</w:t>
            </w:r>
          </w:p>
          <w:p w:rsidR="00832216" w:rsidRDefault="00832216" w:rsidP="00832216">
            <w:pPr>
              <w:pStyle w:val="ConsPlusTitle"/>
              <w:tabs>
                <w:tab w:val="left" w:pos="720"/>
              </w:tabs>
              <w:rPr>
                <w:b w:val="0"/>
                <w:sz w:val="28"/>
                <w:szCs w:val="28"/>
              </w:rPr>
            </w:pPr>
            <w:r>
              <w:rPr>
                <w:b w:val="0"/>
                <w:sz w:val="28"/>
                <w:szCs w:val="28"/>
              </w:rPr>
              <w:t>2019 г.-</w:t>
            </w:r>
            <w:r w:rsidR="00CE1C2D">
              <w:rPr>
                <w:b w:val="0"/>
                <w:sz w:val="28"/>
                <w:szCs w:val="28"/>
              </w:rPr>
              <w:t xml:space="preserve"> </w:t>
            </w:r>
            <w:r w:rsidR="004A6799">
              <w:rPr>
                <w:b w:val="0"/>
                <w:sz w:val="28"/>
                <w:szCs w:val="28"/>
              </w:rPr>
              <w:t>33 542 999</w:t>
            </w:r>
            <w:r w:rsidR="00093D5B" w:rsidRPr="00093D5B">
              <w:rPr>
                <w:b w:val="0"/>
                <w:sz w:val="28"/>
                <w:szCs w:val="28"/>
              </w:rPr>
              <w:t>,42</w:t>
            </w:r>
            <w:r w:rsidR="00093D5B">
              <w:rPr>
                <w:b w:val="0"/>
                <w:sz w:val="28"/>
                <w:szCs w:val="28"/>
              </w:rPr>
              <w:t xml:space="preserve"> </w:t>
            </w:r>
            <w:r w:rsidRPr="00093D5B">
              <w:rPr>
                <w:b w:val="0"/>
                <w:sz w:val="28"/>
                <w:szCs w:val="28"/>
              </w:rPr>
              <w:t>руб</w:t>
            </w:r>
            <w:r>
              <w:rPr>
                <w:b w:val="0"/>
                <w:sz w:val="28"/>
                <w:szCs w:val="28"/>
              </w:rPr>
              <w:t>.;</w:t>
            </w:r>
          </w:p>
          <w:p w:rsidR="00832216" w:rsidRDefault="00832216" w:rsidP="00832216">
            <w:pPr>
              <w:pStyle w:val="ConsPlusTitle"/>
              <w:tabs>
                <w:tab w:val="left" w:pos="720"/>
              </w:tabs>
              <w:rPr>
                <w:b w:val="0"/>
                <w:sz w:val="28"/>
                <w:szCs w:val="28"/>
              </w:rPr>
            </w:pPr>
            <w:r>
              <w:rPr>
                <w:b w:val="0"/>
                <w:sz w:val="28"/>
                <w:szCs w:val="28"/>
              </w:rPr>
              <w:t xml:space="preserve">2020 г.- </w:t>
            </w:r>
            <w:r w:rsidR="00B06E0A">
              <w:rPr>
                <w:b w:val="0"/>
                <w:sz w:val="28"/>
                <w:szCs w:val="28"/>
              </w:rPr>
              <w:t>30</w:t>
            </w:r>
            <w:r w:rsidR="000471B0">
              <w:rPr>
                <w:b w:val="0"/>
                <w:sz w:val="28"/>
                <w:szCs w:val="28"/>
              </w:rPr>
              <w:t> 4</w:t>
            </w:r>
            <w:r w:rsidR="00AD6C2D">
              <w:rPr>
                <w:b w:val="0"/>
                <w:sz w:val="28"/>
                <w:szCs w:val="28"/>
              </w:rPr>
              <w:t>65 042</w:t>
            </w:r>
            <w:r w:rsidR="00B06E0A">
              <w:rPr>
                <w:b w:val="0"/>
                <w:sz w:val="28"/>
                <w:szCs w:val="28"/>
              </w:rPr>
              <w:t>,16</w:t>
            </w:r>
            <w:r>
              <w:rPr>
                <w:b w:val="0"/>
                <w:sz w:val="28"/>
                <w:szCs w:val="28"/>
              </w:rPr>
              <w:t xml:space="preserve"> руб.</w:t>
            </w:r>
            <w:r w:rsidR="002059F0">
              <w:rPr>
                <w:b w:val="0"/>
                <w:sz w:val="28"/>
                <w:szCs w:val="28"/>
              </w:rPr>
              <w:t>;</w:t>
            </w:r>
          </w:p>
          <w:p w:rsidR="002059F0" w:rsidRDefault="002059F0" w:rsidP="00832216">
            <w:pPr>
              <w:pStyle w:val="ConsPlusTitle"/>
              <w:tabs>
                <w:tab w:val="left" w:pos="720"/>
              </w:tabs>
              <w:rPr>
                <w:b w:val="0"/>
                <w:sz w:val="28"/>
                <w:szCs w:val="28"/>
              </w:rPr>
            </w:pPr>
            <w:r>
              <w:rPr>
                <w:b w:val="0"/>
                <w:sz w:val="28"/>
                <w:szCs w:val="28"/>
              </w:rPr>
              <w:t>2021 г.-</w:t>
            </w:r>
            <w:r w:rsidR="00081B34">
              <w:rPr>
                <w:b w:val="0"/>
                <w:sz w:val="28"/>
                <w:szCs w:val="28"/>
              </w:rPr>
              <w:t xml:space="preserve"> </w:t>
            </w:r>
            <w:r w:rsidR="00A34BDE">
              <w:rPr>
                <w:b w:val="0"/>
                <w:sz w:val="28"/>
                <w:szCs w:val="28"/>
              </w:rPr>
              <w:t>28</w:t>
            </w:r>
            <w:r w:rsidR="007E07F9">
              <w:rPr>
                <w:b w:val="0"/>
                <w:sz w:val="28"/>
                <w:szCs w:val="28"/>
              </w:rPr>
              <w:t> </w:t>
            </w:r>
            <w:r w:rsidR="00A34BDE">
              <w:rPr>
                <w:b w:val="0"/>
                <w:sz w:val="28"/>
                <w:szCs w:val="28"/>
              </w:rPr>
              <w:t>00</w:t>
            </w:r>
            <w:r w:rsidR="007E07F9">
              <w:rPr>
                <w:b w:val="0"/>
                <w:sz w:val="28"/>
                <w:szCs w:val="28"/>
              </w:rPr>
              <w:t xml:space="preserve">7 </w:t>
            </w:r>
            <w:r w:rsidR="00A34BDE">
              <w:rPr>
                <w:b w:val="0"/>
                <w:sz w:val="28"/>
                <w:szCs w:val="28"/>
              </w:rPr>
              <w:t>349,0</w:t>
            </w:r>
            <w:r w:rsidR="00416F22">
              <w:rPr>
                <w:b w:val="0"/>
                <w:sz w:val="28"/>
                <w:szCs w:val="28"/>
              </w:rPr>
              <w:t xml:space="preserve"> руб.</w:t>
            </w:r>
            <w:r w:rsidR="00C379C2">
              <w:rPr>
                <w:b w:val="0"/>
                <w:sz w:val="28"/>
                <w:szCs w:val="28"/>
              </w:rPr>
              <w:t>;</w:t>
            </w:r>
          </w:p>
          <w:p w:rsidR="00C379C2" w:rsidRDefault="00C379C2" w:rsidP="00832216">
            <w:pPr>
              <w:pStyle w:val="ConsPlusTitle"/>
              <w:tabs>
                <w:tab w:val="left" w:pos="720"/>
              </w:tabs>
              <w:rPr>
                <w:b w:val="0"/>
                <w:sz w:val="28"/>
                <w:szCs w:val="28"/>
              </w:rPr>
            </w:pPr>
            <w:r>
              <w:rPr>
                <w:b w:val="0"/>
                <w:sz w:val="28"/>
                <w:szCs w:val="28"/>
              </w:rPr>
              <w:t>2022 г.-</w:t>
            </w:r>
            <w:r w:rsidR="00A34BDE">
              <w:rPr>
                <w:b w:val="0"/>
                <w:sz w:val="28"/>
                <w:szCs w:val="28"/>
              </w:rPr>
              <w:t xml:space="preserve"> 28</w:t>
            </w:r>
            <w:r w:rsidR="007E07F9">
              <w:rPr>
                <w:b w:val="0"/>
                <w:sz w:val="28"/>
                <w:szCs w:val="28"/>
              </w:rPr>
              <w:t> </w:t>
            </w:r>
            <w:r w:rsidR="00A34BDE">
              <w:rPr>
                <w:b w:val="0"/>
                <w:sz w:val="28"/>
                <w:szCs w:val="28"/>
              </w:rPr>
              <w:t>00</w:t>
            </w:r>
            <w:r w:rsidR="007E07F9">
              <w:rPr>
                <w:b w:val="0"/>
                <w:sz w:val="28"/>
                <w:szCs w:val="28"/>
              </w:rPr>
              <w:t xml:space="preserve">7 </w:t>
            </w:r>
            <w:r w:rsidR="00A34BDE">
              <w:rPr>
                <w:b w:val="0"/>
                <w:sz w:val="28"/>
                <w:szCs w:val="28"/>
              </w:rPr>
              <w:t>349,0 руб.</w:t>
            </w:r>
          </w:p>
          <w:p w:rsidR="00832216" w:rsidRDefault="00832216" w:rsidP="00832216">
            <w:pPr>
              <w:pStyle w:val="ConsPlusTitle"/>
              <w:tabs>
                <w:tab w:val="left" w:pos="720"/>
              </w:tabs>
              <w:rPr>
                <w:sz w:val="28"/>
                <w:szCs w:val="28"/>
                <w:u w:val="single"/>
              </w:rPr>
            </w:pPr>
          </w:p>
          <w:p w:rsidR="00832216" w:rsidRDefault="00832216" w:rsidP="00832216">
            <w:pPr>
              <w:pStyle w:val="ConsPlusTitle"/>
              <w:tabs>
                <w:tab w:val="left" w:pos="720"/>
              </w:tabs>
              <w:rPr>
                <w:sz w:val="28"/>
                <w:szCs w:val="28"/>
                <w:u w:val="single"/>
              </w:rPr>
            </w:pPr>
            <w:r w:rsidRPr="00AC44D6">
              <w:rPr>
                <w:sz w:val="28"/>
                <w:szCs w:val="28"/>
                <w:u w:val="single"/>
              </w:rPr>
              <w:t>-</w:t>
            </w:r>
            <w:r>
              <w:rPr>
                <w:sz w:val="28"/>
                <w:szCs w:val="28"/>
                <w:u w:val="single"/>
              </w:rPr>
              <w:t>средства областного и федерального бюджета</w:t>
            </w:r>
            <w:r w:rsidRPr="00AC44D6">
              <w:rPr>
                <w:sz w:val="28"/>
                <w:szCs w:val="28"/>
                <w:u w:val="single"/>
              </w:rPr>
              <w:t>:</w:t>
            </w:r>
          </w:p>
          <w:p w:rsidR="0083422E" w:rsidRDefault="0083422E" w:rsidP="0083422E">
            <w:pPr>
              <w:pStyle w:val="ConsPlusTitle"/>
              <w:tabs>
                <w:tab w:val="left" w:pos="720"/>
              </w:tabs>
              <w:rPr>
                <w:b w:val="0"/>
                <w:sz w:val="28"/>
                <w:szCs w:val="28"/>
              </w:rPr>
            </w:pPr>
            <w:r>
              <w:rPr>
                <w:b w:val="0"/>
                <w:sz w:val="28"/>
                <w:szCs w:val="28"/>
              </w:rPr>
              <w:t>2018 г.-10 126 752,70  руб.;</w:t>
            </w:r>
          </w:p>
          <w:p w:rsidR="00832216" w:rsidRDefault="00832216" w:rsidP="00832216">
            <w:pPr>
              <w:pStyle w:val="ConsPlusTitle"/>
              <w:tabs>
                <w:tab w:val="left" w:pos="720"/>
              </w:tabs>
              <w:rPr>
                <w:b w:val="0"/>
                <w:sz w:val="28"/>
                <w:szCs w:val="28"/>
              </w:rPr>
            </w:pPr>
            <w:r>
              <w:rPr>
                <w:b w:val="0"/>
                <w:sz w:val="28"/>
                <w:szCs w:val="28"/>
              </w:rPr>
              <w:t>2019 г.-</w:t>
            </w:r>
            <w:r w:rsidR="00F371B2">
              <w:rPr>
                <w:b w:val="0"/>
                <w:sz w:val="28"/>
                <w:szCs w:val="28"/>
              </w:rPr>
              <w:t>9</w:t>
            </w:r>
            <w:r w:rsidR="00CB1196">
              <w:rPr>
                <w:b w:val="0"/>
                <w:sz w:val="28"/>
                <w:szCs w:val="28"/>
              </w:rPr>
              <w:t> 699 166</w:t>
            </w:r>
            <w:r w:rsidR="00081B34">
              <w:rPr>
                <w:b w:val="0"/>
                <w:sz w:val="28"/>
                <w:szCs w:val="28"/>
              </w:rPr>
              <w:t>,0</w:t>
            </w:r>
            <w:r w:rsidR="00C379C2">
              <w:rPr>
                <w:b w:val="0"/>
                <w:sz w:val="28"/>
                <w:szCs w:val="28"/>
              </w:rPr>
              <w:t xml:space="preserve"> руб.</w:t>
            </w:r>
            <w:r w:rsidR="000C7F5C">
              <w:rPr>
                <w:b w:val="0"/>
                <w:sz w:val="28"/>
                <w:szCs w:val="28"/>
              </w:rPr>
              <w:t>;</w:t>
            </w:r>
          </w:p>
          <w:p w:rsidR="00FA0368" w:rsidRDefault="000A68EA" w:rsidP="000A68EA">
            <w:pPr>
              <w:pStyle w:val="ConsPlusTitle"/>
              <w:tabs>
                <w:tab w:val="left" w:pos="720"/>
              </w:tabs>
              <w:rPr>
                <w:b w:val="0"/>
                <w:sz w:val="28"/>
                <w:szCs w:val="28"/>
              </w:rPr>
            </w:pPr>
            <w:r>
              <w:rPr>
                <w:b w:val="0"/>
                <w:sz w:val="28"/>
                <w:szCs w:val="28"/>
              </w:rPr>
              <w:t>202</w:t>
            </w:r>
            <w:r w:rsidR="000C7F5C">
              <w:rPr>
                <w:b w:val="0"/>
                <w:sz w:val="28"/>
                <w:szCs w:val="28"/>
              </w:rPr>
              <w:t>0</w:t>
            </w:r>
            <w:r>
              <w:rPr>
                <w:b w:val="0"/>
                <w:sz w:val="28"/>
                <w:szCs w:val="28"/>
              </w:rPr>
              <w:t xml:space="preserve"> г.- </w:t>
            </w:r>
            <w:r w:rsidR="000471B0" w:rsidRPr="000471B0">
              <w:rPr>
                <w:b w:val="0"/>
                <w:sz w:val="28"/>
                <w:szCs w:val="28"/>
              </w:rPr>
              <w:t>8 082 943,45</w:t>
            </w:r>
            <w:r w:rsidR="000471B0">
              <w:t xml:space="preserve"> </w:t>
            </w:r>
            <w:r>
              <w:rPr>
                <w:b w:val="0"/>
                <w:sz w:val="28"/>
                <w:szCs w:val="28"/>
              </w:rPr>
              <w:t>руб.</w:t>
            </w:r>
          </w:p>
          <w:p w:rsidR="000A68EA" w:rsidRPr="000A68EA" w:rsidRDefault="000A68EA" w:rsidP="000A68EA">
            <w:pPr>
              <w:pStyle w:val="ConsPlusTitle"/>
              <w:tabs>
                <w:tab w:val="left" w:pos="720"/>
              </w:tabs>
              <w:rPr>
                <w:b w:val="0"/>
                <w:sz w:val="28"/>
                <w:szCs w:val="28"/>
              </w:rPr>
            </w:pPr>
          </w:p>
          <w:p w:rsidR="00FA0368" w:rsidRDefault="00FA0368" w:rsidP="000040D3">
            <w:pPr>
              <w:pStyle w:val="Pro-Tab"/>
              <w:tabs>
                <w:tab w:val="center" w:pos="4677"/>
                <w:tab w:val="right" w:pos="9355"/>
              </w:tabs>
              <w:spacing w:before="0" w:after="0"/>
              <w:rPr>
                <w:rFonts w:ascii="Times New Roman" w:hAnsi="Times New Roman" w:cs="Times New Roman"/>
                <w:sz w:val="28"/>
                <w:szCs w:val="28"/>
              </w:rPr>
            </w:pPr>
            <w:r w:rsidRPr="00693CF6">
              <w:rPr>
                <w:rFonts w:ascii="Times New Roman" w:hAnsi="Times New Roman" w:cs="Times New Roman"/>
                <w:b/>
                <w:sz w:val="28"/>
                <w:szCs w:val="28"/>
                <w:u w:val="single"/>
              </w:rPr>
              <w:t>Общий объем финансирования</w:t>
            </w:r>
            <w:r>
              <w:rPr>
                <w:rFonts w:ascii="Times New Roman" w:hAnsi="Times New Roman" w:cs="Times New Roman"/>
                <w:sz w:val="28"/>
                <w:szCs w:val="28"/>
              </w:rPr>
              <w:t xml:space="preserve"> </w:t>
            </w:r>
            <w:r w:rsidR="00081B34">
              <w:rPr>
                <w:rFonts w:ascii="Times New Roman" w:hAnsi="Times New Roman" w:cs="Times New Roman"/>
                <w:sz w:val="28"/>
                <w:szCs w:val="28"/>
              </w:rPr>
              <w:t>–</w:t>
            </w:r>
            <w:r w:rsidR="002D1C05">
              <w:rPr>
                <w:rFonts w:ascii="Times New Roman" w:hAnsi="Times New Roman" w:cs="Times New Roman"/>
                <w:sz w:val="28"/>
                <w:szCs w:val="28"/>
              </w:rPr>
              <w:t xml:space="preserve"> </w:t>
            </w:r>
            <w:r w:rsidR="0083422E">
              <w:rPr>
                <w:rFonts w:ascii="Times New Roman" w:hAnsi="Times New Roman" w:cs="Times New Roman"/>
                <w:b/>
                <w:sz w:val="28"/>
                <w:szCs w:val="28"/>
              </w:rPr>
              <w:t xml:space="preserve"> </w:t>
            </w:r>
            <w:r w:rsidRPr="00D34817">
              <w:rPr>
                <w:rFonts w:ascii="Times New Roman" w:hAnsi="Times New Roman" w:cs="Times New Roman"/>
                <w:b/>
                <w:sz w:val="28"/>
                <w:szCs w:val="28"/>
              </w:rPr>
              <w:t xml:space="preserve"> </w:t>
            </w:r>
            <w:r w:rsidR="00AD6C2D">
              <w:rPr>
                <w:rFonts w:ascii="Times New Roman" w:hAnsi="Times New Roman" w:cs="Times New Roman"/>
                <w:b/>
                <w:sz w:val="28"/>
                <w:szCs w:val="28"/>
              </w:rPr>
              <w:t>183 435 613</w:t>
            </w:r>
            <w:r w:rsidR="00B06E0A">
              <w:rPr>
                <w:rFonts w:ascii="Times New Roman" w:hAnsi="Times New Roman" w:cs="Times New Roman"/>
                <w:b/>
                <w:sz w:val="28"/>
                <w:szCs w:val="28"/>
              </w:rPr>
              <w:t>,66</w:t>
            </w:r>
            <w:r w:rsidR="003D6FB9">
              <w:rPr>
                <w:rFonts w:ascii="Times New Roman" w:hAnsi="Times New Roman" w:cs="Times New Roman"/>
                <w:b/>
                <w:sz w:val="28"/>
                <w:szCs w:val="28"/>
              </w:rPr>
              <w:t xml:space="preserve"> </w:t>
            </w:r>
            <w:r w:rsidRPr="00D34817">
              <w:rPr>
                <w:rFonts w:ascii="Times New Roman" w:hAnsi="Times New Roman" w:cs="Times New Roman"/>
                <w:b/>
                <w:sz w:val="28"/>
                <w:szCs w:val="28"/>
              </w:rPr>
              <w:t>руб.</w:t>
            </w:r>
          </w:p>
          <w:p w:rsidR="0083422E" w:rsidRDefault="0083422E" w:rsidP="0083422E">
            <w:pPr>
              <w:pStyle w:val="ConsPlusTitle"/>
              <w:tabs>
                <w:tab w:val="left" w:pos="720"/>
              </w:tabs>
              <w:rPr>
                <w:b w:val="0"/>
                <w:sz w:val="28"/>
                <w:szCs w:val="28"/>
              </w:rPr>
            </w:pPr>
            <w:r>
              <w:rPr>
                <w:b w:val="0"/>
                <w:sz w:val="28"/>
                <w:szCs w:val="28"/>
              </w:rPr>
              <w:t>2018 г.-40 963 774,26  руб.;</w:t>
            </w:r>
          </w:p>
          <w:p w:rsidR="00832216" w:rsidRDefault="00832216" w:rsidP="00832216">
            <w:pPr>
              <w:pStyle w:val="ConsPlusTitle"/>
              <w:tabs>
                <w:tab w:val="left" w:pos="720"/>
              </w:tabs>
              <w:rPr>
                <w:b w:val="0"/>
                <w:sz w:val="28"/>
                <w:szCs w:val="28"/>
              </w:rPr>
            </w:pPr>
            <w:r>
              <w:rPr>
                <w:b w:val="0"/>
                <w:sz w:val="28"/>
                <w:szCs w:val="28"/>
              </w:rPr>
              <w:t>2019 г.-</w:t>
            </w:r>
            <w:r w:rsidR="008813CD">
              <w:rPr>
                <w:b w:val="0"/>
                <w:sz w:val="28"/>
                <w:szCs w:val="28"/>
              </w:rPr>
              <w:t xml:space="preserve"> </w:t>
            </w:r>
            <w:r w:rsidR="00870757">
              <w:rPr>
                <w:b w:val="0"/>
                <w:sz w:val="28"/>
                <w:szCs w:val="28"/>
              </w:rPr>
              <w:t>44 370 820</w:t>
            </w:r>
            <w:r w:rsidR="00CE1C2D">
              <w:rPr>
                <w:b w:val="0"/>
                <w:sz w:val="28"/>
                <w:szCs w:val="28"/>
              </w:rPr>
              <w:t xml:space="preserve">,42 </w:t>
            </w:r>
            <w:r>
              <w:rPr>
                <w:b w:val="0"/>
                <w:sz w:val="28"/>
                <w:szCs w:val="28"/>
              </w:rPr>
              <w:t>руб.;</w:t>
            </w:r>
          </w:p>
          <w:p w:rsidR="00832216" w:rsidRDefault="00832216" w:rsidP="00832216">
            <w:pPr>
              <w:pStyle w:val="ConsPlusTitle"/>
              <w:tabs>
                <w:tab w:val="left" w:pos="720"/>
              </w:tabs>
              <w:rPr>
                <w:b w:val="0"/>
                <w:sz w:val="28"/>
                <w:szCs w:val="28"/>
              </w:rPr>
            </w:pPr>
            <w:r>
              <w:rPr>
                <w:b w:val="0"/>
                <w:sz w:val="28"/>
                <w:szCs w:val="28"/>
              </w:rPr>
              <w:t xml:space="preserve">2020 г.- </w:t>
            </w:r>
            <w:r w:rsidR="00AD6C2D">
              <w:rPr>
                <w:b w:val="0"/>
                <w:sz w:val="28"/>
                <w:szCs w:val="28"/>
              </w:rPr>
              <w:t>39 757 571</w:t>
            </w:r>
            <w:r w:rsidR="00B06E0A">
              <w:rPr>
                <w:b w:val="0"/>
                <w:sz w:val="28"/>
                <w:szCs w:val="28"/>
              </w:rPr>
              <w:t>,70</w:t>
            </w:r>
            <w:r>
              <w:rPr>
                <w:b w:val="0"/>
                <w:sz w:val="28"/>
                <w:szCs w:val="28"/>
              </w:rPr>
              <w:t xml:space="preserve"> руб.</w:t>
            </w:r>
            <w:r w:rsidR="002059F0">
              <w:rPr>
                <w:b w:val="0"/>
                <w:sz w:val="28"/>
                <w:szCs w:val="28"/>
              </w:rPr>
              <w:t>;</w:t>
            </w:r>
          </w:p>
          <w:p w:rsidR="002059F0" w:rsidRDefault="002059F0" w:rsidP="00832216">
            <w:pPr>
              <w:pStyle w:val="ConsPlusTitle"/>
              <w:tabs>
                <w:tab w:val="left" w:pos="720"/>
              </w:tabs>
              <w:rPr>
                <w:b w:val="0"/>
                <w:sz w:val="28"/>
                <w:szCs w:val="28"/>
              </w:rPr>
            </w:pPr>
            <w:r>
              <w:rPr>
                <w:b w:val="0"/>
                <w:sz w:val="28"/>
                <w:szCs w:val="28"/>
              </w:rPr>
              <w:t>2021 г.-</w:t>
            </w:r>
            <w:r w:rsidR="00081B34">
              <w:rPr>
                <w:b w:val="0"/>
                <w:sz w:val="28"/>
                <w:szCs w:val="28"/>
              </w:rPr>
              <w:t xml:space="preserve"> </w:t>
            </w:r>
            <w:r w:rsidR="000A68EA">
              <w:rPr>
                <w:b w:val="0"/>
                <w:sz w:val="28"/>
                <w:szCs w:val="28"/>
              </w:rPr>
              <w:t>29 171 723,64</w:t>
            </w:r>
            <w:r w:rsidR="00A42A40">
              <w:rPr>
                <w:b w:val="0"/>
                <w:sz w:val="28"/>
                <w:szCs w:val="28"/>
              </w:rPr>
              <w:t xml:space="preserve"> </w:t>
            </w:r>
            <w:r w:rsidR="00081B34">
              <w:rPr>
                <w:b w:val="0"/>
                <w:sz w:val="28"/>
                <w:szCs w:val="28"/>
              </w:rPr>
              <w:t>руб.</w:t>
            </w:r>
            <w:r w:rsidR="00C379C2">
              <w:rPr>
                <w:b w:val="0"/>
                <w:sz w:val="28"/>
                <w:szCs w:val="28"/>
              </w:rPr>
              <w:t>;</w:t>
            </w:r>
          </w:p>
          <w:p w:rsidR="00C379C2" w:rsidRDefault="00C379C2" w:rsidP="00832216">
            <w:pPr>
              <w:pStyle w:val="ConsPlusTitle"/>
              <w:tabs>
                <w:tab w:val="left" w:pos="720"/>
              </w:tabs>
              <w:rPr>
                <w:b w:val="0"/>
                <w:sz w:val="28"/>
                <w:szCs w:val="28"/>
              </w:rPr>
            </w:pPr>
            <w:r>
              <w:rPr>
                <w:b w:val="0"/>
                <w:sz w:val="28"/>
                <w:szCs w:val="28"/>
              </w:rPr>
              <w:t xml:space="preserve">2022 г.- </w:t>
            </w:r>
            <w:r w:rsidR="000A68EA">
              <w:rPr>
                <w:b w:val="0"/>
                <w:sz w:val="28"/>
                <w:szCs w:val="28"/>
              </w:rPr>
              <w:t>29 171 723,64 руб.</w:t>
            </w:r>
          </w:p>
          <w:p w:rsidR="00FA0368" w:rsidRDefault="00FA0368" w:rsidP="000040D3">
            <w:pPr>
              <w:rPr>
                <w:rFonts w:ascii="Times New Roman" w:hAnsi="Times New Roman" w:cs="Times New Roman"/>
                <w:sz w:val="28"/>
                <w:szCs w:val="28"/>
              </w:rPr>
            </w:pPr>
          </w:p>
        </w:tc>
      </w:tr>
    </w:tbl>
    <w:p w:rsidR="00FA0368" w:rsidRDefault="00FA0368" w:rsidP="00FA0368">
      <w:pPr>
        <w:pStyle w:val="4"/>
        <w:spacing w:before="0" w:after="0"/>
        <w:rPr>
          <w:rFonts w:ascii="Times New Roman" w:hAnsi="Times New Roman" w:cs="Times New Roman"/>
        </w:rPr>
      </w:pPr>
    </w:p>
    <w:p w:rsidR="00081B34" w:rsidRDefault="00081B34" w:rsidP="00FA0368">
      <w:pPr>
        <w:pStyle w:val="4"/>
        <w:spacing w:before="0" w:after="0"/>
        <w:rPr>
          <w:rFonts w:ascii="Times New Roman" w:hAnsi="Times New Roman" w:cs="Times New Roman"/>
        </w:rPr>
      </w:pPr>
    </w:p>
    <w:p w:rsidR="00FA0368" w:rsidRDefault="00FA0368" w:rsidP="00FA0368">
      <w:pPr>
        <w:pStyle w:val="4"/>
        <w:spacing w:before="0" w:after="0"/>
        <w:rPr>
          <w:rFonts w:ascii="Times New Roman" w:hAnsi="Times New Roman" w:cs="Times New Roman"/>
        </w:rPr>
      </w:pPr>
      <w:r>
        <w:rPr>
          <w:rFonts w:ascii="Times New Roman" w:hAnsi="Times New Roman" w:cs="Times New Roman"/>
        </w:rPr>
        <w:t>2.Краткая характеристика сферы реализации подпрограммы</w:t>
      </w:r>
    </w:p>
    <w:p w:rsidR="00FA0368" w:rsidRDefault="00FA0368" w:rsidP="00FA0368">
      <w:pPr>
        <w:rPr>
          <w:rFonts w:ascii="Arial" w:hAnsi="Arial" w:cs="Arial"/>
          <w:color w:val="2D2D2D"/>
          <w:spacing w:val="2"/>
          <w:sz w:val="21"/>
          <w:szCs w:val="21"/>
          <w:shd w:val="clear" w:color="auto" w:fill="FFFFFF"/>
        </w:rPr>
      </w:pPr>
    </w:p>
    <w:p w:rsidR="000E4F51" w:rsidRDefault="00FA0368" w:rsidP="00FA0368">
      <w:pPr>
        <w:ind w:firstLine="567"/>
        <w:jc w:val="both"/>
        <w:rPr>
          <w:rFonts w:ascii="Times New Roman" w:hAnsi="Times New Roman" w:cs="Times New Roman"/>
          <w:color w:val="auto"/>
          <w:spacing w:val="2"/>
          <w:sz w:val="28"/>
          <w:szCs w:val="28"/>
        </w:rPr>
      </w:pPr>
      <w:r w:rsidRPr="000E4F51">
        <w:rPr>
          <w:rFonts w:ascii="Times New Roman" w:hAnsi="Times New Roman" w:cs="Times New Roman"/>
          <w:color w:val="auto"/>
          <w:spacing w:val="2"/>
          <w:sz w:val="28"/>
          <w:szCs w:val="28"/>
          <w:shd w:val="clear" w:color="auto" w:fill="FFFFFF"/>
        </w:rPr>
        <w:t>Реализация потребности в творческом самовыражении горожан - задача, стоящая перед учреждениями культурно-досугового типа. Одна из ключевых задач развития этих учреждений - создание условий для дальнейшего развития любительского творчества, позволяющего реализовать творческий потенциал жителей города и сохранить традиции народной культуры, а также внедрение инновационных технологий, обеспечивающих досуговую деятельность населения.</w:t>
      </w:r>
      <w:r w:rsidR="000E4F51" w:rsidRPr="000E4F51">
        <w:rPr>
          <w:rFonts w:ascii="Times New Roman" w:hAnsi="Times New Roman" w:cs="Times New Roman"/>
          <w:color w:val="auto"/>
          <w:spacing w:val="2"/>
          <w:sz w:val="28"/>
          <w:szCs w:val="28"/>
          <w:shd w:val="clear" w:color="auto" w:fill="FFFFFF"/>
        </w:rPr>
        <w:t xml:space="preserve"> </w:t>
      </w:r>
    </w:p>
    <w:p w:rsidR="000E4F51" w:rsidRPr="000E4F51" w:rsidRDefault="00FA0368" w:rsidP="00FA0368">
      <w:pPr>
        <w:ind w:firstLine="567"/>
        <w:jc w:val="both"/>
        <w:rPr>
          <w:rFonts w:ascii="Times New Roman" w:hAnsi="Times New Roman" w:cs="Times New Roman"/>
          <w:color w:val="auto"/>
          <w:spacing w:val="2"/>
          <w:sz w:val="28"/>
          <w:szCs w:val="28"/>
        </w:rPr>
      </w:pPr>
      <w:r w:rsidRPr="000E4F51">
        <w:rPr>
          <w:rFonts w:ascii="Times New Roman" w:hAnsi="Times New Roman" w:cs="Times New Roman"/>
          <w:color w:val="auto"/>
          <w:spacing w:val="2"/>
          <w:sz w:val="28"/>
          <w:szCs w:val="28"/>
          <w:shd w:val="clear" w:color="auto" w:fill="FFFFFF"/>
        </w:rPr>
        <w:t>Культурно-досуговые учреждения представляют обширный спектр услуг для всех возрастов и социальных категорий жителей, в том числе детей, молодежи, взрослого населения, уделяя особое внимание работе с семьями, детьми, лицами с ограниченными возможностями здоровья, людьми старшего поколения и подростками из неблагополучных семей, которые имеют возможность заниматься в клубных формированиях (творческих коллективах, любительских объединениях, клубах по интересам), посещать разнообразные досуговые, просветительские и культурно-массовые мероприятия, активно участвовать в культурной жизни города.</w:t>
      </w:r>
    </w:p>
    <w:p w:rsidR="000E4F51" w:rsidRPr="000E4F51" w:rsidRDefault="00FA0368" w:rsidP="00FA0368">
      <w:pPr>
        <w:ind w:firstLine="567"/>
        <w:jc w:val="both"/>
        <w:rPr>
          <w:rFonts w:ascii="Times New Roman" w:hAnsi="Times New Roman" w:cs="Times New Roman"/>
          <w:color w:val="auto"/>
          <w:spacing w:val="2"/>
          <w:sz w:val="28"/>
          <w:szCs w:val="28"/>
        </w:rPr>
      </w:pPr>
      <w:r w:rsidRPr="000E4F51">
        <w:rPr>
          <w:rFonts w:ascii="Times New Roman" w:hAnsi="Times New Roman" w:cs="Times New Roman"/>
          <w:color w:val="auto"/>
          <w:spacing w:val="2"/>
          <w:sz w:val="28"/>
          <w:szCs w:val="28"/>
          <w:shd w:val="clear" w:color="auto" w:fill="FFFFFF"/>
        </w:rPr>
        <w:t>Необходимо отметить высокую степень социальной значимости культурно-досуговых учреждений, поскольку большая часть культурно-массовых мероприятий проводится на безвозмездной основе, что делает их наиболее доступными и привлекательными для всех групп населения.</w:t>
      </w:r>
    </w:p>
    <w:p w:rsidR="000E4F51" w:rsidRDefault="00FA0368" w:rsidP="00FA0368">
      <w:pPr>
        <w:ind w:firstLine="567"/>
        <w:jc w:val="both"/>
        <w:rPr>
          <w:rFonts w:ascii="Times New Roman" w:hAnsi="Times New Roman" w:cs="Times New Roman"/>
          <w:color w:val="auto"/>
          <w:spacing w:val="2"/>
          <w:sz w:val="28"/>
          <w:szCs w:val="28"/>
          <w:shd w:val="clear" w:color="auto" w:fill="FFFFFF"/>
        </w:rPr>
      </w:pPr>
      <w:r w:rsidRPr="000E4F51">
        <w:rPr>
          <w:rFonts w:ascii="Times New Roman" w:hAnsi="Times New Roman" w:cs="Times New Roman"/>
          <w:color w:val="auto"/>
          <w:spacing w:val="2"/>
          <w:sz w:val="28"/>
          <w:szCs w:val="28"/>
          <w:shd w:val="clear" w:color="auto" w:fill="FFFFFF"/>
        </w:rPr>
        <w:t>В сегодняшней ситуации особенно важно привлечь внимание подрастающего поколения к русскому фольклору, сохранению народной песенной и хореографической культуры. Это позволит сохранить лучшие образцы народного творчества, укрепить знания о самобытной народной культуре и привить молодежи интерес к культуре предков.</w:t>
      </w:r>
    </w:p>
    <w:p w:rsidR="000E4F51" w:rsidRDefault="000E4F51" w:rsidP="000E4F51">
      <w:pPr>
        <w:jc w:val="both"/>
        <w:rPr>
          <w:rFonts w:ascii="Times New Roman" w:hAnsi="Times New Roman" w:cs="Times New Roman"/>
          <w:sz w:val="28"/>
          <w:szCs w:val="28"/>
        </w:rPr>
      </w:pPr>
      <w:r>
        <w:rPr>
          <w:rFonts w:ascii="Times New Roman" w:hAnsi="Times New Roman" w:cs="Times New Roman"/>
          <w:sz w:val="28"/>
          <w:szCs w:val="28"/>
        </w:rPr>
        <w:t xml:space="preserve">          Учреждениями культуры ведется активная работа со СМИ. Направляется информация на сайт администрации Фурмановского муниципального района, в местную газету «Новая жизнь», публикуется информация в социальных сетях. </w:t>
      </w:r>
    </w:p>
    <w:p w:rsidR="000E4F51" w:rsidRDefault="000E4F51" w:rsidP="000E4F51">
      <w:pPr>
        <w:pStyle w:val="Pro-Gramma"/>
        <w:spacing w:before="0" w:line="240" w:lineRule="auto"/>
        <w:ind w:left="0" w:firstLine="708"/>
        <w:rPr>
          <w:rFonts w:ascii="Times New Roman" w:hAnsi="Times New Roman" w:cs="Times New Roman"/>
          <w:sz w:val="28"/>
          <w:szCs w:val="28"/>
        </w:rPr>
      </w:pPr>
      <w:r>
        <w:rPr>
          <w:rFonts w:ascii="Times New Roman" w:hAnsi="Times New Roman" w:cs="Times New Roman"/>
          <w:sz w:val="28"/>
          <w:szCs w:val="28"/>
        </w:rPr>
        <w:t>Руководители коллективов постоянно повышают свой профессиональный уровень. Они регулярно приглашаются на курсы повышения квалификации, репертуарные советы, семинары, мастер-классы, обеспечиваются методическими, репертуарными и сценарными пособиями, участвуют в культурно-массовых мероприятиях разного статуса, организуют большую концертную деятельность, как в районе, так и за его пределами. Опыт работы стабильных и дипломированных коллективов обобщается на семинарах, мастер-классах, в методических пособиях.</w:t>
      </w:r>
    </w:p>
    <w:p w:rsidR="000E4F51" w:rsidRPr="00380D0E" w:rsidRDefault="000E4F51" w:rsidP="00380D0E">
      <w:pPr>
        <w:pStyle w:val="Pro-Gramma"/>
        <w:spacing w:before="0" w:line="240" w:lineRule="auto"/>
        <w:ind w:left="0" w:firstLine="708"/>
        <w:rPr>
          <w:rFonts w:ascii="Times New Roman" w:hAnsi="Times New Roman" w:cs="Times New Roman"/>
          <w:sz w:val="28"/>
          <w:szCs w:val="28"/>
        </w:rPr>
      </w:pPr>
      <w:r>
        <w:rPr>
          <w:rFonts w:ascii="Times New Roman" w:hAnsi="Times New Roman" w:cs="Times New Roman"/>
          <w:sz w:val="28"/>
          <w:szCs w:val="28"/>
        </w:rPr>
        <w:t>В течение года в Картинной галерее ежемесячно проводятся выставки работ росс</w:t>
      </w:r>
      <w:r w:rsidR="00380D0E">
        <w:rPr>
          <w:rFonts w:ascii="Times New Roman" w:hAnsi="Times New Roman" w:cs="Times New Roman"/>
          <w:sz w:val="28"/>
          <w:szCs w:val="28"/>
        </w:rPr>
        <w:t>ийских и зарубежных художников.</w:t>
      </w:r>
    </w:p>
    <w:p w:rsidR="000E4F51" w:rsidRDefault="00FA0368" w:rsidP="00FA0368">
      <w:pPr>
        <w:ind w:firstLine="567"/>
        <w:jc w:val="both"/>
        <w:rPr>
          <w:rFonts w:ascii="Times New Roman" w:hAnsi="Times New Roman" w:cs="Times New Roman"/>
          <w:color w:val="auto"/>
          <w:spacing w:val="2"/>
          <w:sz w:val="28"/>
          <w:szCs w:val="28"/>
          <w:shd w:val="clear" w:color="auto" w:fill="FFFFFF"/>
        </w:rPr>
      </w:pPr>
      <w:r w:rsidRPr="000E4F51">
        <w:rPr>
          <w:rFonts w:ascii="Times New Roman" w:hAnsi="Times New Roman" w:cs="Times New Roman"/>
          <w:color w:val="auto"/>
          <w:spacing w:val="2"/>
          <w:sz w:val="28"/>
          <w:szCs w:val="28"/>
          <w:shd w:val="clear" w:color="auto" w:fill="FFFFFF"/>
        </w:rPr>
        <w:t xml:space="preserve">В целом потребности населения в культурно-досуговой деятельности обеспечены. При этом ряд вопросов остается неразрешенным: требует совершенствования система учебы кадров и повышения квалификации руководителей самодеятельных коллективов. Бюджетные средства не предусмотрены на постановку новых концертных номеров, на обновление костюмов, укрепление материальной базы коллективов. Необходимо шире использовать взаимодействие с бизнес-структурами (фандрейзинговая </w:t>
      </w:r>
      <w:r w:rsidRPr="000E4F51">
        <w:rPr>
          <w:rFonts w:ascii="Times New Roman" w:hAnsi="Times New Roman" w:cs="Times New Roman"/>
          <w:color w:val="auto"/>
          <w:spacing w:val="2"/>
          <w:sz w:val="28"/>
          <w:szCs w:val="28"/>
          <w:shd w:val="clear" w:color="auto" w:fill="FFFFFF"/>
        </w:rPr>
        <w:lastRenderedPageBreak/>
        <w:t>деятельность с включением ее в качестве обязательной составляющей проектов, выстраивание партнерских отношений с предпринимателями, привлечение бизнес-структур и объединений к партнерству по конкретным культурным проектам и др.).</w:t>
      </w:r>
    </w:p>
    <w:p w:rsidR="008133E4" w:rsidRPr="008133E4" w:rsidRDefault="008133E4" w:rsidP="008133E4">
      <w:pPr>
        <w:pStyle w:val="Pro-Gramma"/>
        <w:spacing w:before="0" w:line="240" w:lineRule="auto"/>
        <w:ind w:left="0" w:firstLine="567"/>
        <w:rPr>
          <w:rFonts w:ascii="Times New Roman" w:hAnsi="Times New Roman" w:cs="Times New Roman"/>
          <w:color w:val="auto"/>
          <w:sz w:val="28"/>
          <w:szCs w:val="28"/>
        </w:rPr>
      </w:pPr>
      <w:r>
        <w:rPr>
          <w:rFonts w:ascii="Times New Roman" w:hAnsi="Times New Roman" w:cs="Times New Roman"/>
          <w:sz w:val="28"/>
          <w:szCs w:val="28"/>
        </w:rPr>
        <w:t xml:space="preserve">Отдельной задачей реализации подпрограмм является достижение целевых параметров, поставленных в Указе Президента Российской Федерации от 07.05.2012 №597 «О мероприятиях по реализации государственной социальной политики», в том числе по обеспечению опережающего роста заработной платы работников учреждений культуры. В соответствии с Постановлением Правительства Ивановской области от 01.10.2012 №370-п «О некоторых мерах по реализации государственной социальной политики» финансовое обеспечение расходов, связанных с повышением средней заработной платы работников государственных учреждений культуры, является расходным обязательством Ивановской области, указанным постановлением предусматривается осуществление мер, обеспечивающих доведение к 2018 году средней заработной платы работников государственных учреждений </w:t>
      </w:r>
      <w:r w:rsidRPr="000E4F51">
        <w:rPr>
          <w:rFonts w:ascii="Times New Roman" w:hAnsi="Times New Roman" w:cs="Times New Roman"/>
          <w:color w:val="auto"/>
          <w:sz w:val="28"/>
          <w:szCs w:val="28"/>
        </w:rPr>
        <w:t>культуры до средней заработной платы в Ивановской области.</w:t>
      </w:r>
    </w:p>
    <w:p w:rsidR="005D2AEE" w:rsidRDefault="005D2AEE" w:rsidP="005D2AEE">
      <w:pPr>
        <w:ind w:firstLine="567"/>
        <w:jc w:val="both"/>
        <w:rPr>
          <w:rFonts w:ascii="Times New Roman" w:hAnsi="Times New Roman" w:cs="Times New Roman"/>
          <w:color w:val="auto"/>
          <w:spacing w:val="2"/>
          <w:sz w:val="28"/>
          <w:szCs w:val="28"/>
        </w:rPr>
      </w:pPr>
      <w:r w:rsidRPr="000E4F51">
        <w:rPr>
          <w:rFonts w:ascii="Times New Roman" w:hAnsi="Times New Roman" w:cs="Times New Roman"/>
          <w:color w:val="auto"/>
          <w:spacing w:val="2"/>
          <w:sz w:val="28"/>
          <w:szCs w:val="28"/>
          <w:shd w:val="clear" w:color="auto" w:fill="FFFFFF"/>
        </w:rPr>
        <w:t>Реализация программных мероприятий позволит активизировать работу по совершенствованию сферы досуга, обеспечению равного доступа к культурным ценностям для всех социальных групп, расширению использования открытых городских пространств для проведения мероприятий. Учреждения отрасли должны стать площадками социальной активности населения, предоставить возможности для максимального вовлечения каждого человека в разнообразные формы творческой и культурно-досуговой деятельности с использованием современных технологий и с учетом конкурентной среды.</w:t>
      </w:r>
    </w:p>
    <w:p w:rsidR="005D2AEE" w:rsidRPr="000E4F51" w:rsidRDefault="005D2AEE" w:rsidP="005D2AEE">
      <w:pPr>
        <w:ind w:firstLine="567"/>
        <w:jc w:val="both"/>
        <w:rPr>
          <w:rFonts w:ascii="Times New Roman" w:hAnsi="Times New Roman" w:cs="Times New Roman"/>
          <w:color w:val="auto"/>
          <w:sz w:val="28"/>
          <w:szCs w:val="28"/>
        </w:rPr>
      </w:pPr>
      <w:r w:rsidRPr="000E4F51">
        <w:rPr>
          <w:rFonts w:ascii="Times New Roman" w:hAnsi="Times New Roman" w:cs="Times New Roman"/>
          <w:color w:val="auto"/>
          <w:spacing w:val="2"/>
          <w:sz w:val="28"/>
          <w:szCs w:val="28"/>
          <w:shd w:val="clear" w:color="auto" w:fill="FFFFFF"/>
        </w:rPr>
        <w:t>Будет продолжена работа по совершенствованию проектной деятельности учреждений, проведению конкурсов проектных заявок, направленных на формирование интереса учреждений культуры города к проектной деятельности, повышение уровня разработки, проведения и мониторинга результатов мероприятий. Процесс заполнения проектной заявки, сменившей традиционное "предложение в план" и повторяющей структуру грантовой заявки, является важнейшим этапом работы и делает последующее мероприятие более подготовленным и осознанным.</w:t>
      </w:r>
    </w:p>
    <w:p w:rsidR="00FA0368" w:rsidRDefault="00FA0368" w:rsidP="00FA0368">
      <w:pPr>
        <w:pStyle w:val="Pro-Gramma"/>
        <w:spacing w:before="0" w:line="240" w:lineRule="auto"/>
        <w:ind w:left="0"/>
        <w:rPr>
          <w:rFonts w:ascii="Times New Roman" w:hAnsi="Times New Roman" w:cs="Times New Roman"/>
          <w:sz w:val="28"/>
          <w:szCs w:val="28"/>
        </w:rPr>
      </w:pPr>
    </w:p>
    <w:p w:rsidR="00FA0368" w:rsidRDefault="00FA0368" w:rsidP="00FA0368">
      <w:pPr>
        <w:pStyle w:val="4"/>
        <w:spacing w:before="0" w:after="0"/>
        <w:rPr>
          <w:rFonts w:ascii="Times New Roman" w:hAnsi="Times New Roman" w:cs="Times New Roman"/>
        </w:rPr>
      </w:pPr>
      <w:r>
        <w:rPr>
          <w:rFonts w:ascii="Times New Roman" w:hAnsi="Times New Roman" w:cs="Times New Roman"/>
        </w:rPr>
        <w:t>3. Ожидаемые результаты реализации подпрограммы</w:t>
      </w:r>
    </w:p>
    <w:p w:rsidR="00FA0368" w:rsidRPr="00A25E45" w:rsidRDefault="00FA0368" w:rsidP="00A25E45">
      <w:pPr>
        <w:pStyle w:val="Pro-Gramma"/>
        <w:spacing w:before="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A25E45">
        <w:rPr>
          <w:rFonts w:ascii="Times New Roman" w:hAnsi="Times New Roman" w:cs="Times New Roman"/>
          <w:sz w:val="28"/>
          <w:szCs w:val="28"/>
        </w:rPr>
        <w:t xml:space="preserve">Реализация подпрограммы направлена на сохранение достигнутых объемов в организации культурного досуга в коллективах самодеятельного народного творчества, развитие библиотечного обслуживания, музейного дела. </w:t>
      </w:r>
    </w:p>
    <w:p w:rsidR="002F6BA4" w:rsidRDefault="002F6BA4" w:rsidP="002F6BA4">
      <w:pPr>
        <w:pStyle w:val="ConsPlusTitle"/>
        <w:tabs>
          <w:tab w:val="left" w:pos="720"/>
        </w:tabs>
        <w:jc w:val="both"/>
        <w:rPr>
          <w:b w:val="0"/>
          <w:sz w:val="28"/>
          <w:szCs w:val="28"/>
        </w:rPr>
      </w:pPr>
      <w:r>
        <w:rPr>
          <w:b w:val="0"/>
          <w:sz w:val="28"/>
          <w:szCs w:val="28"/>
        </w:rPr>
        <w:tab/>
        <w:t xml:space="preserve">- Создание благоприятных условий для вовлечения населения в общественно-культурную жизнь города и района, обеспечение равного доступа к культурным ценностям для всех социальных групп; </w:t>
      </w:r>
    </w:p>
    <w:p w:rsidR="002F6BA4" w:rsidRDefault="002F6BA4" w:rsidP="002F6BA4">
      <w:pPr>
        <w:pStyle w:val="ConsPlusTitle"/>
        <w:tabs>
          <w:tab w:val="left" w:pos="720"/>
        </w:tabs>
        <w:jc w:val="both"/>
        <w:rPr>
          <w:b w:val="0"/>
          <w:sz w:val="28"/>
          <w:szCs w:val="28"/>
        </w:rPr>
      </w:pPr>
      <w:r>
        <w:rPr>
          <w:b w:val="0"/>
          <w:sz w:val="28"/>
          <w:szCs w:val="28"/>
        </w:rPr>
        <w:tab/>
        <w:t>-Повышение эффективности деятельности учреждений культуры, их конкурентоспособности на рынке социокультурных услуг;</w:t>
      </w:r>
    </w:p>
    <w:p w:rsidR="002F6BA4" w:rsidRDefault="002F6BA4" w:rsidP="002F6BA4">
      <w:pPr>
        <w:pStyle w:val="ConsPlusTitle"/>
        <w:tabs>
          <w:tab w:val="left" w:pos="720"/>
        </w:tabs>
        <w:jc w:val="both"/>
        <w:rPr>
          <w:b w:val="0"/>
          <w:sz w:val="28"/>
          <w:szCs w:val="28"/>
        </w:rPr>
      </w:pPr>
      <w:r>
        <w:rPr>
          <w:b w:val="0"/>
          <w:sz w:val="28"/>
          <w:szCs w:val="28"/>
        </w:rPr>
        <w:tab/>
        <w:t>-Расширение возможностей проведения мероприятий высококультурного уровня;</w:t>
      </w:r>
    </w:p>
    <w:p w:rsidR="002F6BA4" w:rsidRPr="002F6BA4" w:rsidRDefault="002F6BA4" w:rsidP="002F6BA4">
      <w:pPr>
        <w:pStyle w:val="ConsPlusTitle"/>
        <w:tabs>
          <w:tab w:val="left" w:pos="720"/>
        </w:tabs>
        <w:jc w:val="both"/>
        <w:rPr>
          <w:b w:val="0"/>
          <w:sz w:val="28"/>
          <w:szCs w:val="28"/>
        </w:rPr>
      </w:pPr>
      <w:r>
        <w:rPr>
          <w:b w:val="0"/>
          <w:sz w:val="28"/>
          <w:szCs w:val="28"/>
        </w:rPr>
        <w:tab/>
      </w:r>
      <w:r w:rsidRPr="002F6BA4">
        <w:rPr>
          <w:b w:val="0"/>
          <w:sz w:val="28"/>
          <w:szCs w:val="28"/>
        </w:rPr>
        <w:t>- Сохранение и развитие традиционных местных народных художественных промыслов и ремесел, увеличение их популярности;</w:t>
      </w:r>
    </w:p>
    <w:p w:rsidR="002F6BA4" w:rsidRDefault="002F6BA4" w:rsidP="002F6BA4">
      <w:pPr>
        <w:pStyle w:val="ConsPlusTitle"/>
        <w:tabs>
          <w:tab w:val="left" w:pos="720"/>
        </w:tabs>
        <w:jc w:val="both"/>
        <w:rPr>
          <w:b w:val="0"/>
          <w:sz w:val="28"/>
          <w:szCs w:val="28"/>
        </w:rPr>
      </w:pPr>
      <w:r>
        <w:rPr>
          <w:b w:val="0"/>
          <w:sz w:val="28"/>
          <w:szCs w:val="28"/>
        </w:rPr>
        <w:lastRenderedPageBreak/>
        <w:tab/>
        <w:t>- Формирование благоприятного социального климата в городе и районе, создание многообразного культурного и информационного пространства города  и района;</w:t>
      </w:r>
    </w:p>
    <w:p w:rsidR="002F6BA4" w:rsidRDefault="002F6BA4" w:rsidP="002F6BA4">
      <w:pPr>
        <w:pStyle w:val="ConsPlusTitle"/>
        <w:tabs>
          <w:tab w:val="left" w:pos="720"/>
        </w:tabs>
        <w:jc w:val="both"/>
        <w:rPr>
          <w:b w:val="0"/>
          <w:sz w:val="28"/>
          <w:szCs w:val="28"/>
        </w:rPr>
      </w:pPr>
      <w:r>
        <w:rPr>
          <w:b w:val="0"/>
          <w:sz w:val="28"/>
          <w:szCs w:val="28"/>
        </w:rPr>
        <w:tab/>
        <w:t>- Сохранение и развитие библиотечной сети на территории Фурмановского муниципального района</w:t>
      </w:r>
    </w:p>
    <w:p w:rsidR="007718C2" w:rsidRDefault="007718C2" w:rsidP="007718C2">
      <w:pPr>
        <w:pStyle w:val="Pro-List1"/>
        <w:widowControl w:val="0"/>
        <w:tabs>
          <w:tab w:val="clear" w:pos="1134"/>
          <w:tab w:val="left" w:pos="-2880"/>
        </w:tabs>
        <w:spacing w:before="0" w:line="240" w:lineRule="auto"/>
        <w:ind w:left="0" w:firstLine="720"/>
        <w:rPr>
          <w:rFonts w:ascii="Times New Roman" w:hAnsi="Times New Roman" w:cs="Times New Roman"/>
          <w:sz w:val="28"/>
          <w:szCs w:val="28"/>
        </w:rPr>
      </w:pPr>
      <w:r>
        <w:rPr>
          <w:rFonts w:ascii="Times New Roman" w:hAnsi="Times New Roman" w:cs="Times New Roman"/>
          <w:sz w:val="28"/>
          <w:szCs w:val="28"/>
        </w:rPr>
        <w:t>Показатели, характеризующие качество и (или) объем (содержание) оказываемой муниципальной услуги</w:t>
      </w:r>
    </w:p>
    <w:tbl>
      <w:tblPr>
        <w:tblW w:w="9831" w:type="dxa"/>
        <w:tblLook w:val="0000" w:firstRow="0" w:lastRow="0" w:firstColumn="0" w:lastColumn="0" w:noHBand="0" w:noVBand="0"/>
      </w:tblPr>
      <w:tblGrid>
        <w:gridCol w:w="761"/>
        <w:gridCol w:w="3175"/>
        <w:gridCol w:w="1111"/>
        <w:gridCol w:w="1196"/>
        <w:gridCol w:w="1196"/>
        <w:gridCol w:w="1196"/>
        <w:gridCol w:w="1196"/>
      </w:tblGrid>
      <w:tr w:rsidR="00F44ADC" w:rsidTr="00BA56DE">
        <w:tc>
          <w:tcPr>
            <w:tcW w:w="761" w:type="dxa"/>
            <w:tcBorders>
              <w:top w:val="single" w:sz="4" w:space="0" w:color="000000"/>
              <w:left w:val="single" w:sz="4" w:space="0" w:color="000000"/>
              <w:bottom w:val="single" w:sz="4" w:space="0" w:color="000000"/>
              <w:right w:val="single" w:sz="4" w:space="0" w:color="000000"/>
            </w:tcBorders>
          </w:tcPr>
          <w:p w:rsidR="00F44ADC" w:rsidRDefault="00F44ADC" w:rsidP="00F44ADC">
            <w:pPr>
              <w:jc w:val="center"/>
              <w:rPr>
                <w:rFonts w:ascii="Times New Roman" w:hAnsi="Times New Roman" w:cs="Times New Roman"/>
                <w:sz w:val="28"/>
                <w:szCs w:val="28"/>
              </w:rPr>
            </w:pPr>
            <w:r>
              <w:rPr>
                <w:rFonts w:ascii="Times New Roman" w:hAnsi="Times New Roman" w:cs="Times New Roman"/>
                <w:sz w:val="28"/>
                <w:szCs w:val="28"/>
              </w:rPr>
              <w:t>№ п/п</w:t>
            </w:r>
          </w:p>
        </w:tc>
        <w:tc>
          <w:tcPr>
            <w:tcW w:w="3175" w:type="dxa"/>
            <w:tcBorders>
              <w:top w:val="single" w:sz="4" w:space="0" w:color="000000"/>
              <w:left w:val="single" w:sz="4" w:space="0" w:color="000000"/>
              <w:bottom w:val="single" w:sz="4" w:space="0" w:color="000000"/>
              <w:right w:val="single" w:sz="4" w:space="0" w:color="000000"/>
            </w:tcBorders>
          </w:tcPr>
          <w:p w:rsidR="00F44ADC" w:rsidRDefault="00F44ADC" w:rsidP="00F44ADC">
            <w:pPr>
              <w:jc w:val="center"/>
              <w:rPr>
                <w:rFonts w:ascii="Times New Roman" w:hAnsi="Times New Roman" w:cs="Times New Roman"/>
                <w:sz w:val="28"/>
                <w:szCs w:val="28"/>
              </w:rPr>
            </w:pPr>
            <w:r>
              <w:rPr>
                <w:rFonts w:ascii="Times New Roman" w:hAnsi="Times New Roman" w:cs="Times New Roman"/>
                <w:sz w:val="28"/>
                <w:szCs w:val="28"/>
              </w:rPr>
              <w:t>Целевой показатель</w:t>
            </w:r>
          </w:p>
        </w:tc>
        <w:tc>
          <w:tcPr>
            <w:tcW w:w="1111" w:type="dxa"/>
            <w:tcBorders>
              <w:top w:val="single" w:sz="4" w:space="0" w:color="000000"/>
              <w:left w:val="single" w:sz="4" w:space="0" w:color="000000"/>
              <w:bottom w:val="single" w:sz="4" w:space="0" w:color="000000"/>
              <w:right w:val="single" w:sz="4" w:space="0" w:color="000000"/>
            </w:tcBorders>
          </w:tcPr>
          <w:p w:rsidR="00F44ADC" w:rsidRDefault="00F44ADC" w:rsidP="00F44ADC">
            <w:pPr>
              <w:jc w:val="center"/>
              <w:rPr>
                <w:rFonts w:ascii="Times New Roman" w:hAnsi="Times New Roman" w:cs="Times New Roman"/>
                <w:sz w:val="28"/>
                <w:szCs w:val="28"/>
              </w:rPr>
            </w:pPr>
            <w:r>
              <w:rPr>
                <w:rFonts w:ascii="Times New Roman" w:hAnsi="Times New Roman" w:cs="Times New Roman"/>
                <w:sz w:val="28"/>
                <w:szCs w:val="28"/>
              </w:rPr>
              <w:t>2018 г.</w:t>
            </w:r>
          </w:p>
        </w:tc>
        <w:tc>
          <w:tcPr>
            <w:tcW w:w="1196" w:type="dxa"/>
            <w:tcBorders>
              <w:top w:val="single" w:sz="4" w:space="0" w:color="000000"/>
              <w:left w:val="single" w:sz="4" w:space="0" w:color="000000"/>
              <w:bottom w:val="single" w:sz="4" w:space="0" w:color="000000"/>
              <w:right w:val="single" w:sz="4" w:space="0" w:color="000000"/>
            </w:tcBorders>
          </w:tcPr>
          <w:p w:rsidR="00F44ADC" w:rsidRDefault="00F44ADC" w:rsidP="00F44ADC">
            <w:pPr>
              <w:jc w:val="center"/>
              <w:rPr>
                <w:rFonts w:ascii="Times New Roman" w:hAnsi="Times New Roman" w:cs="Times New Roman"/>
                <w:sz w:val="28"/>
                <w:szCs w:val="28"/>
              </w:rPr>
            </w:pPr>
            <w:r>
              <w:rPr>
                <w:rFonts w:ascii="Times New Roman" w:hAnsi="Times New Roman" w:cs="Times New Roman"/>
                <w:sz w:val="28"/>
                <w:szCs w:val="28"/>
              </w:rPr>
              <w:t>2019 г.</w:t>
            </w:r>
          </w:p>
        </w:tc>
        <w:tc>
          <w:tcPr>
            <w:tcW w:w="1196" w:type="dxa"/>
            <w:tcBorders>
              <w:top w:val="single" w:sz="4" w:space="0" w:color="000000"/>
              <w:left w:val="single" w:sz="4" w:space="0" w:color="000000"/>
              <w:bottom w:val="single" w:sz="4" w:space="0" w:color="000000"/>
              <w:right w:val="single" w:sz="4" w:space="0" w:color="000000"/>
            </w:tcBorders>
          </w:tcPr>
          <w:p w:rsidR="00F44ADC" w:rsidRDefault="00F44ADC" w:rsidP="00F44ADC">
            <w:pPr>
              <w:jc w:val="center"/>
              <w:rPr>
                <w:rFonts w:ascii="Times New Roman" w:hAnsi="Times New Roman" w:cs="Times New Roman"/>
                <w:sz w:val="28"/>
                <w:szCs w:val="28"/>
              </w:rPr>
            </w:pPr>
            <w:r>
              <w:rPr>
                <w:rFonts w:ascii="Times New Roman" w:hAnsi="Times New Roman" w:cs="Times New Roman"/>
                <w:sz w:val="28"/>
                <w:szCs w:val="28"/>
              </w:rPr>
              <w:t>2020 г.</w:t>
            </w:r>
          </w:p>
        </w:tc>
        <w:tc>
          <w:tcPr>
            <w:tcW w:w="1196" w:type="dxa"/>
            <w:tcBorders>
              <w:top w:val="single" w:sz="4" w:space="0" w:color="000000"/>
              <w:left w:val="single" w:sz="4" w:space="0" w:color="000000"/>
              <w:bottom w:val="single" w:sz="4" w:space="0" w:color="000000"/>
              <w:right w:val="single" w:sz="4" w:space="0" w:color="000000"/>
            </w:tcBorders>
          </w:tcPr>
          <w:p w:rsidR="00F44ADC" w:rsidRDefault="00F44ADC" w:rsidP="00F44ADC">
            <w:pPr>
              <w:jc w:val="center"/>
              <w:rPr>
                <w:rFonts w:ascii="Times New Roman" w:hAnsi="Times New Roman" w:cs="Times New Roman"/>
                <w:sz w:val="28"/>
                <w:szCs w:val="28"/>
              </w:rPr>
            </w:pPr>
            <w:r>
              <w:rPr>
                <w:rFonts w:ascii="Times New Roman" w:hAnsi="Times New Roman" w:cs="Times New Roman"/>
                <w:sz w:val="28"/>
                <w:szCs w:val="28"/>
              </w:rPr>
              <w:t>2021 г.</w:t>
            </w:r>
          </w:p>
        </w:tc>
        <w:tc>
          <w:tcPr>
            <w:tcW w:w="1196" w:type="dxa"/>
            <w:tcBorders>
              <w:top w:val="single" w:sz="4" w:space="0" w:color="000000"/>
              <w:left w:val="single" w:sz="4" w:space="0" w:color="000000"/>
              <w:bottom w:val="single" w:sz="4" w:space="0" w:color="000000"/>
              <w:right w:val="single" w:sz="4" w:space="0" w:color="000000"/>
            </w:tcBorders>
          </w:tcPr>
          <w:p w:rsidR="00F44ADC" w:rsidRDefault="00F44ADC" w:rsidP="00F44ADC">
            <w:pPr>
              <w:jc w:val="center"/>
              <w:rPr>
                <w:rFonts w:ascii="Times New Roman" w:hAnsi="Times New Roman" w:cs="Times New Roman"/>
                <w:sz w:val="28"/>
                <w:szCs w:val="28"/>
              </w:rPr>
            </w:pPr>
            <w:r>
              <w:rPr>
                <w:rFonts w:ascii="Times New Roman" w:hAnsi="Times New Roman" w:cs="Times New Roman"/>
                <w:sz w:val="28"/>
                <w:szCs w:val="28"/>
              </w:rPr>
              <w:t>2022 г.</w:t>
            </w:r>
          </w:p>
        </w:tc>
      </w:tr>
      <w:tr w:rsidR="00F44ADC" w:rsidRPr="002419A7" w:rsidTr="00BA56DE">
        <w:tc>
          <w:tcPr>
            <w:tcW w:w="761" w:type="dxa"/>
            <w:tcBorders>
              <w:top w:val="single" w:sz="4" w:space="0" w:color="000000"/>
              <w:left w:val="single" w:sz="4" w:space="0" w:color="000000"/>
              <w:bottom w:val="single" w:sz="4" w:space="0" w:color="000000"/>
              <w:right w:val="single" w:sz="4" w:space="0" w:color="000000"/>
            </w:tcBorders>
          </w:tcPr>
          <w:p w:rsidR="00F44ADC" w:rsidRDefault="00F44ADC" w:rsidP="00F44ADC">
            <w:pPr>
              <w:jc w:val="center"/>
              <w:rPr>
                <w:rFonts w:ascii="Times New Roman" w:hAnsi="Times New Roman" w:cs="Times New Roman"/>
                <w:sz w:val="28"/>
                <w:szCs w:val="28"/>
              </w:rPr>
            </w:pPr>
            <w:r>
              <w:rPr>
                <w:rFonts w:ascii="Times New Roman" w:hAnsi="Times New Roman" w:cs="Times New Roman"/>
                <w:sz w:val="28"/>
                <w:szCs w:val="28"/>
              </w:rPr>
              <w:t>1.</w:t>
            </w:r>
          </w:p>
        </w:tc>
        <w:tc>
          <w:tcPr>
            <w:tcW w:w="3175" w:type="dxa"/>
            <w:tcBorders>
              <w:top w:val="single" w:sz="4" w:space="0" w:color="000000"/>
              <w:left w:val="single" w:sz="4" w:space="0" w:color="000000"/>
              <w:bottom w:val="single" w:sz="4" w:space="0" w:color="000000"/>
              <w:right w:val="single" w:sz="4" w:space="0" w:color="000000"/>
            </w:tcBorders>
          </w:tcPr>
          <w:p w:rsidR="00F44ADC" w:rsidRDefault="00F44ADC" w:rsidP="00F44ADC">
            <w:pPr>
              <w:rPr>
                <w:rFonts w:ascii="Times New Roman" w:hAnsi="Times New Roman" w:cs="Times New Roman"/>
                <w:sz w:val="28"/>
                <w:szCs w:val="28"/>
              </w:rPr>
            </w:pPr>
            <w:r>
              <w:rPr>
                <w:rFonts w:ascii="Times New Roman" w:hAnsi="Times New Roman" w:cs="Times New Roman"/>
                <w:sz w:val="28"/>
                <w:szCs w:val="28"/>
              </w:rPr>
              <w:t>Доля победителей и призеров смотров, конкурсов, фестивалей, соревнований районного, областного, Всероссийского и международного уровней (в %)</w:t>
            </w:r>
          </w:p>
        </w:tc>
        <w:tc>
          <w:tcPr>
            <w:tcW w:w="1111" w:type="dxa"/>
            <w:tcBorders>
              <w:top w:val="single" w:sz="4" w:space="0" w:color="000000"/>
              <w:left w:val="single" w:sz="4" w:space="0" w:color="000000"/>
              <w:bottom w:val="single" w:sz="4" w:space="0" w:color="000000"/>
              <w:right w:val="single" w:sz="4" w:space="0" w:color="000000"/>
            </w:tcBorders>
          </w:tcPr>
          <w:p w:rsidR="00F44ADC" w:rsidRPr="002419A7" w:rsidRDefault="00F44ADC" w:rsidP="00F44ADC">
            <w:pPr>
              <w:jc w:val="center"/>
              <w:rPr>
                <w:rFonts w:ascii="Times New Roman" w:hAnsi="Times New Roman" w:cs="Times New Roman"/>
                <w:b/>
                <w:sz w:val="28"/>
                <w:szCs w:val="28"/>
              </w:rPr>
            </w:pPr>
            <w:r w:rsidRPr="002419A7">
              <w:rPr>
                <w:rFonts w:ascii="Times New Roman" w:hAnsi="Times New Roman" w:cs="Times New Roman"/>
                <w:b/>
                <w:sz w:val="28"/>
                <w:szCs w:val="28"/>
              </w:rPr>
              <w:t>25</w:t>
            </w:r>
          </w:p>
        </w:tc>
        <w:tc>
          <w:tcPr>
            <w:tcW w:w="1196" w:type="dxa"/>
            <w:tcBorders>
              <w:top w:val="single" w:sz="4" w:space="0" w:color="000000"/>
              <w:left w:val="single" w:sz="4" w:space="0" w:color="000000"/>
              <w:bottom w:val="single" w:sz="4" w:space="0" w:color="000000"/>
              <w:right w:val="single" w:sz="4" w:space="0" w:color="000000"/>
            </w:tcBorders>
          </w:tcPr>
          <w:p w:rsidR="00F44ADC" w:rsidRPr="002419A7" w:rsidRDefault="00F44ADC" w:rsidP="00F44ADC">
            <w:pPr>
              <w:jc w:val="center"/>
              <w:rPr>
                <w:rFonts w:ascii="Times New Roman" w:hAnsi="Times New Roman" w:cs="Times New Roman"/>
                <w:b/>
                <w:sz w:val="28"/>
                <w:szCs w:val="28"/>
              </w:rPr>
            </w:pPr>
            <w:r w:rsidRPr="002419A7">
              <w:rPr>
                <w:rFonts w:ascii="Times New Roman" w:hAnsi="Times New Roman" w:cs="Times New Roman"/>
                <w:b/>
                <w:sz w:val="28"/>
                <w:szCs w:val="28"/>
              </w:rPr>
              <w:t>25</w:t>
            </w:r>
          </w:p>
        </w:tc>
        <w:tc>
          <w:tcPr>
            <w:tcW w:w="1196" w:type="dxa"/>
            <w:tcBorders>
              <w:top w:val="single" w:sz="4" w:space="0" w:color="000000"/>
              <w:left w:val="single" w:sz="4" w:space="0" w:color="000000"/>
              <w:bottom w:val="single" w:sz="4" w:space="0" w:color="000000"/>
              <w:right w:val="single" w:sz="4" w:space="0" w:color="000000"/>
            </w:tcBorders>
          </w:tcPr>
          <w:p w:rsidR="00F44ADC" w:rsidRPr="002419A7" w:rsidRDefault="00F44ADC" w:rsidP="00F44ADC">
            <w:pPr>
              <w:jc w:val="center"/>
              <w:rPr>
                <w:rFonts w:ascii="Times New Roman" w:hAnsi="Times New Roman" w:cs="Times New Roman"/>
                <w:b/>
                <w:sz w:val="28"/>
                <w:szCs w:val="28"/>
              </w:rPr>
            </w:pPr>
            <w:r w:rsidRPr="002419A7">
              <w:rPr>
                <w:rFonts w:ascii="Times New Roman" w:hAnsi="Times New Roman" w:cs="Times New Roman"/>
                <w:b/>
                <w:sz w:val="28"/>
                <w:szCs w:val="28"/>
              </w:rPr>
              <w:t>25</w:t>
            </w:r>
          </w:p>
        </w:tc>
        <w:tc>
          <w:tcPr>
            <w:tcW w:w="1196" w:type="dxa"/>
            <w:tcBorders>
              <w:top w:val="single" w:sz="4" w:space="0" w:color="000000"/>
              <w:left w:val="single" w:sz="4" w:space="0" w:color="000000"/>
              <w:bottom w:val="single" w:sz="4" w:space="0" w:color="000000"/>
              <w:right w:val="single" w:sz="4" w:space="0" w:color="000000"/>
            </w:tcBorders>
          </w:tcPr>
          <w:p w:rsidR="00F44ADC" w:rsidRPr="002419A7" w:rsidRDefault="00F44ADC" w:rsidP="00F44ADC">
            <w:pPr>
              <w:jc w:val="center"/>
              <w:rPr>
                <w:rFonts w:ascii="Times New Roman" w:hAnsi="Times New Roman" w:cs="Times New Roman"/>
                <w:b/>
                <w:sz w:val="28"/>
                <w:szCs w:val="28"/>
              </w:rPr>
            </w:pPr>
            <w:r w:rsidRPr="002419A7">
              <w:rPr>
                <w:rFonts w:ascii="Times New Roman" w:hAnsi="Times New Roman" w:cs="Times New Roman"/>
                <w:b/>
                <w:sz w:val="28"/>
                <w:szCs w:val="28"/>
              </w:rPr>
              <w:t>25</w:t>
            </w:r>
          </w:p>
        </w:tc>
        <w:tc>
          <w:tcPr>
            <w:tcW w:w="1196" w:type="dxa"/>
            <w:tcBorders>
              <w:top w:val="single" w:sz="4" w:space="0" w:color="000000"/>
              <w:left w:val="single" w:sz="4" w:space="0" w:color="000000"/>
              <w:bottom w:val="single" w:sz="4" w:space="0" w:color="000000"/>
              <w:right w:val="single" w:sz="4" w:space="0" w:color="000000"/>
            </w:tcBorders>
          </w:tcPr>
          <w:p w:rsidR="00F44ADC" w:rsidRPr="00C379C2" w:rsidRDefault="00F44ADC" w:rsidP="00F44ADC">
            <w:pPr>
              <w:jc w:val="center"/>
              <w:rPr>
                <w:rFonts w:ascii="Times New Roman" w:hAnsi="Times New Roman" w:cs="Times New Roman"/>
                <w:b/>
                <w:sz w:val="28"/>
                <w:szCs w:val="28"/>
              </w:rPr>
            </w:pPr>
            <w:r w:rsidRPr="00C379C2">
              <w:rPr>
                <w:rFonts w:ascii="Times New Roman" w:hAnsi="Times New Roman" w:cs="Times New Roman"/>
                <w:b/>
                <w:sz w:val="28"/>
                <w:szCs w:val="28"/>
              </w:rPr>
              <w:t>25</w:t>
            </w:r>
          </w:p>
        </w:tc>
      </w:tr>
      <w:tr w:rsidR="00F44ADC" w:rsidRPr="002419A7" w:rsidTr="00BA56DE">
        <w:tc>
          <w:tcPr>
            <w:tcW w:w="761" w:type="dxa"/>
            <w:tcBorders>
              <w:top w:val="single" w:sz="4" w:space="0" w:color="000000"/>
              <w:left w:val="single" w:sz="4" w:space="0" w:color="000000"/>
              <w:bottom w:val="single" w:sz="4" w:space="0" w:color="000000"/>
              <w:right w:val="single" w:sz="4" w:space="0" w:color="000000"/>
            </w:tcBorders>
          </w:tcPr>
          <w:p w:rsidR="00F44ADC" w:rsidRDefault="00F44ADC" w:rsidP="00F44ADC">
            <w:pPr>
              <w:jc w:val="center"/>
              <w:rPr>
                <w:rFonts w:ascii="Times New Roman" w:hAnsi="Times New Roman" w:cs="Times New Roman"/>
                <w:sz w:val="28"/>
                <w:szCs w:val="28"/>
              </w:rPr>
            </w:pPr>
            <w:r>
              <w:rPr>
                <w:rFonts w:ascii="Times New Roman" w:hAnsi="Times New Roman" w:cs="Times New Roman"/>
                <w:sz w:val="28"/>
                <w:szCs w:val="28"/>
              </w:rPr>
              <w:t>2.</w:t>
            </w:r>
          </w:p>
        </w:tc>
        <w:tc>
          <w:tcPr>
            <w:tcW w:w="3175" w:type="dxa"/>
            <w:tcBorders>
              <w:top w:val="single" w:sz="4" w:space="0" w:color="000000"/>
              <w:left w:val="single" w:sz="4" w:space="0" w:color="000000"/>
              <w:bottom w:val="single" w:sz="4" w:space="0" w:color="000000"/>
              <w:right w:val="single" w:sz="4" w:space="0" w:color="000000"/>
            </w:tcBorders>
          </w:tcPr>
          <w:p w:rsidR="00F44ADC" w:rsidRDefault="00F44ADC" w:rsidP="00F44ADC">
            <w:pPr>
              <w:rPr>
                <w:rFonts w:ascii="Times New Roman" w:hAnsi="Times New Roman" w:cs="Times New Roman"/>
                <w:sz w:val="28"/>
                <w:szCs w:val="28"/>
              </w:rPr>
            </w:pPr>
            <w:r>
              <w:rPr>
                <w:rFonts w:ascii="Times New Roman" w:hAnsi="Times New Roman" w:cs="Times New Roman"/>
                <w:sz w:val="28"/>
                <w:szCs w:val="28"/>
              </w:rPr>
              <w:t>Доля жителей, посещающих культурные мероприятия, музейные выставки, от общего количества населения (%)</w:t>
            </w:r>
          </w:p>
        </w:tc>
        <w:tc>
          <w:tcPr>
            <w:tcW w:w="1111" w:type="dxa"/>
            <w:tcBorders>
              <w:top w:val="single" w:sz="4" w:space="0" w:color="000000"/>
              <w:left w:val="single" w:sz="4" w:space="0" w:color="000000"/>
              <w:bottom w:val="single" w:sz="4" w:space="0" w:color="000000"/>
              <w:right w:val="single" w:sz="4" w:space="0" w:color="000000"/>
            </w:tcBorders>
          </w:tcPr>
          <w:p w:rsidR="00F44ADC" w:rsidRPr="002419A7" w:rsidRDefault="00F44ADC" w:rsidP="00F44ADC">
            <w:pPr>
              <w:jc w:val="center"/>
              <w:rPr>
                <w:rFonts w:ascii="Times New Roman" w:hAnsi="Times New Roman" w:cs="Times New Roman"/>
                <w:b/>
                <w:sz w:val="28"/>
                <w:szCs w:val="28"/>
              </w:rPr>
            </w:pPr>
            <w:r w:rsidRPr="002419A7">
              <w:rPr>
                <w:rFonts w:ascii="Times New Roman" w:hAnsi="Times New Roman" w:cs="Times New Roman"/>
                <w:b/>
                <w:sz w:val="28"/>
                <w:szCs w:val="28"/>
              </w:rPr>
              <w:t>85</w:t>
            </w:r>
          </w:p>
        </w:tc>
        <w:tc>
          <w:tcPr>
            <w:tcW w:w="1196" w:type="dxa"/>
            <w:tcBorders>
              <w:top w:val="single" w:sz="4" w:space="0" w:color="000000"/>
              <w:left w:val="single" w:sz="4" w:space="0" w:color="000000"/>
              <w:bottom w:val="single" w:sz="4" w:space="0" w:color="000000"/>
              <w:right w:val="single" w:sz="4" w:space="0" w:color="000000"/>
            </w:tcBorders>
          </w:tcPr>
          <w:p w:rsidR="00F44ADC" w:rsidRPr="002419A7" w:rsidRDefault="00F44ADC" w:rsidP="00F44ADC">
            <w:pPr>
              <w:jc w:val="center"/>
              <w:rPr>
                <w:rFonts w:ascii="Times New Roman" w:hAnsi="Times New Roman" w:cs="Times New Roman"/>
                <w:b/>
                <w:sz w:val="28"/>
                <w:szCs w:val="28"/>
              </w:rPr>
            </w:pPr>
            <w:r w:rsidRPr="002419A7">
              <w:rPr>
                <w:rFonts w:ascii="Times New Roman" w:hAnsi="Times New Roman" w:cs="Times New Roman"/>
                <w:b/>
                <w:sz w:val="28"/>
                <w:szCs w:val="28"/>
              </w:rPr>
              <w:t>85</w:t>
            </w:r>
          </w:p>
        </w:tc>
        <w:tc>
          <w:tcPr>
            <w:tcW w:w="1196" w:type="dxa"/>
            <w:tcBorders>
              <w:top w:val="single" w:sz="4" w:space="0" w:color="000000"/>
              <w:left w:val="single" w:sz="4" w:space="0" w:color="000000"/>
              <w:bottom w:val="single" w:sz="4" w:space="0" w:color="000000"/>
              <w:right w:val="single" w:sz="4" w:space="0" w:color="000000"/>
            </w:tcBorders>
          </w:tcPr>
          <w:p w:rsidR="00F44ADC" w:rsidRPr="002419A7" w:rsidRDefault="00F44ADC" w:rsidP="00F44ADC">
            <w:pPr>
              <w:jc w:val="center"/>
              <w:rPr>
                <w:rFonts w:ascii="Times New Roman" w:hAnsi="Times New Roman" w:cs="Times New Roman"/>
                <w:b/>
                <w:sz w:val="28"/>
                <w:szCs w:val="28"/>
              </w:rPr>
            </w:pPr>
            <w:r w:rsidRPr="002419A7">
              <w:rPr>
                <w:rFonts w:ascii="Times New Roman" w:hAnsi="Times New Roman" w:cs="Times New Roman"/>
                <w:b/>
                <w:sz w:val="28"/>
                <w:szCs w:val="28"/>
              </w:rPr>
              <w:t>85</w:t>
            </w:r>
          </w:p>
        </w:tc>
        <w:tc>
          <w:tcPr>
            <w:tcW w:w="1196" w:type="dxa"/>
            <w:tcBorders>
              <w:top w:val="single" w:sz="4" w:space="0" w:color="000000"/>
              <w:left w:val="single" w:sz="4" w:space="0" w:color="000000"/>
              <w:bottom w:val="single" w:sz="4" w:space="0" w:color="000000"/>
              <w:right w:val="single" w:sz="4" w:space="0" w:color="000000"/>
            </w:tcBorders>
          </w:tcPr>
          <w:p w:rsidR="00F44ADC" w:rsidRPr="002419A7" w:rsidRDefault="00F44ADC" w:rsidP="00F44ADC">
            <w:pPr>
              <w:jc w:val="center"/>
              <w:rPr>
                <w:rFonts w:ascii="Times New Roman" w:hAnsi="Times New Roman" w:cs="Times New Roman"/>
                <w:b/>
                <w:sz w:val="28"/>
                <w:szCs w:val="28"/>
              </w:rPr>
            </w:pPr>
            <w:r w:rsidRPr="002419A7">
              <w:rPr>
                <w:rFonts w:ascii="Times New Roman" w:hAnsi="Times New Roman" w:cs="Times New Roman"/>
                <w:b/>
                <w:sz w:val="28"/>
                <w:szCs w:val="28"/>
              </w:rPr>
              <w:t>85</w:t>
            </w:r>
          </w:p>
        </w:tc>
        <w:tc>
          <w:tcPr>
            <w:tcW w:w="1196" w:type="dxa"/>
            <w:tcBorders>
              <w:top w:val="single" w:sz="4" w:space="0" w:color="000000"/>
              <w:left w:val="single" w:sz="4" w:space="0" w:color="000000"/>
              <w:bottom w:val="single" w:sz="4" w:space="0" w:color="000000"/>
              <w:right w:val="single" w:sz="4" w:space="0" w:color="000000"/>
            </w:tcBorders>
          </w:tcPr>
          <w:p w:rsidR="00F44ADC" w:rsidRPr="00C379C2" w:rsidRDefault="00F44ADC" w:rsidP="00F44ADC">
            <w:pPr>
              <w:jc w:val="center"/>
              <w:rPr>
                <w:rFonts w:ascii="Times New Roman" w:hAnsi="Times New Roman" w:cs="Times New Roman"/>
                <w:b/>
                <w:sz w:val="28"/>
                <w:szCs w:val="28"/>
              </w:rPr>
            </w:pPr>
            <w:r w:rsidRPr="00C379C2">
              <w:rPr>
                <w:rFonts w:ascii="Times New Roman" w:hAnsi="Times New Roman" w:cs="Times New Roman"/>
                <w:b/>
                <w:sz w:val="28"/>
                <w:szCs w:val="28"/>
              </w:rPr>
              <w:t>85</w:t>
            </w:r>
          </w:p>
        </w:tc>
      </w:tr>
      <w:tr w:rsidR="00F44ADC" w:rsidRPr="002419A7" w:rsidTr="00BA56DE">
        <w:tc>
          <w:tcPr>
            <w:tcW w:w="761" w:type="dxa"/>
            <w:tcBorders>
              <w:top w:val="single" w:sz="4" w:space="0" w:color="000000"/>
              <w:left w:val="single" w:sz="4" w:space="0" w:color="000000"/>
              <w:bottom w:val="single" w:sz="4" w:space="0" w:color="000000"/>
              <w:right w:val="single" w:sz="4" w:space="0" w:color="000000"/>
            </w:tcBorders>
          </w:tcPr>
          <w:p w:rsidR="00F44ADC" w:rsidRDefault="00F44ADC" w:rsidP="00F44ADC">
            <w:pPr>
              <w:jc w:val="center"/>
              <w:rPr>
                <w:rFonts w:ascii="Times New Roman" w:hAnsi="Times New Roman" w:cs="Times New Roman"/>
                <w:sz w:val="28"/>
                <w:szCs w:val="28"/>
                <w:lang w:val="en-US"/>
              </w:rPr>
            </w:pPr>
            <w:r>
              <w:rPr>
                <w:rFonts w:ascii="Times New Roman" w:hAnsi="Times New Roman" w:cs="Times New Roman"/>
                <w:sz w:val="28"/>
                <w:szCs w:val="28"/>
              </w:rPr>
              <w:t>3.</w:t>
            </w:r>
          </w:p>
        </w:tc>
        <w:tc>
          <w:tcPr>
            <w:tcW w:w="3175" w:type="dxa"/>
            <w:tcBorders>
              <w:top w:val="single" w:sz="4" w:space="0" w:color="000000"/>
              <w:left w:val="single" w:sz="4" w:space="0" w:color="000000"/>
              <w:bottom w:val="single" w:sz="4" w:space="0" w:color="000000"/>
              <w:right w:val="single" w:sz="4" w:space="0" w:color="000000"/>
            </w:tcBorders>
          </w:tcPr>
          <w:p w:rsidR="00F44ADC" w:rsidRDefault="00F44ADC" w:rsidP="00F44ADC">
            <w:pPr>
              <w:rPr>
                <w:rFonts w:ascii="Times New Roman" w:hAnsi="Times New Roman" w:cs="Times New Roman"/>
                <w:sz w:val="28"/>
                <w:szCs w:val="28"/>
              </w:rPr>
            </w:pPr>
            <w:r>
              <w:rPr>
                <w:rFonts w:ascii="Times New Roman" w:hAnsi="Times New Roman" w:cs="Times New Roman"/>
                <w:sz w:val="28"/>
                <w:szCs w:val="28"/>
              </w:rPr>
              <w:t>Доля жителей, охваченных библиотечным обслуживанием от общего количества населения (%)</w:t>
            </w:r>
          </w:p>
        </w:tc>
        <w:tc>
          <w:tcPr>
            <w:tcW w:w="1111" w:type="dxa"/>
            <w:tcBorders>
              <w:top w:val="single" w:sz="4" w:space="0" w:color="000000"/>
              <w:left w:val="single" w:sz="4" w:space="0" w:color="000000"/>
              <w:bottom w:val="single" w:sz="4" w:space="0" w:color="000000"/>
              <w:right w:val="single" w:sz="4" w:space="0" w:color="000000"/>
            </w:tcBorders>
          </w:tcPr>
          <w:p w:rsidR="00F44ADC" w:rsidRPr="002419A7" w:rsidRDefault="00F44ADC" w:rsidP="00F44ADC">
            <w:pPr>
              <w:jc w:val="center"/>
              <w:rPr>
                <w:rFonts w:ascii="Times New Roman" w:hAnsi="Times New Roman" w:cs="Times New Roman"/>
                <w:b/>
                <w:sz w:val="28"/>
                <w:szCs w:val="28"/>
              </w:rPr>
            </w:pPr>
            <w:r w:rsidRPr="002419A7">
              <w:rPr>
                <w:rFonts w:ascii="Times New Roman" w:hAnsi="Times New Roman" w:cs="Times New Roman"/>
                <w:b/>
                <w:sz w:val="28"/>
                <w:szCs w:val="28"/>
              </w:rPr>
              <w:t>20</w:t>
            </w:r>
          </w:p>
        </w:tc>
        <w:tc>
          <w:tcPr>
            <w:tcW w:w="1196" w:type="dxa"/>
            <w:tcBorders>
              <w:top w:val="single" w:sz="4" w:space="0" w:color="000000"/>
              <w:left w:val="single" w:sz="4" w:space="0" w:color="000000"/>
              <w:bottom w:val="single" w:sz="4" w:space="0" w:color="000000"/>
              <w:right w:val="single" w:sz="4" w:space="0" w:color="000000"/>
            </w:tcBorders>
          </w:tcPr>
          <w:p w:rsidR="00F44ADC" w:rsidRPr="002419A7" w:rsidRDefault="00F44ADC" w:rsidP="00F44ADC">
            <w:pPr>
              <w:jc w:val="center"/>
              <w:rPr>
                <w:rFonts w:ascii="Times New Roman" w:hAnsi="Times New Roman" w:cs="Times New Roman"/>
                <w:b/>
                <w:sz w:val="28"/>
                <w:szCs w:val="28"/>
              </w:rPr>
            </w:pPr>
            <w:r>
              <w:rPr>
                <w:rFonts w:ascii="Times New Roman" w:hAnsi="Times New Roman" w:cs="Times New Roman"/>
                <w:b/>
                <w:sz w:val="28"/>
                <w:szCs w:val="28"/>
              </w:rPr>
              <w:t>20</w:t>
            </w:r>
          </w:p>
        </w:tc>
        <w:tc>
          <w:tcPr>
            <w:tcW w:w="1196" w:type="dxa"/>
            <w:tcBorders>
              <w:top w:val="single" w:sz="4" w:space="0" w:color="000000"/>
              <w:left w:val="single" w:sz="4" w:space="0" w:color="000000"/>
              <w:bottom w:val="single" w:sz="4" w:space="0" w:color="000000"/>
              <w:right w:val="single" w:sz="4" w:space="0" w:color="000000"/>
            </w:tcBorders>
          </w:tcPr>
          <w:p w:rsidR="00F44ADC" w:rsidRPr="002419A7" w:rsidRDefault="00F44ADC" w:rsidP="00F44ADC">
            <w:pPr>
              <w:jc w:val="center"/>
              <w:rPr>
                <w:rFonts w:ascii="Times New Roman" w:hAnsi="Times New Roman" w:cs="Times New Roman"/>
                <w:b/>
                <w:sz w:val="28"/>
                <w:szCs w:val="28"/>
              </w:rPr>
            </w:pPr>
            <w:r>
              <w:rPr>
                <w:rFonts w:ascii="Times New Roman" w:hAnsi="Times New Roman" w:cs="Times New Roman"/>
                <w:b/>
                <w:sz w:val="28"/>
                <w:szCs w:val="28"/>
              </w:rPr>
              <w:t>21</w:t>
            </w:r>
          </w:p>
        </w:tc>
        <w:tc>
          <w:tcPr>
            <w:tcW w:w="1196" w:type="dxa"/>
            <w:tcBorders>
              <w:top w:val="single" w:sz="4" w:space="0" w:color="000000"/>
              <w:left w:val="single" w:sz="4" w:space="0" w:color="000000"/>
              <w:bottom w:val="single" w:sz="4" w:space="0" w:color="000000"/>
              <w:right w:val="single" w:sz="4" w:space="0" w:color="000000"/>
            </w:tcBorders>
          </w:tcPr>
          <w:p w:rsidR="00F44ADC" w:rsidRPr="002419A7" w:rsidRDefault="00F44ADC" w:rsidP="00F44ADC">
            <w:pPr>
              <w:jc w:val="center"/>
              <w:rPr>
                <w:rFonts w:ascii="Times New Roman" w:hAnsi="Times New Roman" w:cs="Times New Roman"/>
                <w:b/>
                <w:sz w:val="28"/>
                <w:szCs w:val="28"/>
              </w:rPr>
            </w:pPr>
            <w:r>
              <w:rPr>
                <w:rFonts w:ascii="Times New Roman" w:hAnsi="Times New Roman" w:cs="Times New Roman"/>
                <w:b/>
                <w:sz w:val="28"/>
                <w:szCs w:val="28"/>
              </w:rPr>
              <w:t>22</w:t>
            </w:r>
          </w:p>
        </w:tc>
        <w:tc>
          <w:tcPr>
            <w:tcW w:w="1196" w:type="dxa"/>
            <w:tcBorders>
              <w:top w:val="single" w:sz="4" w:space="0" w:color="000000"/>
              <w:left w:val="single" w:sz="4" w:space="0" w:color="000000"/>
              <w:bottom w:val="single" w:sz="4" w:space="0" w:color="000000"/>
              <w:right w:val="single" w:sz="4" w:space="0" w:color="000000"/>
            </w:tcBorders>
          </w:tcPr>
          <w:p w:rsidR="00F44ADC" w:rsidRPr="00C379C2" w:rsidRDefault="00F44ADC" w:rsidP="00F44ADC">
            <w:pPr>
              <w:jc w:val="center"/>
              <w:rPr>
                <w:rFonts w:ascii="Times New Roman" w:hAnsi="Times New Roman" w:cs="Times New Roman"/>
                <w:b/>
                <w:sz w:val="28"/>
                <w:szCs w:val="28"/>
              </w:rPr>
            </w:pPr>
            <w:r w:rsidRPr="00C379C2">
              <w:rPr>
                <w:rFonts w:ascii="Times New Roman" w:hAnsi="Times New Roman" w:cs="Times New Roman"/>
                <w:b/>
                <w:sz w:val="28"/>
                <w:szCs w:val="28"/>
              </w:rPr>
              <w:t>22</w:t>
            </w:r>
          </w:p>
        </w:tc>
      </w:tr>
      <w:tr w:rsidR="00F44ADC" w:rsidRPr="002419A7" w:rsidTr="00BA56DE">
        <w:tc>
          <w:tcPr>
            <w:tcW w:w="761" w:type="dxa"/>
            <w:tcBorders>
              <w:top w:val="single" w:sz="4" w:space="0" w:color="000000"/>
              <w:left w:val="single" w:sz="4" w:space="0" w:color="000000"/>
              <w:bottom w:val="single" w:sz="4" w:space="0" w:color="000000"/>
              <w:right w:val="single" w:sz="4" w:space="0" w:color="000000"/>
            </w:tcBorders>
          </w:tcPr>
          <w:p w:rsidR="00F44ADC" w:rsidRDefault="00F44ADC" w:rsidP="00F44ADC">
            <w:pPr>
              <w:jc w:val="center"/>
              <w:rPr>
                <w:rFonts w:ascii="Times New Roman" w:hAnsi="Times New Roman" w:cs="Times New Roman"/>
                <w:sz w:val="28"/>
                <w:szCs w:val="28"/>
              </w:rPr>
            </w:pPr>
            <w:r>
              <w:rPr>
                <w:rFonts w:ascii="Times New Roman" w:hAnsi="Times New Roman" w:cs="Times New Roman"/>
                <w:sz w:val="28"/>
                <w:szCs w:val="28"/>
              </w:rPr>
              <w:t>4.</w:t>
            </w:r>
          </w:p>
        </w:tc>
        <w:tc>
          <w:tcPr>
            <w:tcW w:w="3175" w:type="dxa"/>
            <w:tcBorders>
              <w:top w:val="single" w:sz="4" w:space="0" w:color="000000"/>
              <w:left w:val="single" w:sz="4" w:space="0" w:color="000000"/>
              <w:bottom w:val="single" w:sz="4" w:space="0" w:color="000000"/>
              <w:right w:val="single" w:sz="4" w:space="0" w:color="000000"/>
            </w:tcBorders>
          </w:tcPr>
          <w:p w:rsidR="00F44ADC" w:rsidRDefault="00F44ADC" w:rsidP="00F44ADC">
            <w:pPr>
              <w:rPr>
                <w:rFonts w:ascii="Times New Roman" w:hAnsi="Times New Roman" w:cs="Times New Roman"/>
                <w:sz w:val="28"/>
                <w:szCs w:val="28"/>
              </w:rPr>
            </w:pPr>
            <w:r>
              <w:rPr>
                <w:rFonts w:ascii="Times New Roman" w:hAnsi="Times New Roman" w:cs="Times New Roman"/>
                <w:sz w:val="28"/>
                <w:szCs w:val="28"/>
              </w:rPr>
              <w:t>Количество выставок работ художников в отчетный период (шт.)</w:t>
            </w:r>
          </w:p>
        </w:tc>
        <w:tc>
          <w:tcPr>
            <w:tcW w:w="1111" w:type="dxa"/>
            <w:tcBorders>
              <w:top w:val="single" w:sz="4" w:space="0" w:color="000000"/>
              <w:left w:val="single" w:sz="4" w:space="0" w:color="000000"/>
              <w:bottom w:val="single" w:sz="4" w:space="0" w:color="000000"/>
              <w:right w:val="single" w:sz="4" w:space="0" w:color="000000"/>
            </w:tcBorders>
          </w:tcPr>
          <w:p w:rsidR="00F44ADC" w:rsidRPr="002419A7" w:rsidRDefault="00F44ADC" w:rsidP="00F44ADC">
            <w:pPr>
              <w:jc w:val="center"/>
              <w:rPr>
                <w:rFonts w:ascii="Times New Roman" w:hAnsi="Times New Roman" w:cs="Times New Roman"/>
                <w:b/>
                <w:sz w:val="28"/>
                <w:szCs w:val="28"/>
              </w:rPr>
            </w:pPr>
            <w:r w:rsidRPr="002419A7">
              <w:rPr>
                <w:rFonts w:ascii="Times New Roman" w:hAnsi="Times New Roman" w:cs="Times New Roman"/>
                <w:b/>
                <w:sz w:val="28"/>
                <w:szCs w:val="28"/>
              </w:rPr>
              <w:t>33</w:t>
            </w:r>
          </w:p>
        </w:tc>
        <w:tc>
          <w:tcPr>
            <w:tcW w:w="1196" w:type="dxa"/>
            <w:tcBorders>
              <w:top w:val="single" w:sz="4" w:space="0" w:color="000000"/>
              <w:left w:val="single" w:sz="4" w:space="0" w:color="000000"/>
              <w:bottom w:val="single" w:sz="4" w:space="0" w:color="000000"/>
              <w:right w:val="single" w:sz="4" w:space="0" w:color="000000"/>
            </w:tcBorders>
          </w:tcPr>
          <w:p w:rsidR="00F44ADC" w:rsidRPr="002419A7" w:rsidRDefault="00F44ADC" w:rsidP="00F44ADC">
            <w:pPr>
              <w:jc w:val="center"/>
              <w:rPr>
                <w:rFonts w:ascii="Times New Roman" w:hAnsi="Times New Roman" w:cs="Times New Roman"/>
                <w:b/>
                <w:sz w:val="28"/>
                <w:szCs w:val="28"/>
              </w:rPr>
            </w:pPr>
            <w:r w:rsidRPr="002419A7">
              <w:rPr>
                <w:rFonts w:ascii="Times New Roman" w:hAnsi="Times New Roman" w:cs="Times New Roman"/>
                <w:b/>
                <w:sz w:val="28"/>
                <w:szCs w:val="28"/>
              </w:rPr>
              <w:t>33</w:t>
            </w:r>
          </w:p>
        </w:tc>
        <w:tc>
          <w:tcPr>
            <w:tcW w:w="1196" w:type="dxa"/>
            <w:tcBorders>
              <w:top w:val="single" w:sz="4" w:space="0" w:color="000000"/>
              <w:left w:val="single" w:sz="4" w:space="0" w:color="000000"/>
              <w:bottom w:val="single" w:sz="4" w:space="0" w:color="000000"/>
              <w:right w:val="single" w:sz="4" w:space="0" w:color="000000"/>
            </w:tcBorders>
          </w:tcPr>
          <w:p w:rsidR="00F44ADC" w:rsidRPr="002419A7" w:rsidRDefault="00F44ADC" w:rsidP="00F44ADC">
            <w:pPr>
              <w:jc w:val="center"/>
              <w:rPr>
                <w:rFonts w:ascii="Times New Roman" w:hAnsi="Times New Roman" w:cs="Times New Roman"/>
                <w:b/>
                <w:sz w:val="28"/>
                <w:szCs w:val="28"/>
              </w:rPr>
            </w:pPr>
            <w:r w:rsidRPr="002419A7">
              <w:rPr>
                <w:rFonts w:ascii="Times New Roman" w:hAnsi="Times New Roman" w:cs="Times New Roman"/>
                <w:b/>
                <w:sz w:val="28"/>
                <w:szCs w:val="28"/>
              </w:rPr>
              <w:t>33</w:t>
            </w:r>
          </w:p>
        </w:tc>
        <w:tc>
          <w:tcPr>
            <w:tcW w:w="1196" w:type="dxa"/>
            <w:tcBorders>
              <w:top w:val="single" w:sz="4" w:space="0" w:color="000000"/>
              <w:left w:val="single" w:sz="4" w:space="0" w:color="000000"/>
              <w:bottom w:val="single" w:sz="4" w:space="0" w:color="000000"/>
              <w:right w:val="single" w:sz="4" w:space="0" w:color="000000"/>
            </w:tcBorders>
          </w:tcPr>
          <w:p w:rsidR="00F44ADC" w:rsidRPr="002419A7" w:rsidRDefault="00F44ADC" w:rsidP="00F44ADC">
            <w:pPr>
              <w:jc w:val="center"/>
              <w:rPr>
                <w:rFonts w:ascii="Times New Roman" w:hAnsi="Times New Roman" w:cs="Times New Roman"/>
                <w:b/>
                <w:sz w:val="28"/>
                <w:szCs w:val="28"/>
              </w:rPr>
            </w:pPr>
            <w:r w:rsidRPr="002419A7">
              <w:rPr>
                <w:rFonts w:ascii="Times New Roman" w:hAnsi="Times New Roman" w:cs="Times New Roman"/>
                <w:b/>
                <w:sz w:val="28"/>
                <w:szCs w:val="28"/>
              </w:rPr>
              <w:t>33</w:t>
            </w:r>
          </w:p>
        </w:tc>
        <w:tc>
          <w:tcPr>
            <w:tcW w:w="1196" w:type="dxa"/>
            <w:tcBorders>
              <w:top w:val="single" w:sz="4" w:space="0" w:color="000000"/>
              <w:left w:val="single" w:sz="4" w:space="0" w:color="000000"/>
              <w:bottom w:val="single" w:sz="4" w:space="0" w:color="000000"/>
              <w:right w:val="single" w:sz="4" w:space="0" w:color="000000"/>
            </w:tcBorders>
          </w:tcPr>
          <w:p w:rsidR="00F44ADC" w:rsidRPr="00C379C2" w:rsidRDefault="00F44ADC" w:rsidP="00F44ADC">
            <w:pPr>
              <w:jc w:val="center"/>
              <w:rPr>
                <w:rFonts w:ascii="Times New Roman" w:hAnsi="Times New Roman" w:cs="Times New Roman"/>
                <w:b/>
                <w:sz w:val="28"/>
                <w:szCs w:val="28"/>
              </w:rPr>
            </w:pPr>
            <w:r w:rsidRPr="00C379C2">
              <w:rPr>
                <w:rFonts w:ascii="Times New Roman" w:hAnsi="Times New Roman" w:cs="Times New Roman"/>
                <w:b/>
                <w:sz w:val="28"/>
                <w:szCs w:val="28"/>
              </w:rPr>
              <w:t>33</w:t>
            </w:r>
          </w:p>
        </w:tc>
      </w:tr>
      <w:tr w:rsidR="00F44ADC" w:rsidTr="00BA56DE">
        <w:tc>
          <w:tcPr>
            <w:tcW w:w="761" w:type="dxa"/>
            <w:tcBorders>
              <w:top w:val="single" w:sz="4" w:space="0" w:color="000000"/>
              <w:left w:val="single" w:sz="4" w:space="0" w:color="000000"/>
              <w:bottom w:val="single" w:sz="4" w:space="0" w:color="000000"/>
              <w:right w:val="single" w:sz="4" w:space="0" w:color="000000"/>
            </w:tcBorders>
          </w:tcPr>
          <w:p w:rsidR="00F44ADC" w:rsidRPr="00B10AD9" w:rsidRDefault="00F44ADC" w:rsidP="00F44ADC">
            <w:pPr>
              <w:jc w:val="center"/>
              <w:rPr>
                <w:rFonts w:ascii="Times New Roman" w:hAnsi="Times New Roman" w:cs="Times New Roman"/>
                <w:sz w:val="28"/>
                <w:szCs w:val="28"/>
              </w:rPr>
            </w:pPr>
            <w:r>
              <w:rPr>
                <w:rFonts w:ascii="Times New Roman" w:hAnsi="Times New Roman" w:cs="Times New Roman"/>
                <w:sz w:val="28"/>
                <w:szCs w:val="28"/>
              </w:rPr>
              <w:t>5</w:t>
            </w:r>
            <w:r w:rsidRPr="00B10AD9">
              <w:rPr>
                <w:rFonts w:ascii="Times New Roman" w:hAnsi="Times New Roman" w:cs="Times New Roman"/>
                <w:sz w:val="28"/>
                <w:szCs w:val="28"/>
              </w:rPr>
              <w:t>.</w:t>
            </w:r>
          </w:p>
        </w:tc>
        <w:tc>
          <w:tcPr>
            <w:tcW w:w="3175" w:type="dxa"/>
            <w:tcBorders>
              <w:top w:val="single" w:sz="4" w:space="0" w:color="000000"/>
              <w:left w:val="single" w:sz="4" w:space="0" w:color="000000"/>
              <w:bottom w:val="single" w:sz="4" w:space="0" w:color="000000"/>
              <w:right w:val="single" w:sz="4" w:space="0" w:color="000000"/>
            </w:tcBorders>
          </w:tcPr>
          <w:p w:rsidR="00F44ADC" w:rsidRPr="00B10AD9" w:rsidRDefault="00F44ADC" w:rsidP="00F44ADC">
            <w:pPr>
              <w:rPr>
                <w:rFonts w:ascii="Times New Roman" w:hAnsi="Times New Roman" w:cs="Times New Roman"/>
                <w:sz w:val="28"/>
                <w:szCs w:val="28"/>
              </w:rPr>
            </w:pPr>
            <w:r w:rsidRPr="00B10AD9">
              <w:rPr>
                <w:rFonts w:ascii="Times New Roman" w:hAnsi="Times New Roman" w:cs="Times New Roman"/>
                <w:sz w:val="28"/>
                <w:szCs w:val="28"/>
              </w:rPr>
              <w:t>Соотношение средней заработной платы работников муниципальных учреждений культуры Фурмановского муниципального района к средней заработной плате работников Ивановской области (%, рублей )</w:t>
            </w:r>
          </w:p>
        </w:tc>
        <w:tc>
          <w:tcPr>
            <w:tcW w:w="1111" w:type="dxa"/>
            <w:tcBorders>
              <w:top w:val="single" w:sz="4" w:space="0" w:color="000000"/>
              <w:left w:val="single" w:sz="4" w:space="0" w:color="000000"/>
              <w:bottom w:val="single" w:sz="4" w:space="0" w:color="000000"/>
              <w:right w:val="single" w:sz="4" w:space="0" w:color="000000"/>
            </w:tcBorders>
          </w:tcPr>
          <w:p w:rsidR="00F44ADC" w:rsidRPr="00B10AD9" w:rsidRDefault="00F44ADC" w:rsidP="00F44ADC">
            <w:pPr>
              <w:jc w:val="center"/>
              <w:rPr>
                <w:rFonts w:ascii="Times New Roman" w:hAnsi="Times New Roman" w:cs="Times New Roman"/>
                <w:b/>
                <w:sz w:val="28"/>
                <w:szCs w:val="28"/>
              </w:rPr>
            </w:pPr>
            <w:r>
              <w:rPr>
                <w:rFonts w:ascii="Times New Roman" w:hAnsi="Times New Roman" w:cs="Times New Roman"/>
                <w:b/>
                <w:sz w:val="28"/>
                <w:szCs w:val="28"/>
              </w:rPr>
              <w:t>-</w:t>
            </w:r>
          </w:p>
        </w:tc>
        <w:tc>
          <w:tcPr>
            <w:tcW w:w="1196" w:type="dxa"/>
            <w:tcBorders>
              <w:top w:val="single" w:sz="4" w:space="0" w:color="000000"/>
              <w:left w:val="single" w:sz="4" w:space="0" w:color="000000"/>
              <w:bottom w:val="single" w:sz="4" w:space="0" w:color="000000"/>
              <w:right w:val="single" w:sz="4" w:space="0" w:color="000000"/>
            </w:tcBorders>
          </w:tcPr>
          <w:p w:rsidR="00F44ADC" w:rsidRPr="00B10AD9" w:rsidRDefault="00F44ADC" w:rsidP="00F44ADC">
            <w:pPr>
              <w:jc w:val="center"/>
              <w:rPr>
                <w:rFonts w:ascii="Times New Roman" w:hAnsi="Times New Roman" w:cs="Times New Roman"/>
                <w:b/>
                <w:sz w:val="28"/>
                <w:szCs w:val="28"/>
              </w:rPr>
            </w:pPr>
            <w:r w:rsidRPr="00B10AD9">
              <w:rPr>
                <w:rFonts w:ascii="Times New Roman" w:hAnsi="Times New Roman" w:cs="Times New Roman"/>
                <w:b/>
                <w:sz w:val="28"/>
                <w:szCs w:val="28"/>
              </w:rPr>
              <w:t>100</w:t>
            </w:r>
          </w:p>
          <w:p w:rsidR="00F44ADC" w:rsidRPr="00B10AD9" w:rsidRDefault="00F44ADC" w:rsidP="00A05B89">
            <w:pPr>
              <w:jc w:val="center"/>
              <w:rPr>
                <w:rFonts w:ascii="Times New Roman" w:hAnsi="Times New Roman" w:cs="Times New Roman"/>
                <w:b/>
                <w:sz w:val="28"/>
                <w:szCs w:val="28"/>
              </w:rPr>
            </w:pPr>
            <w:r>
              <w:rPr>
                <w:rFonts w:ascii="Times New Roman" w:hAnsi="Times New Roman" w:cs="Times New Roman"/>
                <w:b/>
                <w:sz w:val="28"/>
                <w:szCs w:val="28"/>
              </w:rPr>
              <w:t>2</w:t>
            </w:r>
            <w:r w:rsidR="00A05B89">
              <w:rPr>
                <w:rFonts w:ascii="Times New Roman" w:hAnsi="Times New Roman" w:cs="Times New Roman"/>
                <w:b/>
                <w:sz w:val="28"/>
                <w:szCs w:val="28"/>
              </w:rPr>
              <w:t>3327</w:t>
            </w:r>
            <w:r>
              <w:rPr>
                <w:rFonts w:ascii="Times New Roman" w:hAnsi="Times New Roman" w:cs="Times New Roman"/>
                <w:b/>
                <w:sz w:val="28"/>
                <w:szCs w:val="28"/>
              </w:rPr>
              <w:t>,0</w:t>
            </w:r>
            <w:r w:rsidRPr="00B10AD9">
              <w:rPr>
                <w:rFonts w:ascii="Times New Roman" w:hAnsi="Times New Roman" w:cs="Times New Roman"/>
                <w:b/>
                <w:sz w:val="28"/>
                <w:szCs w:val="28"/>
              </w:rPr>
              <w:t xml:space="preserve"> руб.</w:t>
            </w:r>
          </w:p>
        </w:tc>
        <w:tc>
          <w:tcPr>
            <w:tcW w:w="1196" w:type="dxa"/>
            <w:tcBorders>
              <w:top w:val="single" w:sz="4" w:space="0" w:color="000000"/>
              <w:left w:val="single" w:sz="4" w:space="0" w:color="000000"/>
              <w:bottom w:val="single" w:sz="4" w:space="0" w:color="000000"/>
              <w:right w:val="single" w:sz="4" w:space="0" w:color="000000"/>
            </w:tcBorders>
          </w:tcPr>
          <w:p w:rsidR="00F44ADC" w:rsidRPr="00B10AD9" w:rsidRDefault="00F44ADC" w:rsidP="00F44ADC">
            <w:pPr>
              <w:jc w:val="center"/>
              <w:rPr>
                <w:rFonts w:ascii="Times New Roman" w:hAnsi="Times New Roman" w:cs="Times New Roman"/>
                <w:b/>
                <w:sz w:val="28"/>
                <w:szCs w:val="28"/>
              </w:rPr>
            </w:pPr>
            <w:r w:rsidRPr="00B10AD9">
              <w:rPr>
                <w:rFonts w:ascii="Times New Roman" w:hAnsi="Times New Roman" w:cs="Times New Roman"/>
                <w:b/>
                <w:sz w:val="28"/>
                <w:szCs w:val="28"/>
              </w:rPr>
              <w:t>100</w:t>
            </w:r>
          </w:p>
          <w:p w:rsidR="00F44ADC" w:rsidRPr="00B10AD9" w:rsidRDefault="00F44ADC" w:rsidP="00A05B89">
            <w:pPr>
              <w:jc w:val="center"/>
              <w:rPr>
                <w:rFonts w:ascii="Times New Roman" w:hAnsi="Times New Roman" w:cs="Times New Roman"/>
                <w:b/>
                <w:sz w:val="28"/>
                <w:szCs w:val="28"/>
              </w:rPr>
            </w:pPr>
            <w:r>
              <w:rPr>
                <w:rFonts w:ascii="Times New Roman" w:hAnsi="Times New Roman" w:cs="Times New Roman"/>
                <w:b/>
                <w:sz w:val="28"/>
                <w:szCs w:val="28"/>
              </w:rPr>
              <w:t>2</w:t>
            </w:r>
            <w:r w:rsidR="00A05B89">
              <w:rPr>
                <w:rFonts w:ascii="Times New Roman" w:hAnsi="Times New Roman" w:cs="Times New Roman"/>
                <w:b/>
                <w:sz w:val="28"/>
                <w:szCs w:val="28"/>
              </w:rPr>
              <w:t>3755,2</w:t>
            </w:r>
            <w:r w:rsidRPr="00B10AD9">
              <w:rPr>
                <w:rFonts w:ascii="Times New Roman" w:hAnsi="Times New Roman" w:cs="Times New Roman"/>
                <w:b/>
                <w:sz w:val="28"/>
                <w:szCs w:val="28"/>
              </w:rPr>
              <w:t xml:space="preserve"> руб.</w:t>
            </w:r>
          </w:p>
        </w:tc>
        <w:tc>
          <w:tcPr>
            <w:tcW w:w="1196" w:type="dxa"/>
            <w:tcBorders>
              <w:top w:val="single" w:sz="4" w:space="0" w:color="000000"/>
              <w:left w:val="single" w:sz="4" w:space="0" w:color="000000"/>
              <w:bottom w:val="single" w:sz="4" w:space="0" w:color="000000"/>
              <w:right w:val="single" w:sz="4" w:space="0" w:color="000000"/>
            </w:tcBorders>
          </w:tcPr>
          <w:p w:rsidR="00F44ADC" w:rsidRPr="00B10AD9" w:rsidRDefault="00F44ADC" w:rsidP="00F44ADC">
            <w:pPr>
              <w:jc w:val="center"/>
              <w:rPr>
                <w:rFonts w:ascii="Times New Roman" w:hAnsi="Times New Roman" w:cs="Times New Roman"/>
                <w:b/>
                <w:sz w:val="28"/>
                <w:szCs w:val="28"/>
              </w:rPr>
            </w:pPr>
            <w:r w:rsidRPr="00B10AD9">
              <w:rPr>
                <w:rFonts w:ascii="Times New Roman" w:hAnsi="Times New Roman" w:cs="Times New Roman"/>
                <w:b/>
                <w:sz w:val="28"/>
                <w:szCs w:val="28"/>
              </w:rPr>
              <w:t>100</w:t>
            </w:r>
          </w:p>
          <w:p w:rsidR="00F44ADC" w:rsidRPr="00B10AD9" w:rsidRDefault="00A05B89" w:rsidP="00F44ADC">
            <w:pPr>
              <w:jc w:val="center"/>
              <w:rPr>
                <w:rFonts w:ascii="Times New Roman" w:hAnsi="Times New Roman" w:cs="Times New Roman"/>
                <w:b/>
                <w:sz w:val="28"/>
                <w:szCs w:val="28"/>
              </w:rPr>
            </w:pPr>
            <w:r>
              <w:rPr>
                <w:rFonts w:ascii="Times New Roman" w:hAnsi="Times New Roman" w:cs="Times New Roman"/>
                <w:b/>
                <w:sz w:val="28"/>
                <w:szCs w:val="28"/>
              </w:rPr>
              <w:t>23755,2</w:t>
            </w:r>
            <w:r w:rsidR="00F44ADC" w:rsidRPr="00B10AD9">
              <w:rPr>
                <w:rFonts w:ascii="Times New Roman" w:hAnsi="Times New Roman" w:cs="Times New Roman"/>
                <w:b/>
                <w:sz w:val="28"/>
                <w:szCs w:val="28"/>
              </w:rPr>
              <w:t xml:space="preserve"> руб.</w:t>
            </w:r>
          </w:p>
        </w:tc>
        <w:tc>
          <w:tcPr>
            <w:tcW w:w="1196" w:type="dxa"/>
            <w:tcBorders>
              <w:top w:val="single" w:sz="4" w:space="0" w:color="000000"/>
              <w:left w:val="single" w:sz="4" w:space="0" w:color="000000"/>
              <w:bottom w:val="single" w:sz="4" w:space="0" w:color="000000"/>
              <w:right w:val="single" w:sz="4" w:space="0" w:color="000000"/>
            </w:tcBorders>
          </w:tcPr>
          <w:p w:rsidR="00F44ADC" w:rsidRPr="00B10AD9" w:rsidRDefault="00F44ADC" w:rsidP="00F44ADC">
            <w:pPr>
              <w:jc w:val="center"/>
              <w:rPr>
                <w:rFonts w:ascii="Times New Roman" w:hAnsi="Times New Roman" w:cs="Times New Roman"/>
                <w:b/>
                <w:sz w:val="28"/>
                <w:szCs w:val="28"/>
              </w:rPr>
            </w:pPr>
            <w:r w:rsidRPr="00B10AD9">
              <w:rPr>
                <w:rFonts w:ascii="Times New Roman" w:hAnsi="Times New Roman" w:cs="Times New Roman"/>
                <w:b/>
                <w:sz w:val="28"/>
                <w:szCs w:val="28"/>
              </w:rPr>
              <w:t>100</w:t>
            </w:r>
          </w:p>
          <w:p w:rsidR="00F44ADC" w:rsidRPr="00B10AD9" w:rsidRDefault="00F44ADC" w:rsidP="00A05B89">
            <w:pPr>
              <w:jc w:val="center"/>
              <w:rPr>
                <w:rFonts w:ascii="Times New Roman" w:hAnsi="Times New Roman" w:cs="Times New Roman"/>
                <w:b/>
                <w:sz w:val="28"/>
                <w:szCs w:val="28"/>
              </w:rPr>
            </w:pPr>
            <w:r>
              <w:rPr>
                <w:rFonts w:ascii="Times New Roman" w:hAnsi="Times New Roman" w:cs="Times New Roman"/>
                <w:b/>
                <w:sz w:val="28"/>
                <w:szCs w:val="28"/>
              </w:rPr>
              <w:t>2</w:t>
            </w:r>
            <w:r w:rsidR="00A05B89">
              <w:rPr>
                <w:rFonts w:ascii="Times New Roman" w:hAnsi="Times New Roman" w:cs="Times New Roman"/>
                <w:b/>
                <w:sz w:val="28"/>
                <w:szCs w:val="28"/>
              </w:rPr>
              <w:t>3755,2</w:t>
            </w:r>
            <w:r w:rsidRPr="00B10AD9">
              <w:rPr>
                <w:rFonts w:ascii="Times New Roman" w:hAnsi="Times New Roman" w:cs="Times New Roman"/>
                <w:b/>
                <w:sz w:val="28"/>
                <w:szCs w:val="28"/>
              </w:rPr>
              <w:t xml:space="preserve"> руб.</w:t>
            </w:r>
          </w:p>
        </w:tc>
      </w:tr>
      <w:tr w:rsidR="00F44ADC" w:rsidTr="00BA56DE">
        <w:tc>
          <w:tcPr>
            <w:tcW w:w="761" w:type="dxa"/>
            <w:tcBorders>
              <w:top w:val="single" w:sz="4" w:space="0" w:color="000000"/>
              <w:left w:val="single" w:sz="4" w:space="0" w:color="000000"/>
              <w:bottom w:val="single" w:sz="4" w:space="0" w:color="000000"/>
              <w:right w:val="single" w:sz="4" w:space="0" w:color="000000"/>
            </w:tcBorders>
          </w:tcPr>
          <w:p w:rsidR="00F44ADC" w:rsidRPr="00B10AD9" w:rsidRDefault="00F44ADC" w:rsidP="00F44ADC">
            <w:pPr>
              <w:jc w:val="center"/>
              <w:rPr>
                <w:rFonts w:ascii="Times New Roman" w:hAnsi="Times New Roman" w:cs="Times New Roman"/>
                <w:sz w:val="28"/>
                <w:szCs w:val="28"/>
              </w:rPr>
            </w:pPr>
            <w:r>
              <w:rPr>
                <w:rFonts w:ascii="Times New Roman" w:hAnsi="Times New Roman" w:cs="Times New Roman"/>
                <w:sz w:val="28"/>
                <w:szCs w:val="28"/>
              </w:rPr>
              <w:t>6</w:t>
            </w:r>
            <w:r w:rsidRPr="00B10AD9">
              <w:rPr>
                <w:rFonts w:ascii="Times New Roman" w:hAnsi="Times New Roman" w:cs="Times New Roman"/>
                <w:sz w:val="28"/>
                <w:szCs w:val="28"/>
              </w:rPr>
              <w:t>.</w:t>
            </w:r>
          </w:p>
        </w:tc>
        <w:tc>
          <w:tcPr>
            <w:tcW w:w="3175" w:type="dxa"/>
            <w:tcBorders>
              <w:top w:val="single" w:sz="4" w:space="0" w:color="000000"/>
              <w:left w:val="single" w:sz="4" w:space="0" w:color="000000"/>
              <w:bottom w:val="single" w:sz="4" w:space="0" w:color="000000"/>
              <w:right w:val="single" w:sz="4" w:space="0" w:color="000000"/>
            </w:tcBorders>
          </w:tcPr>
          <w:p w:rsidR="00F44ADC" w:rsidRPr="00B10AD9" w:rsidRDefault="00F44ADC" w:rsidP="00F44ADC">
            <w:pPr>
              <w:rPr>
                <w:rFonts w:ascii="Times New Roman" w:hAnsi="Times New Roman" w:cs="Times New Roman"/>
                <w:sz w:val="28"/>
                <w:szCs w:val="28"/>
              </w:rPr>
            </w:pPr>
            <w:r w:rsidRPr="00B10AD9">
              <w:rPr>
                <w:rFonts w:ascii="Times New Roman" w:hAnsi="Times New Roman" w:cs="Times New Roman"/>
                <w:sz w:val="28"/>
                <w:szCs w:val="28"/>
              </w:rPr>
              <w:t xml:space="preserve">Соотношение средней заработной платы работников муниципальных </w:t>
            </w:r>
            <w:r w:rsidRPr="00B10AD9">
              <w:rPr>
                <w:rFonts w:ascii="Times New Roman" w:hAnsi="Times New Roman" w:cs="Times New Roman"/>
                <w:sz w:val="28"/>
                <w:szCs w:val="28"/>
              </w:rPr>
              <w:lastRenderedPageBreak/>
              <w:t>учреждений культуры Фурмановского городского поселения Фурмановского муниципального района к средней заработной плате работников Ивановской области (%, рублей )</w:t>
            </w:r>
          </w:p>
        </w:tc>
        <w:tc>
          <w:tcPr>
            <w:tcW w:w="1111" w:type="dxa"/>
            <w:tcBorders>
              <w:top w:val="single" w:sz="4" w:space="0" w:color="000000"/>
              <w:left w:val="single" w:sz="4" w:space="0" w:color="000000"/>
              <w:bottom w:val="single" w:sz="4" w:space="0" w:color="000000"/>
              <w:right w:val="single" w:sz="4" w:space="0" w:color="000000"/>
            </w:tcBorders>
          </w:tcPr>
          <w:p w:rsidR="00F44ADC" w:rsidRPr="00B10AD9" w:rsidRDefault="00F44ADC" w:rsidP="00F44ADC">
            <w:pPr>
              <w:jc w:val="center"/>
              <w:rPr>
                <w:rFonts w:ascii="Times New Roman" w:hAnsi="Times New Roman" w:cs="Times New Roman"/>
                <w:b/>
                <w:sz w:val="28"/>
                <w:szCs w:val="28"/>
              </w:rPr>
            </w:pPr>
            <w:r>
              <w:rPr>
                <w:rFonts w:ascii="Times New Roman" w:hAnsi="Times New Roman" w:cs="Times New Roman"/>
                <w:b/>
                <w:sz w:val="28"/>
                <w:szCs w:val="28"/>
              </w:rPr>
              <w:lastRenderedPageBreak/>
              <w:t>-</w:t>
            </w:r>
          </w:p>
        </w:tc>
        <w:tc>
          <w:tcPr>
            <w:tcW w:w="1196" w:type="dxa"/>
            <w:tcBorders>
              <w:top w:val="single" w:sz="4" w:space="0" w:color="000000"/>
              <w:left w:val="single" w:sz="4" w:space="0" w:color="000000"/>
              <w:bottom w:val="single" w:sz="4" w:space="0" w:color="000000"/>
              <w:right w:val="single" w:sz="4" w:space="0" w:color="000000"/>
            </w:tcBorders>
          </w:tcPr>
          <w:p w:rsidR="00F44ADC" w:rsidRPr="00B10AD9" w:rsidRDefault="00F44ADC" w:rsidP="00F44ADC">
            <w:pPr>
              <w:jc w:val="center"/>
              <w:rPr>
                <w:rFonts w:ascii="Times New Roman" w:hAnsi="Times New Roman" w:cs="Times New Roman"/>
                <w:b/>
                <w:sz w:val="28"/>
                <w:szCs w:val="28"/>
              </w:rPr>
            </w:pPr>
            <w:r w:rsidRPr="00B10AD9">
              <w:rPr>
                <w:rFonts w:ascii="Times New Roman" w:hAnsi="Times New Roman" w:cs="Times New Roman"/>
                <w:b/>
                <w:sz w:val="28"/>
                <w:szCs w:val="28"/>
              </w:rPr>
              <w:t>100</w:t>
            </w:r>
          </w:p>
          <w:p w:rsidR="00F44ADC" w:rsidRPr="00B10AD9" w:rsidRDefault="00F44ADC" w:rsidP="00A05B89">
            <w:pPr>
              <w:jc w:val="center"/>
              <w:rPr>
                <w:rFonts w:ascii="Times New Roman" w:hAnsi="Times New Roman" w:cs="Times New Roman"/>
                <w:b/>
                <w:sz w:val="28"/>
                <w:szCs w:val="28"/>
              </w:rPr>
            </w:pPr>
            <w:r>
              <w:rPr>
                <w:rFonts w:ascii="Times New Roman" w:hAnsi="Times New Roman" w:cs="Times New Roman"/>
                <w:b/>
                <w:sz w:val="28"/>
                <w:szCs w:val="28"/>
              </w:rPr>
              <w:t>2</w:t>
            </w:r>
            <w:r w:rsidR="00A05B89">
              <w:rPr>
                <w:rFonts w:ascii="Times New Roman" w:hAnsi="Times New Roman" w:cs="Times New Roman"/>
                <w:b/>
                <w:sz w:val="28"/>
                <w:szCs w:val="28"/>
              </w:rPr>
              <w:t>3327</w:t>
            </w:r>
            <w:r>
              <w:rPr>
                <w:rFonts w:ascii="Times New Roman" w:hAnsi="Times New Roman" w:cs="Times New Roman"/>
                <w:b/>
                <w:sz w:val="28"/>
                <w:szCs w:val="28"/>
              </w:rPr>
              <w:t>,0</w:t>
            </w:r>
            <w:r w:rsidRPr="00B10AD9">
              <w:rPr>
                <w:rFonts w:ascii="Times New Roman" w:hAnsi="Times New Roman" w:cs="Times New Roman"/>
                <w:b/>
                <w:sz w:val="28"/>
                <w:szCs w:val="28"/>
              </w:rPr>
              <w:t xml:space="preserve"> руб.</w:t>
            </w:r>
          </w:p>
        </w:tc>
        <w:tc>
          <w:tcPr>
            <w:tcW w:w="1196" w:type="dxa"/>
            <w:tcBorders>
              <w:top w:val="single" w:sz="4" w:space="0" w:color="000000"/>
              <w:left w:val="single" w:sz="4" w:space="0" w:color="000000"/>
              <w:bottom w:val="single" w:sz="4" w:space="0" w:color="000000"/>
              <w:right w:val="single" w:sz="4" w:space="0" w:color="000000"/>
            </w:tcBorders>
          </w:tcPr>
          <w:p w:rsidR="00F44ADC" w:rsidRPr="00B10AD9" w:rsidRDefault="00F44ADC" w:rsidP="00F44ADC">
            <w:pPr>
              <w:jc w:val="center"/>
              <w:rPr>
                <w:rFonts w:ascii="Times New Roman" w:hAnsi="Times New Roman" w:cs="Times New Roman"/>
                <w:b/>
                <w:sz w:val="28"/>
                <w:szCs w:val="28"/>
              </w:rPr>
            </w:pPr>
            <w:r w:rsidRPr="00B10AD9">
              <w:rPr>
                <w:rFonts w:ascii="Times New Roman" w:hAnsi="Times New Roman" w:cs="Times New Roman"/>
                <w:b/>
                <w:sz w:val="28"/>
                <w:szCs w:val="28"/>
              </w:rPr>
              <w:t>100</w:t>
            </w:r>
          </w:p>
          <w:p w:rsidR="00F44ADC" w:rsidRPr="00B10AD9" w:rsidRDefault="00F44ADC" w:rsidP="00A05B89">
            <w:pPr>
              <w:jc w:val="center"/>
              <w:rPr>
                <w:rFonts w:ascii="Times New Roman" w:hAnsi="Times New Roman" w:cs="Times New Roman"/>
                <w:b/>
                <w:sz w:val="28"/>
                <w:szCs w:val="28"/>
              </w:rPr>
            </w:pPr>
            <w:r>
              <w:rPr>
                <w:rFonts w:ascii="Times New Roman" w:hAnsi="Times New Roman" w:cs="Times New Roman"/>
                <w:b/>
                <w:sz w:val="28"/>
                <w:szCs w:val="28"/>
              </w:rPr>
              <w:t>2</w:t>
            </w:r>
            <w:r w:rsidR="00A05B89">
              <w:rPr>
                <w:rFonts w:ascii="Times New Roman" w:hAnsi="Times New Roman" w:cs="Times New Roman"/>
                <w:b/>
                <w:sz w:val="28"/>
                <w:szCs w:val="28"/>
              </w:rPr>
              <w:t>3755,2</w:t>
            </w:r>
            <w:r w:rsidRPr="00B10AD9">
              <w:rPr>
                <w:rFonts w:ascii="Times New Roman" w:hAnsi="Times New Roman" w:cs="Times New Roman"/>
                <w:b/>
                <w:sz w:val="28"/>
                <w:szCs w:val="28"/>
              </w:rPr>
              <w:t xml:space="preserve"> руб.</w:t>
            </w:r>
          </w:p>
        </w:tc>
        <w:tc>
          <w:tcPr>
            <w:tcW w:w="1196" w:type="dxa"/>
            <w:tcBorders>
              <w:top w:val="single" w:sz="4" w:space="0" w:color="000000"/>
              <w:left w:val="single" w:sz="4" w:space="0" w:color="000000"/>
              <w:bottom w:val="single" w:sz="4" w:space="0" w:color="000000"/>
              <w:right w:val="single" w:sz="4" w:space="0" w:color="000000"/>
            </w:tcBorders>
          </w:tcPr>
          <w:p w:rsidR="00F44ADC" w:rsidRPr="00B10AD9" w:rsidRDefault="00F44ADC" w:rsidP="00F44ADC">
            <w:pPr>
              <w:jc w:val="center"/>
              <w:rPr>
                <w:rFonts w:ascii="Times New Roman" w:hAnsi="Times New Roman" w:cs="Times New Roman"/>
                <w:b/>
                <w:sz w:val="28"/>
                <w:szCs w:val="28"/>
              </w:rPr>
            </w:pPr>
            <w:r w:rsidRPr="00B10AD9">
              <w:rPr>
                <w:rFonts w:ascii="Times New Roman" w:hAnsi="Times New Roman" w:cs="Times New Roman"/>
                <w:b/>
                <w:sz w:val="28"/>
                <w:szCs w:val="28"/>
              </w:rPr>
              <w:t>100</w:t>
            </w:r>
          </w:p>
          <w:p w:rsidR="00F44ADC" w:rsidRPr="00B10AD9" w:rsidRDefault="00F44ADC" w:rsidP="00A05B89">
            <w:pPr>
              <w:jc w:val="center"/>
              <w:rPr>
                <w:rFonts w:ascii="Times New Roman" w:hAnsi="Times New Roman" w:cs="Times New Roman"/>
                <w:b/>
                <w:sz w:val="28"/>
                <w:szCs w:val="28"/>
              </w:rPr>
            </w:pPr>
            <w:r>
              <w:rPr>
                <w:rFonts w:ascii="Times New Roman" w:hAnsi="Times New Roman" w:cs="Times New Roman"/>
                <w:b/>
                <w:sz w:val="28"/>
                <w:szCs w:val="28"/>
              </w:rPr>
              <w:t>2</w:t>
            </w:r>
            <w:r w:rsidR="00A05B89">
              <w:rPr>
                <w:rFonts w:ascii="Times New Roman" w:hAnsi="Times New Roman" w:cs="Times New Roman"/>
                <w:b/>
                <w:sz w:val="28"/>
                <w:szCs w:val="28"/>
              </w:rPr>
              <w:t>3755,2</w:t>
            </w:r>
            <w:r w:rsidRPr="00B10AD9">
              <w:rPr>
                <w:rFonts w:ascii="Times New Roman" w:hAnsi="Times New Roman" w:cs="Times New Roman"/>
                <w:b/>
                <w:sz w:val="28"/>
                <w:szCs w:val="28"/>
              </w:rPr>
              <w:t xml:space="preserve"> руб.</w:t>
            </w:r>
          </w:p>
        </w:tc>
        <w:tc>
          <w:tcPr>
            <w:tcW w:w="1196" w:type="dxa"/>
            <w:tcBorders>
              <w:top w:val="single" w:sz="4" w:space="0" w:color="000000"/>
              <w:left w:val="single" w:sz="4" w:space="0" w:color="000000"/>
              <w:bottom w:val="single" w:sz="4" w:space="0" w:color="000000"/>
              <w:right w:val="single" w:sz="4" w:space="0" w:color="000000"/>
            </w:tcBorders>
          </w:tcPr>
          <w:p w:rsidR="00F44ADC" w:rsidRPr="00B10AD9" w:rsidRDefault="00F44ADC" w:rsidP="00F44ADC">
            <w:pPr>
              <w:jc w:val="center"/>
              <w:rPr>
                <w:rFonts w:ascii="Times New Roman" w:hAnsi="Times New Roman" w:cs="Times New Roman"/>
                <w:b/>
                <w:sz w:val="28"/>
                <w:szCs w:val="28"/>
              </w:rPr>
            </w:pPr>
            <w:r w:rsidRPr="00B10AD9">
              <w:rPr>
                <w:rFonts w:ascii="Times New Roman" w:hAnsi="Times New Roman" w:cs="Times New Roman"/>
                <w:b/>
                <w:sz w:val="28"/>
                <w:szCs w:val="28"/>
              </w:rPr>
              <w:t>100</w:t>
            </w:r>
          </w:p>
          <w:p w:rsidR="00F44ADC" w:rsidRPr="00B10AD9" w:rsidRDefault="00F44ADC" w:rsidP="00A05B89">
            <w:pPr>
              <w:jc w:val="center"/>
              <w:rPr>
                <w:rFonts w:ascii="Times New Roman" w:hAnsi="Times New Roman" w:cs="Times New Roman"/>
                <w:b/>
                <w:sz w:val="28"/>
                <w:szCs w:val="28"/>
              </w:rPr>
            </w:pPr>
            <w:r>
              <w:rPr>
                <w:rFonts w:ascii="Times New Roman" w:hAnsi="Times New Roman" w:cs="Times New Roman"/>
                <w:b/>
                <w:sz w:val="28"/>
                <w:szCs w:val="28"/>
              </w:rPr>
              <w:t>2</w:t>
            </w:r>
            <w:r w:rsidR="00A05B89">
              <w:rPr>
                <w:rFonts w:ascii="Times New Roman" w:hAnsi="Times New Roman" w:cs="Times New Roman"/>
                <w:b/>
                <w:sz w:val="28"/>
                <w:szCs w:val="28"/>
              </w:rPr>
              <w:t>3755,2</w:t>
            </w:r>
            <w:r w:rsidRPr="00B10AD9">
              <w:rPr>
                <w:rFonts w:ascii="Times New Roman" w:hAnsi="Times New Roman" w:cs="Times New Roman"/>
                <w:b/>
                <w:sz w:val="28"/>
                <w:szCs w:val="28"/>
              </w:rPr>
              <w:t xml:space="preserve"> руб.</w:t>
            </w:r>
          </w:p>
        </w:tc>
      </w:tr>
      <w:tr w:rsidR="00E003E9" w:rsidRPr="00C379C2" w:rsidTr="00E003E9">
        <w:tc>
          <w:tcPr>
            <w:tcW w:w="761" w:type="dxa"/>
            <w:tcBorders>
              <w:top w:val="single" w:sz="4" w:space="0" w:color="000000"/>
              <w:left w:val="single" w:sz="4" w:space="0" w:color="000000"/>
              <w:bottom w:val="single" w:sz="4" w:space="0" w:color="000000"/>
              <w:right w:val="single" w:sz="4" w:space="0" w:color="000000"/>
            </w:tcBorders>
          </w:tcPr>
          <w:p w:rsidR="00E003E9" w:rsidRDefault="00E003E9" w:rsidP="00537114">
            <w:pPr>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3175" w:type="dxa"/>
            <w:tcBorders>
              <w:top w:val="single" w:sz="4" w:space="0" w:color="000000"/>
              <w:left w:val="single" w:sz="4" w:space="0" w:color="000000"/>
              <w:bottom w:val="single" w:sz="4" w:space="0" w:color="000000"/>
              <w:right w:val="single" w:sz="4" w:space="0" w:color="000000"/>
            </w:tcBorders>
          </w:tcPr>
          <w:p w:rsidR="00E003E9" w:rsidRDefault="00E003E9" w:rsidP="00537114">
            <w:pPr>
              <w:rPr>
                <w:rFonts w:ascii="Times New Roman" w:hAnsi="Times New Roman" w:cs="Times New Roman"/>
                <w:sz w:val="28"/>
                <w:szCs w:val="28"/>
              </w:rPr>
            </w:pPr>
            <w:r>
              <w:rPr>
                <w:rFonts w:ascii="Times New Roman" w:hAnsi="Times New Roman" w:cs="Times New Roman"/>
                <w:sz w:val="28"/>
                <w:szCs w:val="28"/>
              </w:rPr>
              <w:t>Количество посещений организаций культуры по отношению к уроню 2010 (%)</w:t>
            </w:r>
          </w:p>
        </w:tc>
        <w:tc>
          <w:tcPr>
            <w:tcW w:w="1111" w:type="dxa"/>
            <w:tcBorders>
              <w:top w:val="single" w:sz="4" w:space="0" w:color="000000"/>
              <w:left w:val="single" w:sz="4" w:space="0" w:color="000000"/>
              <w:bottom w:val="single" w:sz="4" w:space="0" w:color="000000"/>
              <w:right w:val="single" w:sz="4" w:space="0" w:color="000000"/>
            </w:tcBorders>
          </w:tcPr>
          <w:p w:rsidR="00E003E9" w:rsidRPr="002419A7" w:rsidRDefault="00E003E9" w:rsidP="00537114">
            <w:pPr>
              <w:jc w:val="center"/>
              <w:rPr>
                <w:rFonts w:ascii="Times New Roman" w:hAnsi="Times New Roman" w:cs="Times New Roman"/>
                <w:b/>
                <w:sz w:val="28"/>
                <w:szCs w:val="28"/>
              </w:rPr>
            </w:pPr>
            <w:r>
              <w:rPr>
                <w:rFonts w:ascii="Times New Roman" w:hAnsi="Times New Roman" w:cs="Times New Roman"/>
                <w:b/>
                <w:sz w:val="28"/>
                <w:szCs w:val="28"/>
              </w:rPr>
              <w:t>-</w:t>
            </w:r>
          </w:p>
        </w:tc>
        <w:tc>
          <w:tcPr>
            <w:tcW w:w="1196" w:type="dxa"/>
            <w:tcBorders>
              <w:top w:val="single" w:sz="4" w:space="0" w:color="000000"/>
              <w:left w:val="single" w:sz="4" w:space="0" w:color="000000"/>
              <w:bottom w:val="single" w:sz="4" w:space="0" w:color="000000"/>
              <w:right w:val="single" w:sz="4" w:space="0" w:color="000000"/>
            </w:tcBorders>
          </w:tcPr>
          <w:p w:rsidR="00E003E9" w:rsidRPr="002419A7" w:rsidRDefault="00E003E9" w:rsidP="00537114">
            <w:pPr>
              <w:jc w:val="center"/>
              <w:rPr>
                <w:rFonts w:ascii="Times New Roman" w:hAnsi="Times New Roman" w:cs="Times New Roman"/>
                <w:b/>
                <w:sz w:val="28"/>
                <w:szCs w:val="28"/>
              </w:rPr>
            </w:pPr>
            <w:r>
              <w:rPr>
                <w:rFonts w:ascii="Times New Roman" w:hAnsi="Times New Roman" w:cs="Times New Roman"/>
                <w:b/>
                <w:sz w:val="28"/>
                <w:szCs w:val="28"/>
              </w:rPr>
              <w:t>-</w:t>
            </w:r>
          </w:p>
        </w:tc>
        <w:tc>
          <w:tcPr>
            <w:tcW w:w="1196" w:type="dxa"/>
            <w:tcBorders>
              <w:top w:val="single" w:sz="4" w:space="0" w:color="000000"/>
              <w:left w:val="single" w:sz="4" w:space="0" w:color="000000"/>
              <w:bottom w:val="single" w:sz="4" w:space="0" w:color="000000"/>
              <w:right w:val="single" w:sz="4" w:space="0" w:color="000000"/>
            </w:tcBorders>
          </w:tcPr>
          <w:p w:rsidR="00E003E9" w:rsidRPr="002419A7" w:rsidRDefault="00E003E9" w:rsidP="00537114">
            <w:pPr>
              <w:jc w:val="center"/>
              <w:rPr>
                <w:rFonts w:ascii="Times New Roman" w:hAnsi="Times New Roman" w:cs="Times New Roman"/>
                <w:b/>
                <w:sz w:val="28"/>
                <w:szCs w:val="28"/>
              </w:rPr>
            </w:pPr>
            <w:r>
              <w:rPr>
                <w:rFonts w:ascii="Times New Roman" w:hAnsi="Times New Roman" w:cs="Times New Roman"/>
                <w:b/>
                <w:sz w:val="28"/>
                <w:szCs w:val="28"/>
              </w:rPr>
              <w:t>102,25</w:t>
            </w:r>
          </w:p>
        </w:tc>
        <w:tc>
          <w:tcPr>
            <w:tcW w:w="1196" w:type="dxa"/>
            <w:tcBorders>
              <w:top w:val="single" w:sz="4" w:space="0" w:color="000000"/>
              <w:left w:val="single" w:sz="4" w:space="0" w:color="000000"/>
              <w:bottom w:val="single" w:sz="4" w:space="0" w:color="000000"/>
              <w:right w:val="single" w:sz="4" w:space="0" w:color="000000"/>
            </w:tcBorders>
          </w:tcPr>
          <w:p w:rsidR="00E003E9" w:rsidRPr="002419A7" w:rsidRDefault="00E003E9" w:rsidP="00537114">
            <w:pPr>
              <w:jc w:val="center"/>
              <w:rPr>
                <w:rFonts w:ascii="Times New Roman" w:hAnsi="Times New Roman" w:cs="Times New Roman"/>
                <w:b/>
                <w:sz w:val="28"/>
                <w:szCs w:val="28"/>
              </w:rPr>
            </w:pPr>
            <w:r>
              <w:rPr>
                <w:rFonts w:ascii="Times New Roman" w:hAnsi="Times New Roman" w:cs="Times New Roman"/>
                <w:b/>
                <w:sz w:val="28"/>
                <w:szCs w:val="28"/>
              </w:rPr>
              <w:t>-</w:t>
            </w:r>
          </w:p>
        </w:tc>
        <w:tc>
          <w:tcPr>
            <w:tcW w:w="1196" w:type="dxa"/>
            <w:tcBorders>
              <w:top w:val="single" w:sz="4" w:space="0" w:color="000000"/>
              <w:left w:val="single" w:sz="4" w:space="0" w:color="000000"/>
              <w:bottom w:val="single" w:sz="4" w:space="0" w:color="000000"/>
              <w:right w:val="single" w:sz="4" w:space="0" w:color="000000"/>
            </w:tcBorders>
          </w:tcPr>
          <w:p w:rsidR="00E003E9" w:rsidRPr="00C379C2" w:rsidRDefault="00E003E9" w:rsidP="00537114">
            <w:pPr>
              <w:jc w:val="center"/>
              <w:rPr>
                <w:rFonts w:ascii="Times New Roman" w:hAnsi="Times New Roman" w:cs="Times New Roman"/>
                <w:b/>
                <w:sz w:val="28"/>
                <w:szCs w:val="28"/>
              </w:rPr>
            </w:pPr>
            <w:r>
              <w:rPr>
                <w:rFonts w:ascii="Times New Roman" w:hAnsi="Times New Roman" w:cs="Times New Roman"/>
                <w:b/>
                <w:sz w:val="28"/>
                <w:szCs w:val="28"/>
              </w:rPr>
              <w:t>-</w:t>
            </w:r>
          </w:p>
        </w:tc>
      </w:tr>
    </w:tbl>
    <w:p w:rsidR="00082999" w:rsidRDefault="00082999" w:rsidP="00082999"/>
    <w:p w:rsidR="00082999" w:rsidRPr="00082999" w:rsidRDefault="00082999" w:rsidP="00082999"/>
    <w:p w:rsidR="001C20C6" w:rsidRDefault="001C20C6" w:rsidP="00370166">
      <w:pPr>
        <w:pStyle w:val="4"/>
        <w:spacing w:before="0" w:after="0"/>
        <w:rPr>
          <w:rFonts w:ascii="Times New Roman" w:hAnsi="Times New Roman" w:cs="Times New Roman"/>
        </w:rPr>
      </w:pPr>
    </w:p>
    <w:p w:rsidR="001C20C6" w:rsidRDefault="001C20C6" w:rsidP="00370166">
      <w:pPr>
        <w:pStyle w:val="4"/>
        <w:spacing w:before="0" w:after="0"/>
        <w:rPr>
          <w:rFonts w:ascii="Times New Roman" w:hAnsi="Times New Roman" w:cs="Times New Roman"/>
        </w:rPr>
      </w:pPr>
    </w:p>
    <w:p w:rsidR="00FA0368" w:rsidRDefault="00370166" w:rsidP="00370166">
      <w:pPr>
        <w:pStyle w:val="4"/>
        <w:spacing w:before="0" w:after="0"/>
        <w:rPr>
          <w:rFonts w:ascii="Times New Roman" w:hAnsi="Times New Roman" w:cs="Times New Roman"/>
        </w:rPr>
      </w:pPr>
      <w:r>
        <w:rPr>
          <w:rFonts w:ascii="Times New Roman" w:hAnsi="Times New Roman" w:cs="Times New Roman"/>
        </w:rPr>
        <w:t>4.</w:t>
      </w:r>
      <w:r w:rsidR="00FA0368">
        <w:rPr>
          <w:rFonts w:ascii="Times New Roman" w:hAnsi="Times New Roman" w:cs="Times New Roman"/>
        </w:rPr>
        <w:t>Мероприятия подпрограммы</w:t>
      </w:r>
    </w:p>
    <w:p w:rsidR="000830F9" w:rsidRDefault="000830F9" w:rsidP="000830F9">
      <w:pPr>
        <w:ind w:left="360"/>
      </w:pPr>
    </w:p>
    <w:p w:rsidR="00BB1B92" w:rsidRDefault="000830F9" w:rsidP="00BB1B92">
      <w:pPr>
        <w:pStyle w:val="a9"/>
        <w:spacing w:before="0" w:beforeAutospacing="0" w:after="0" w:afterAutospacing="0"/>
        <w:jc w:val="both"/>
        <w:rPr>
          <w:sz w:val="28"/>
          <w:szCs w:val="28"/>
        </w:rPr>
      </w:pPr>
      <w:r w:rsidRPr="000830F9">
        <w:rPr>
          <w:sz w:val="28"/>
          <w:szCs w:val="28"/>
          <w:bdr w:val="none" w:sz="0" w:space="0" w:color="auto" w:frame="1"/>
        </w:rPr>
        <w:t> </w:t>
      </w:r>
      <w:r w:rsidR="00A17736" w:rsidRPr="00DE4F82">
        <w:rPr>
          <w:sz w:val="28"/>
          <w:szCs w:val="28"/>
        </w:rPr>
        <w:t> </w:t>
      </w:r>
      <w:r w:rsidR="00DE4F82">
        <w:rPr>
          <w:sz w:val="28"/>
          <w:szCs w:val="28"/>
        </w:rPr>
        <w:tab/>
        <w:t>Реализация данной подпрограммы предполагает выполнение следу</w:t>
      </w:r>
      <w:r w:rsidR="00BB1B92">
        <w:rPr>
          <w:sz w:val="28"/>
          <w:szCs w:val="28"/>
        </w:rPr>
        <w:t xml:space="preserve">ющих </w:t>
      </w:r>
      <w:r w:rsidR="00370166">
        <w:rPr>
          <w:sz w:val="28"/>
          <w:szCs w:val="28"/>
        </w:rPr>
        <w:t xml:space="preserve">основных </w:t>
      </w:r>
      <w:r w:rsidR="00BB1B92">
        <w:rPr>
          <w:sz w:val="28"/>
          <w:szCs w:val="28"/>
        </w:rPr>
        <w:t>мероприятий:</w:t>
      </w:r>
    </w:p>
    <w:p w:rsidR="00BB1B92" w:rsidRDefault="00BB1B92" w:rsidP="00BB1B92">
      <w:pPr>
        <w:jc w:val="both"/>
        <w:rPr>
          <w:rFonts w:ascii="Times New Roman" w:hAnsi="Times New Roman" w:cs="Times New Roman"/>
          <w:sz w:val="28"/>
          <w:szCs w:val="28"/>
        </w:rPr>
      </w:pPr>
      <w:r>
        <w:rPr>
          <w:sz w:val="28"/>
          <w:szCs w:val="28"/>
        </w:rPr>
        <w:t>1.</w:t>
      </w:r>
      <w:r w:rsidRPr="00A17736">
        <w:rPr>
          <w:rFonts w:ascii="Times New Roman" w:hAnsi="Times New Roman" w:cs="Times New Roman"/>
          <w:sz w:val="28"/>
          <w:szCs w:val="28"/>
        </w:rPr>
        <w:t xml:space="preserve"> </w:t>
      </w:r>
      <w:r>
        <w:rPr>
          <w:rFonts w:ascii="Times New Roman" w:hAnsi="Times New Roman" w:cs="Times New Roman"/>
          <w:sz w:val="28"/>
          <w:szCs w:val="28"/>
        </w:rPr>
        <w:t>Организация культурного досуга</w:t>
      </w:r>
      <w:r w:rsidRPr="00A17736">
        <w:rPr>
          <w:rFonts w:ascii="Times New Roman" w:hAnsi="Times New Roman" w:cs="Times New Roman"/>
          <w:sz w:val="28"/>
          <w:szCs w:val="28"/>
        </w:rPr>
        <w:t xml:space="preserve">. </w:t>
      </w:r>
    </w:p>
    <w:p w:rsidR="00CC50C7" w:rsidRDefault="00BB1B92" w:rsidP="00370166">
      <w:pPr>
        <w:ind w:firstLine="708"/>
        <w:jc w:val="both"/>
        <w:rPr>
          <w:rFonts w:ascii="Times New Roman" w:hAnsi="Times New Roman" w:cs="Times New Roman"/>
          <w:sz w:val="28"/>
          <w:szCs w:val="28"/>
        </w:rPr>
      </w:pPr>
      <w:r w:rsidRPr="00A17736">
        <w:rPr>
          <w:rFonts w:ascii="Times New Roman" w:hAnsi="Times New Roman" w:cs="Times New Roman"/>
          <w:sz w:val="28"/>
          <w:szCs w:val="28"/>
        </w:rPr>
        <w:t xml:space="preserve">Мероприятие направлено на сохранение нематериального культурного наследия и трансляцию лучших образцов народной культуры, мониторинг ситуации и основных тенденций культурно-досуговой сферы; внедрение современных технологий в целях повышения качества оказания культурных услуг; формирование культурной среды, отвечающей растущим потребностям личности и общества, повышение качества, разнообразия и эффективности услуг в сферах культуры и туризма, создание условий для доступности участия всего населения </w:t>
      </w:r>
      <w:r>
        <w:rPr>
          <w:rFonts w:ascii="Times New Roman" w:hAnsi="Times New Roman" w:cs="Times New Roman"/>
          <w:sz w:val="28"/>
          <w:szCs w:val="28"/>
        </w:rPr>
        <w:t>Фурмановского муниципального района</w:t>
      </w:r>
      <w:r w:rsidRPr="00A17736">
        <w:rPr>
          <w:rFonts w:ascii="Times New Roman" w:hAnsi="Times New Roman" w:cs="Times New Roman"/>
          <w:sz w:val="28"/>
          <w:szCs w:val="28"/>
        </w:rPr>
        <w:t>  в культурной жизни.</w:t>
      </w:r>
    </w:p>
    <w:p w:rsidR="00BB1B92" w:rsidRDefault="00BB1B92" w:rsidP="00BB1B92">
      <w:pPr>
        <w:ind w:firstLine="708"/>
        <w:jc w:val="both"/>
        <w:rPr>
          <w:rFonts w:ascii="Times New Roman" w:hAnsi="Times New Roman" w:cs="Times New Roman"/>
          <w:sz w:val="28"/>
          <w:szCs w:val="28"/>
        </w:rPr>
      </w:pPr>
      <w:r>
        <w:rPr>
          <w:rFonts w:ascii="Times New Roman" w:hAnsi="Times New Roman" w:cs="Times New Roman"/>
          <w:sz w:val="28"/>
          <w:szCs w:val="28"/>
        </w:rPr>
        <w:t>2. Организация библиотечного обслуживания.</w:t>
      </w:r>
    </w:p>
    <w:p w:rsidR="00A17736" w:rsidRDefault="00A17736" w:rsidP="00BB1B92">
      <w:pPr>
        <w:ind w:firstLine="708"/>
        <w:jc w:val="both"/>
        <w:rPr>
          <w:rFonts w:ascii="Times New Roman" w:hAnsi="Times New Roman" w:cs="Times New Roman"/>
          <w:sz w:val="28"/>
          <w:szCs w:val="28"/>
        </w:rPr>
      </w:pPr>
      <w:r w:rsidRPr="00DE4F82">
        <w:rPr>
          <w:rFonts w:ascii="Times New Roman" w:hAnsi="Times New Roman" w:cs="Times New Roman"/>
          <w:sz w:val="28"/>
          <w:szCs w:val="28"/>
        </w:rPr>
        <w:t>Мероприятие направлено на обеспечение свободного доступа населения к информации и знаниям, модернизацию информационной деятельности библиотек и создание электронных ресурсов на основе новых технологий, их интеграцию в мирову</w:t>
      </w:r>
      <w:r w:rsidR="00BB1B92">
        <w:rPr>
          <w:rFonts w:ascii="Times New Roman" w:hAnsi="Times New Roman" w:cs="Times New Roman"/>
          <w:sz w:val="28"/>
          <w:szCs w:val="28"/>
        </w:rPr>
        <w:t>ю информационную инфраструктуру.</w:t>
      </w:r>
    </w:p>
    <w:p w:rsidR="00BB1B92" w:rsidRDefault="00BB1B92" w:rsidP="00BB1B92">
      <w:pPr>
        <w:jc w:val="both"/>
        <w:rPr>
          <w:rFonts w:ascii="Times New Roman" w:hAnsi="Times New Roman" w:cs="Times New Roman"/>
          <w:sz w:val="28"/>
          <w:szCs w:val="28"/>
        </w:rPr>
      </w:pPr>
      <w:r>
        <w:rPr>
          <w:rFonts w:ascii="Times New Roman" w:hAnsi="Times New Roman" w:cs="Times New Roman"/>
          <w:sz w:val="28"/>
          <w:szCs w:val="28"/>
        </w:rPr>
        <w:tab/>
        <w:t>3. Организация музейного дела.</w:t>
      </w:r>
    </w:p>
    <w:p w:rsidR="00A17736" w:rsidRDefault="00BB1B92" w:rsidP="00380D0E">
      <w:pPr>
        <w:jc w:val="both"/>
        <w:rPr>
          <w:rFonts w:ascii="Times New Roman" w:hAnsi="Times New Roman" w:cs="Times New Roman"/>
          <w:sz w:val="28"/>
          <w:szCs w:val="28"/>
        </w:rPr>
      </w:pPr>
      <w:r>
        <w:rPr>
          <w:rFonts w:ascii="Times New Roman" w:hAnsi="Times New Roman" w:cs="Times New Roman"/>
          <w:sz w:val="28"/>
          <w:szCs w:val="28"/>
        </w:rPr>
        <w:tab/>
      </w:r>
      <w:r w:rsidRPr="00380D0E">
        <w:rPr>
          <w:rFonts w:ascii="Times New Roman" w:hAnsi="Times New Roman" w:cs="Times New Roman"/>
          <w:sz w:val="28"/>
          <w:szCs w:val="28"/>
        </w:rPr>
        <w:t xml:space="preserve">Мероприятие направлено на совершенствование музейного дела, </w:t>
      </w:r>
      <w:r w:rsidR="00A24512" w:rsidRPr="00380D0E">
        <w:rPr>
          <w:rFonts w:ascii="Times New Roman" w:hAnsi="Times New Roman" w:cs="Times New Roman"/>
          <w:sz w:val="28"/>
          <w:szCs w:val="28"/>
        </w:rPr>
        <w:t>обеспечение сохранности и широкого доступа населе</w:t>
      </w:r>
      <w:r w:rsidR="00380D0E">
        <w:rPr>
          <w:rFonts w:ascii="Times New Roman" w:hAnsi="Times New Roman" w:cs="Times New Roman"/>
          <w:sz w:val="28"/>
          <w:szCs w:val="28"/>
        </w:rPr>
        <w:t xml:space="preserve">ния к имеющимся в фондах музея </w:t>
      </w:r>
      <w:r w:rsidR="00A24512" w:rsidRPr="00380D0E">
        <w:rPr>
          <w:rFonts w:ascii="Times New Roman" w:hAnsi="Times New Roman" w:cs="Times New Roman"/>
          <w:sz w:val="28"/>
          <w:szCs w:val="28"/>
        </w:rPr>
        <w:t>памятникам истории и культуры</w:t>
      </w:r>
      <w:r w:rsidR="00380D0E">
        <w:rPr>
          <w:rFonts w:ascii="Times New Roman" w:hAnsi="Times New Roman" w:cs="Times New Roman"/>
          <w:sz w:val="28"/>
          <w:szCs w:val="28"/>
        </w:rPr>
        <w:t>;</w:t>
      </w:r>
      <w:r w:rsidR="00A24512" w:rsidRPr="00380D0E">
        <w:rPr>
          <w:rFonts w:ascii="Times New Roman" w:hAnsi="Times New Roman" w:cs="Times New Roman"/>
          <w:sz w:val="28"/>
          <w:szCs w:val="28"/>
        </w:rPr>
        <w:t xml:space="preserve"> создание их электронных каталогов</w:t>
      </w:r>
      <w:r w:rsidR="00380D0E">
        <w:rPr>
          <w:rFonts w:ascii="Times New Roman" w:hAnsi="Times New Roman" w:cs="Times New Roman"/>
          <w:sz w:val="28"/>
          <w:szCs w:val="28"/>
        </w:rPr>
        <w:t>;</w:t>
      </w:r>
      <w:r w:rsidR="00A24512" w:rsidRPr="00380D0E">
        <w:rPr>
          <w:rFonts w:ascii="Times New Roman" w:hAnsi="Times New Roman" w:cs="Times New Roman"/>
          <w:sz w:val="28"/>
          <w:szCs w:val="28"/>
        </w:rPr>
        <w:t xml:space="preserve"> развитие в музее выставочной и экспозиционной деятельности; активизацию научного, методического, организационного, творческого потен</w:t>
      </w:r>
      <w:r w:rsidR="00380D0E">
        <w:rPr>
          <w:rFonts w:ascii="Times New Roman" w:hAnsi="Times New Roman" w:cs="Times New Roman"/>
          <w:sz w:val="28"/>
          <w:szCs w:val="28"/>
        </w:rPr>
        <w:t>циала выставочных залов музея;</w:t>
      </w:r>
      <w:r w:rsidR="00A24512" w:rsidRPr="00380D0E">
        <w:rPr>
          <w:rFonts w:ascii="Times New Roman" w:hAnsi="Times New Roman" w:cs="Times New Roman"/>
          <w:sz w:val="28"/>
          <w:szCs w:val="28"/>
        </w:rPr>
        <w:t xml:space="preserve"> повышение роли музея в просветительской, воспитательной, образовательной деятельности; формирование новой социально-культурной миссии музея в современном общ</w:t>
      </w:r>
      <w:r w:rsidR="00380D0E">
        <w:rPr>
          <w:rFonts w:ascii="Times New Roman" w:hAnsi="Times New Roman" w:cs="Times New Roman"/>
          <w:sz w:val="28"/>
          <w:szCs w:val="28"/>
        </w:rPr>
        <w:t xml:space="preserve">естве; </w:t>
      </w:r>
      <w:r w:rsidR="00A24512" w:rsidRPr="00380D0E">
        <w:rPr>
          <w:rFonts w:ascii="Times New Roman" w:hAnsi="Times New Roman" w:cs="Times New Roman"/>
          <w:sz w:val="28"/>
          <w:szCs w:val="28"/>
        </w:rPr>
        <w:t xml:space="preserve"> создание условий </w:t>
      </w:r>
      <w:r w:rsidR="00380D0E">
        <w:rPr>
          <w:rFonts w:ascii="Times New Roman" w:hAnsi="Times New Roman" w:cs="Times New Roman"/>
          <w:sz w:val="28"/>
          <w:szCs w:val="28"/>
        </w:rPr>
        <w:t>для сохранности музейных фондов.</w:t>
      </w:r>
    </w:p>
    <w:p w:rsidR="00380D0E" w:rsidRPr="00A17736" w:rsidRDefault="00380D0E" w:rsidP="00380D0E">
      <w:pPr>
        <w:jc w:val="both"/>
        <w:rPr>
          <w:rFonts w:ascii="Times New Roman" w:hAnsi="Times New Roman" w:cs="Times New Roman"/>
          <w:sz w:val="28"/>
          <w:szCs w:val="28"/>
        </w:rPr>
      </w:pPr>
      <w:r>
        <w:rPr>
          <w:rFonts w:ascii="Times New Roman" w:hAnsi="Times New Roman" w:cs="Times New Roman"/>
          <w:sz w:val="28"/>
          <w:szCs w:val="28"/>
        </w:rPr>
        <w:tab/>
        <w:t xml:space="preserve">4. Обеспечение </w:t>
      </w:r>
      <w:r w:rsidR="00370166">
        <w:rPr>
          <w:rFonts w:ascii="Times New Roman" w:hAnsi="Times New Roman" w:cs="Times New Roman"/>
          <w:sz w:val="28"/>
          <w:szCs w:val="28"/>
        </w:rPr>
        <w:t xml:space="preserve">выполнения </w:t>
      </w:r>
      <w:r>
        <w:rPr>
          <w:rFonts w:ascii="Times New Roman" w:hAnsi="Times New Roman" w:cs="Times New Roman"/>
          <w:sz w:val="28"/>
          <w:szCs w:val="28"/>
        </w:rPr>
        <w:t>полно</w:t>
      </w:r>
      <w:r w:rsidR="004F4129">
        <w:rPr>
          <w:rFonts w:ascii="Times New Roman" w:hAnsi="Times New Roman" w:cs="Times New Roman"/>
          <w:sz w:val="28"/>
          <w:szCs w:val="28"/>
        </w:rPr>
        <w:t>мочий</w:t>
      </w:r>
      <w:r>
        <w:rPr>
          <w:rFonts w:ascii="Times New Roman" w:hAnsi="Times New Roman" w:cs="Times New Roman"/>
          <w:sz w:val="28"/>
          <w:szCs w:val="28"/>
        </w:rPr>
        <w:t>, переданных учредителем в целях стабильного функционирования учреждений культуры.</w:t>
      </w:r>
    </w:p>
    <w:p w:rsidR="00AC6B14" w:rsidRDefault="00060109" w:rsidP="00370166">
      <w:pPr>
        <w:pStyle w:val="ConsPlusNormal"/>
        <w:widowControl/>
        <w:ind w:firstLine="567"/>
        <w:jc w:val="both"/>
        <w:outlineLvl w:val="1"/>
        <w:rPr>
          <w:rFonts w:ascii="Times New Roman" w:hAnsi="Times New Roman" w:cs="Times New Roman"/>
          <w:sz w:val="28"/>
          <w:szCs w:val="28"/>
        </w:rPr>
      </w:pPr>
      <w:r>
        <w:rPr>
          <w:rFonts w:ascii="Times New Roman" w:hAnsi="Times New Roman" w:cs="Times New Roman"/>
          <w:sz w:val="28"/>
          <w:szCs w:val="28"/>
        </w:rPr>
        <w:t>Мероприятие направлено на осуществление контроля</w:t>
      </w:r>
      <w:r w:rsidR="008133E4">
        <w:rPr>
          <w:rFonts w:ascii="Times New Roman" w:hAnsi="Times New Roman" w:cs="Times New Roman"/>
          <w:sz w:val="28"/>
          <w:szCs w:val="28"/>
        </w:rPr>
        <w:t xml:space="preserve"> за бухгалтерским</w:t>
      </w:r>
      <w:r>
        <w:rPr>
          <w:rFonts w:ascii="Times New Roman" w:hAnsi="Times New Roman" w:cs="Times New Roman"/>
          <w:sz w:val="28"/>
          <w:szCs w:val="28"/>
        </w:rPr>
        <w:t xml:space="preserve"> учет</w:t>
      </w:r>
      <w:r w:rsidR="008133E4">
        <w:rPr>
          <w:rFonts w:ascii="Times New Roman" w:hAnsi="Times New Roman" w:cs="Times New Roman"/>
          <w:sz w:val="28"/>
          <w:szCs w:val="28"/>
        </w:rPr>
        <w:t>ом хозяйственно - финансовой деятельности</w:t>
      </w:r>
      <w:r>
        <w:rPr>
          <w:rFonts w:ascii="Times New Roman" w:hAnsi="Times New Roman" w:cs="Times New Roman"/>
          <w:sz w:val="28"/>
          <w:szCs w:val="28"/>
        </w:rPr>
        <w:t xml:space="preserve"> отдела и всех </w:t>
      </w:r>
      <w:r>
        <w:rPr>
          <w:rFonts w:ascii="Times New Roman" w:hAnsi="Times New Roman" w:cs="Times New Roman"/>
          <w:sz w:val="28"/>
          <w:szCs w:val="28"/>
        </w:rPr>
        <w:lastRenderedPageBreak/>
        <w:t>подведомственных учреждений; правильн</w:t>
      </w:r>
      <w:r w:rsidR="008133E4">
        <w:rPr>
          <w:rFonts w:ascii="Times New Roman" w:hAnsi="Times New Roman" w:cs="Times New Roman"/>
          <w:sz w:val="28"/>
          <w:szCs w:val="28"/>
        </w:rPr>
        <w:t>ым, целевым</w:t>
      </w:r>
      <w:r>
        <w:rPr>
          <w:rFonts w:ascii="Times New Roman" w:hAnsi="Times New Roman" w:cs="Times New Roman"/>
          <w:sz w:val="28"/>
          <w:szCs w:val="28"/>
        </w:rPr>
        <w:t xml:space="preserve"> использование</w:t>
      </w:r>
      <w:r w:rsidR="008133E4">
        <w:rPr>
          <w:rFonts w:ascii="Times New Roman" w:hAnsi="Times New Roman" w:cs="Times New Roman"/>
          <w:sz w:val="28"/>
          <w:szCs w:val="28"/>
        </w:rPr>
        <w:t>м</w:t>
      </w:r>
      <w:r>
        <w:rPr>
          <w:rFonts w:ascii="Times New Roman" w:hAnsi="Times New Roman" w:cs="Times New Roman"/>
          <w:sz w:val="28"/>
          <w:szCs w:val="28"/>
        </w:rPr>
        <w:t xml:space="preserve"> материальных, трудовых и финансовых ресурсов, сохранность</w:t>
      </w:r>
      <w:r w:rsidR="008133E4">
        <w:rPr>
          <w:rFonts w:ascii="Times New Roman" w:hAnsi="Times New Roman" w:cs="Times New Roman"/>
          <w:sz w:val="28"/>
          <w:szCs w:val="28"/>
        </w:rPr>
        <w:t>ю</w:t>
      </w:r>
      <w:r>
        <w:rPr>
          <w:rFonts w:ascii="Times New Roman" w:hAnsi="Times New Roman" w:cs="Times New Roman"/>
          <w:sz w:val="28"/>
          <w:szCs w:val="28"/>
        </w:rPr>
        <w:t xml:space="preserve"> собственности подведомственных учреждений.</w:t>
      </w:r>
    </w:p>
    <w:p w:rsidR="008238D1" w:rsidRPr="00A469BA" w:rsidRDefault="008238D1" w:rsidP="00370166">
      <w:pPr>
        <w:pStyle w:val="ConsPlusNormal"/>
        <w:widowControl/>
        <w:ind w:firstLine="567"/>
        <w:jc w:val="both"/>
        <w:outlineLvl w:val="1"/>
        <w:rPr>
          <w:rFonts w:ascii="Times New Roman" w:hAnsi="Times New Roman" w:cs="Times New Roman"/>
          <w:sz w:val="28"/>
          <w:szCs w:val="28"/>
        </w:rPr>
      </w:pPr>
    </w:p>
    <w:tbl>
      <w:tblPr>
        <w:tblW w:w="10985"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1"/>
        <w:gridCol w:w="1134"/>
        <w:gridCol w:w="1276"/>
        <w:gridCol w:w="1276"/>
        <w:gridCol w:w="1417"/>
        <w:gridCol w:w="1276"/>
        <w:gridCol w:w="1276"/>
        <w:gridCol w:w="709"/>
      </w:tblGrid>
      <w:tr w:rsidR="00B314DF" w:rsidTr="00107E0C">
        <w:tc>
          <w:tcPr>
            <w:tcW w:w="2621" w:type="dxa"/>
            <w:shd w:val="clear" w:color="auto" w:fill="auto"/>
          </w:tcPr>
          <w:p w:rsidR="00B314DF" w:rsidRPr="00D36EDE" w:rsidRDefault="00B314DF" w:rsidP="00D36EDE">
            <w:pPr>
              <w:jc w:val="center"/>
              <w:rPr>
                <w:rFonts w:ascii="Times New Roman" w:hAnsi="Times New Roman" w:cs="Times New Roman"/>
                <w:b/>
              </w:rPr>
            </w:pPr>
          </w:p>
          <w:p w:rsidR="00B314DF" w:rsidRPr="00D36EDE" w:rsidRDefault="00B314DF" w:rsidP="00D36EDE">
            <w:pPr>
              <w:jc w:val="center"/>
              <w:rPr>
                <w:rFonts w:ascii="Times New Roman" w:hAnsi="Times New Roman" w:cs="Times New Roman"/>
              </w:rPr>
            </w:pPr>
            <w:r w:rsidRPr="00D36EDE">
              <w:rPr>
                <w:rFonts w:ascii="Times New Roman" w:hAnsi="Times New Roman" w:cs="Times New Roman"/>
                <w:b/>
              </w:rPr>
              <w:t>Наименование мероприятий подпрограммы</w:t>
            </w:r>
          </w:p>
          <w:p w:rsidR="00B314DF" w:rsidRPr="00D36EDE" w:rsidRDefault="00B314DF" w:rsidP="00D36EDE">
            <w:pPr>
              <w:ind w:firstLine="708"/>
              <w:rPr>
                <w:rFonts w:ascii="Times New Roman" w:hAnsi="Times New Roman" w:cs="Times New Roman"/>
              </w:rPr>
            </w:pPr>
          </w:p>
        </w:tc>
        <w:tc>
          <w:tcPr>
            <w:tcW w:w="1134" w:type="dxa"/>
            <w:shd w:val="clear" w:color="auto" w:fill="auto"/>
          </w:tcPr>
          <w:p w:rsidR="00B314DF" w:rsidRPr="00D36EDE" w:rsidRDefault="00B314DF" w:rsidP="00D36EDE">
            <w:pPr>
              <w:pStyle w:val="a8"/>
              <w:suppressAutoHyphens/>
              <w:jc w:val="center"/>
              <w:rPr>
                <w:rFonts w:ascii="Times New Roman" w:hAnsi="Times New Roman" w:cs="Times New Roman"/>
                <w:b/>
              </w:rPr>
            </w:pPr>
            <w:r w:rsidRPr="00D36EDE">
              <w:rPr>
                <w:rFonts w:ascii="Times New Roman" w:hAnsi="Times New Roman" w:cs="Times New Roman"/>
                <w:b/>
              </w:rPr>
              <w:t>Срок</w:t>
            </w:r>
          </w:p>
          <w:p w:rsidR="00B314DF" w:rsidRPr="00D36EDE" w:rsidRDefault="00B314DF" w:rsidP="00D36EDE">
            <w:pPr>
              <w:jc w:val="center"/>
              <w:rPr>
                <w:rFonts w:ascii="Times New Roman" w:hAnsi="Times New Roman" w:cs="Times New Roman"/>
                <w:b/>
              </w:rPr>
            </w:pPr>
            <w:r w:rsidRPr="00D36EDE">
              <w:rPr>
                <w:rFonts w:ascii="Times New Roman" w:hAnsi="Times New Roman" w:cs="Times New Roman"/>
                <w:b/>
              </w:rPr>
              <w:t>реализа</w:t>
            </w:r>
          </w:p>
          <w:p w:rsidR="00B314DF" w:rsidRPr="00CC4FC0" w:rsidRDefault="00B314DF" w:rsidP="00D36EDE">
            <w:pPr>
              <w:jc w:val="center"/>
            </w:pPr>
            <w:r w:rsidRPr="00D36EDE">
              <w:rPr>
                <w:rFonts w:ascii="Times New Roman" w:hAnsi="Times New Roman" w:cs="Times New Roman"/>
                <w:b/>
              </w:rPr>
              <w:t>ции</w:t>
            </w:r>
          </w:p>
        </w:tc>
        <w:tc>
          <w:tcPr>
            <w:tcW w:w="6521" w:type="dxa"/>
            <w:gridSpan w:val="5"/>
          </w:tcPr>
          <w:p w:rsidR="00B314DF" w:rsidRDefault="00B314DF" w:rsidP="00D36EDE">
            <w:pPr>
              <w:jc w:val="center"/>
            </w:pPr>
            <w:r w:rsidRPr="00D36EDE">
              <w:rPr>
                <w:rFonts w:ascii="Times New Roman" w:hAnsi="Times New Roman" w:cs="Times New Roman"/>
                <w:b/>
              </w:rPr>
              <w:t>Объем финансирования мероприятий подпрограммы</w:t>
            </w:r>
          </w:p>
        </w:tc>
        <w:tc>
          <w:tcPr>
            <w:tcW w:w="709" w:type="dxa"/>
            <w:shd w:val="clear" w:color="auto" w:fill="auto"/>
          </w:tcPr>
          <w:p w:rsidR="00B314DF" w:rsidRPr="00D36EDE" w:rsidRDefault="00B314DF" w:rsidP="00D36EDE">
            <w:pPr>
              <w:jc w:val="center"/>
              <w:rPr>
                <w:rFonts w:ascii="Times New Roman" w:hAnsi="Times New Roman" w:cs="Times New Roman"/>
                <w:b/>
              </w:rPr>
            </w:pPr>
            <w:r w:rsidRPr="00D36EDE">
              <w:rPr>
                <w:rFonts w:ascii="Times New Roman" w:hAnsi="Times New Roman" w:cs="Times New Roman"/>
                <w:b/>
              </w:rPr>
              <w:t>Исполни</w:t>
            </w:r>
          </w:p>
          <w:p w:rsidR="00B314DF" w:rsidRPr="00CC4FC0" w:rsidRDefault="00B314DF" w:rsidP="00D36EDE">
            <w:pPr>
              <w:jc w:val="center"/>
            </w:pPr>
            <w:r w:rsidRPr="00D36EDE">
              <w:rPr>
                <w:rFonts w:ascii="Times New Roman" w:hAnsi="Times New Roman" w:cs="Times New Roman"/>
                <w:b/>
              </w:rPr>
              <w:t>тель</w:t>
            </w:r>
          </w:p>
        </w:tc>
      </w:tr>
      <w:tr w:rsidR="00BA56DE" w:rsidTr="00BA56DE">
        <w:tc>
          <w:tcPr>
            <w:tcW w:w="2621" w:type="dxa"/>
            <w:shd w:val="clear" w:color="auto" w:fill="auto"/>
          </w:tcPr>
          <w:p w:rsidR="00BA56DE" w:rsidRPr="00CC4FC0" w:rsidRDefault="00BA56DE" w:rsidP="00C216A0"/>
        </w:tc>
        <w:tc>
          <w:tcPr>
            <w:tcW w:w="1134" w:type="dxa"/>
            <w:shd w:val="clear" w:color="auto" w:fill="auto"/>
          </w:tcPr>
          <w:p w:rsidR="00BA56DE" w:rsidRPr="00CC4FC0" w:rsidRDefault="00BA56DE" w:rsidP="00C216A0"/>
        </w:tc>
        <w:tc>
          <w:tcPr>
            <w:tcW w:w="1276" w:type="dxa"/>
          </w:tcPr>
          <w:p w:rsidR="00BA56DE" w:rsidRPr="00D36EDE" w:rsidRDefault="00B314DF" w:rsidP="00C216A0">
            <w:pPr>
              <w:jc w:val="center"/>
              <w:rPr>
                <w:rFonts w:ascii="Times New Roman" w:hAnsi="Times New Roman" w:cs="Times New Roman"/>
                <w:b/>
              </w:rPr>
            </w:pPr>
            <w:r>
              <w:rPr>
                <w:rFonts w:ascii="Times New Roman" w:hAnsi="Times New Roman" w:cs="Times New Roman"/>
                <w:b/>
              </w:rPr>
              <w:t>2018</w:t>
            </w:r>
            <w:r w:rsidRPr="00D36EDE">
              <w:rPr>
                <w:rFonts w:ascii="Times New Roman" w:hAnsi="Times New Roman" w:cs="Times New Roman"/>
                <w:b/>
              </w:rPr>
              <w:t xml:space="preserve"> год</w:t>
            </w:r>
          </w:p>
        </w:tc>
        <w:tc>
          <w:tcPr>
            <w:tcW w:w="1276" w:type="dxa"/>
            <w:shd w:val="clear" w:color="auto" w:fill="auto"/>
          </w:tcPr>
          <w:p w:rsidR="00BA56DE" w:rsidRPr="00D36EDE" w:rsidRDefault="00BA56DE" w:rsidP="00C216A0">
            <w:pPr>
              <w:jc w:val="center"/>
              <w:rPr>
                <w:rFonts w:ascii="Times New Roman" w:hAnsi="Times New Roman" w:cs="Times New Roman"/>
                <w:b/>
              </w:rPr>
            </w:pPr>
            <w:r w:rsidRPr="00D36EDE">
              <w:rPr>
                <w:rFonts w:ascii="Times New Roman" w:hAnsi="Times New Roman" w:cs="Times New Roman"/>
                <w:b/>
              </w:rPr>
              <w:t>2019 год</w:t>
            </w:r>
          </w:p>
        </w:tc>
        <w:tc>
          <w:tcPr>
            <w:tcW w:w="1417" w:type="dxa"/>
            <w:shd w:val="clear" w:color="auto" w:fill="auto"/>
          </w:tcPr>
          <w:p w:rsidR="00BA56DE" w:rsidRPr="00D36EDE" w:rsidRDefault="00BA56DE" w:rsidP="00C216A0">
            <w:pPr>
              <w:jc w:val="center"/>
              <w:rPr>
                <w:rFonts w:ascii="Times New Roman" w:hAnsi="Times New Roman" w:cs="Times New Roman"/>
                <w:b/>
              </w:rPr>
            </w:pPr>
            <w:r>
              <w:rPr>
                <w:rFonts w:ascii="Times New Roman" w:hAnsi="Times New Roman" w:cs="Times New Roman"/>
                <w:b/>
              </w:rPr>
              <w:t>2020</w:t>
            </w:r>
            <w:r w:rsidRPr="00D36EDE">
              <w:rPr>
                <w:rFonts w:ascii="Times New Roman" w:hAnsi="Times New Roman" w:cs="Times New Roman"/>
                <w:b/>
              </w:rPr>
              <w:t xml:space="preserve"> год</w:t>
            </w:r>
          </w:p>
        </w:tc>
        <w:tc>
          <w:tcPr>
            <w:tcW w:w="1276" w:type="dxa"/>
            <w:shd w:val="clear" w:color="auto" w:fill="auto"/>
          </w:tcPr>
          <w:p w:rsidR="00BA56DE" w:rsidRPr="00D36EDE" w:rsidRDefault="00BA56DE" w:rsidP="00C216A0">
            <w:pPr>
              <w:jc w:val="center"/>
              <w:rPr>
                <w:rFonts w:ascii="Times New Roman" w:hAnsi="Times New Roman" w:cs="Times New Roman"/>
                <w:b/>
              </w:rPr>
            </w:pPr>
            <w:r>
              <w:rPr>
                <w:rFonts w:ascii="Times New Roman" w:hAnsi="Times New Roman" w:cs="Times New Roman"/>
                <w:b/>
              </w:rPr>
              <w:t>2021</w:t>
            </w:r>
            <w:r w:rsidRPr="00D36EDE">
              <w:rPr>
                <w:rFonts w:ascii="Times New Roman" w:hAnsi="Times New Roman" w:cs="Times New Roman"/>
                <w:b/>
              </w:rPr>
              <w:t xml:space="preserve"> год</w:t>
            </w:r>
          </w:p>
        </w:tc>
        <w:tc>
          <w:tcPr>
            <w:tcW w:w="1276" w:type="dxa"/>
            <w:shd w:val="clear" w:color="auto" w:fill="auto"/>
          </w:tcPr>
          <w:p w:rsidR="00BA56DE" w:rsidRPr="00D36EDE" w:rsidRDefault="00BA56DE" w:rsidP="00C216A0">
            <w:pPr>
              <w:jc w:val="center"/>
              <w:rPr>
                <w:rFonts w:ascii="Times New Roman" w:hAnsi="Times New Roman" w:cs="Times New Roman"/>
                <w:b/>
              </w:rPr>
            </w:pPr>
            <w:r>
              <w:rPr>
                <w:rFonts w:ascii="Times New Roman" w:hAnsi="Times New Roman" w:cs="Times New Roman"/>
                <w:b/>
              </w:rPr>
              <w:t>2022</w:t>
            </w:r>
            <w:r w:rsidRPr="00D36EDE">
              <w:rPr>
                <w:rFonts w:ascii="Times New Roman" w:hAnsi="Times New Roman" w:cs="Times New Roman"/>
                <w:b/>
              </w:rPr>
              <w:t xml:space="preserve"> год</w:t>
            </w:r>
          </w:p>
        </w:tc>
        <w:tc>
          <w:tcPr>
            <w:tcW w:w="709" w:type="dxa"/>
            <w:shd w:val="clear" w:color="auto" w:fill="auto"/>
          </w:tcPr>
          <w:p w:rsidR="00BA56DE" w:rsidRDefault="00BA56DE" w:rsidP="00C216A0"/>
        </w:tc>
      </w:tr>
      <w:tr w:rsidR="00B314DF" w:rsidTr="00BA56DE">
        <w:tc>
          <w:tcPr>
            <w:tcW w:w="2621" w:type="dxa"/>
            <w:shd w:val="clear" w:color="auto" w:fill="auto"/>
          </w:tcPr>
          <w:p w:rsidR="00B314DF" w:rsidRPr="00D36EDE" w:rsidRDefault="00B314DF" w:rsidP="00B314DF">
            <w:pPr>
              <w:rPr>
                <w:rFonts w:ascii="Times New Roman" w:hAnsi="Times New Roman" w:cs="Times New Roman"/>
                <w:b/>
              </w:rPr>
            </w:pPr>
            <w:r w:rsidRPr="00D36EDE">
              <w:rPr>
                <w:rFonts w:ascii="Times New Roman" w:hAnsi="Times New Roman" w:cs="Times New Roman"/>
                <w:b/>
              </w:rPr>
              <w:t>Подпрограмма «Организация культурного досуга, библиотечного обслуживания и музейного дела»</w:t>
            </w:r>
          </w:p>
        </w:tc>
        <w:tc>
          <w:tcPr>
            <w:tcW w:w="1134" w:type="dxa"/>
            <w:shd w:val="clear" w:color="auto" w:fill="auto"/>
          </w:tcPr>
          <w:p w:rsidR="00B314DF" w:rsidRPr="00D36EDE" w:rsidRDefault="00B314DF" w:rsidP="00B314DF">
            <w:pPr>
              <w:jc w:val="center"/>
              <w:rPr>
                <w:rFonts w:ascii="Times New Roman" w:hAnsi="Times New Roman" w:cs="Times New Roman"/>
              </w:rPr>
            </w:pPr>
            <w:r>
              <w:rPr>
                <w:rFonts w:ascii="Times New Roman" w:hAnsi="Times New Roman" w:cs="Times New Roman"/>
              </w:rPr>
              <w:t>2018</w:t>
            </w:r>
            <w:r w:rsidRPr="00D36EDE">
              <w:rPr>
                <w:rFonts w:ascii="Times New Roman" w:hAnsi="Times New Roman" w:cs="Times New Roman"/>
              </w:rPr>
              <w:t>-</w:t>
            </w:r>
          </w:p>
          <w:p w:rsidR="00B314DF" w:rsidRPr="00D36EDE" w:rsidRDefault="00B314DF" w:rsidP="00B314DF">
            <w:pPr>
              <w:jc w:val="center"/>
              <w:rPr>
                <w:rFonts w:ascii="Times New Roman" w:hAnsi="Times New Roman" w:cs="Times New Roman"/>
              </w:rPr>
            </w:pPr>
            <w:r w:rsidRPr="00D36EDE">
              <w:rPr>
                <w:rFonts w:ascii="Times New Roman" w:hAnsi="Times New Roman" w:cs="Times New Roman"/>
              </w:rPr>
              <w:t>202</w:t>
            </w:r>
            <w:r>
              <w:rPr>
                <w:rFonts w:ascii="Times New Roman" w:hAnsi="Times New Roman" w:cs="Times New Roman"/>
              </w:rPr>
              <w:t>2</w:t>
            </w:r>
            <w:r w:rsidRPr="00D36EDE">
              <w:rPr>
                <w:rFonts w:ascii="Times New Roman" w:hAnsi="Times New Roman" w:cs="Times New Roman"/>
              </w:rPr>
              <w:t xml:space="preserve"> г.г.</w:t>
            </w:r>
          </w:p>
        </w:tc>
        <w:tc>
          <w:tcPr>
            <w:tcW w:w="1276" w:type="dxa"/>
          </w:tcPr>
          <w:p w:rsidR="00B314DF" w:rsidRPr="003111E7" w:rsidRDefault="00B314DF" w:rsidP="00B314DF">
            <w:pPr>
              <w:jc w:val="center"/>
              <w:rPr>
                <w:rFonts w:ascii="Times New Roman" w:hAnsi="Times New Roman" w:cs="Times New Roman"/>
                <w:b/>
                <w:sz w:val="16"/>
                <w:szCs w:val="16"/>
              </w:rPr>
            </w:pPr>
            <w:r w:rsidRPr="003111E7">
              <w:rPr>
                <w:rFonts w:ascii="Times New Roman" w:hAnsi="Times New Roman" w:cs="Times New Roman"/>
                <w:b/>
                <w:sz w:val="16"/>
                <w:szCs w:val="16"/>
              </w:rPr>
              <w:t>40 963 774,26</w:t>
            </w: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44 370 820,42</w:t>
            </w:r>
          </w:p>
        </w:tc>
        <w:tc>
          <w:tcPr>
            <w:tcW w:w="1417" w:type="dxa"/>
            <w:shd w:val="clear" w:color="auto" w:fill="auto"/>
          </w:tcPr>
          <w:p w:rsidR="00B314DF" w:rsidRPr="00BA56DE" w:rsidRDefault="00AD6C2D" w:rsidP="00B314DF">
            <w:pPr>
              <w:jc w:val="center"/>
              <w:rPr>
                <w:rFonts w:ascii="Times New Roman" w:hAnsi="Times New Roman" w:cs="Times New Roman"/>
                <w:b/>
                <w:sz w:val="16"/>
                <w:szCs w:val="16"/>
              </w:rPr>
            </w:pPr>
            <w:r>
              <w:rPr>
                <w:rFonts w:ascii="Times New Roman" w:hAnsi="Times New Roman" w:cs="Times New Roman"/>
                <w:b/>
                <w:sz w:val="16"/>
                <w:szCs w:val="16"/>
              </w:rPr>
              <w:t>39 757 571</w:t>
            </w:r>
            <w:r w:rsidR="001B3F81">
              <w:rPr>
                <w:rFonts w:ascii="Times New Roman" w:hAnsi="Times New Roman" w:cs="Times New Roman"/>
                <w:b/>
                <w:sz w:val="16"/>
                <w:szCs w:val="16"/>
              </w:rPr>
              <w:t>,70</w:t>
            </w: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29 171 723,64</w:t>
            </w: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29 171 723,64</w:t>
            </w:r>
          </w:p>
        </w:tc>
        <w:tc>
          <w:tcPr>
            <w:tcW w:w="709" w:type="dxa"/>
            <w:shd w:val="clear" w:color="auto" w:fill="auto"/>
          </w:tcPr>
          <w:p w:rsidR="00B314DF" w:rsidRPr="00D36EDE" w:rsidRDefault="00B314DF" w:rsidP="00B314DF">
            <w:pPr>
              <w:jc w:val="center"/>
              <w:rPr>
                <w:rFonts w:ascii="Times New Roman" w:hAnsi="Times New Roman" w:cs="Times New Roman"/>
              </w:rPr>
            </w:pPr>
            <w:r w:rsidRPr="00D36EDE">
              <w:rPr>
                <w:rFonts w:ascii="Times New Roman" w:hAnsi="Times New Roman" w:cs="Times New Roman"/>
              </w:rPr>
              <w:t>МКУ ОК</w:t>
            </w:r>
          </w:p>
        </w:tc>
      </w:tr>
      <w:tr w:rsidR="00B314DF" w:rsidTr="00BA56DE">
        <w:tc>
          <w:tcPr>
            <w:tcW w:w="2621" w:type="dxa"/>
            <w:shd w:val="clear" w:color="auto" w:fill="auto"/>
          </w:tcPr>
          <w:p w:rsidR="00B314DF" w:rsidRDefault="00B314DF" w:rsidP="00B314DF">
            <w:pPr>
              <w:rPr>
                <w:rFonts w:ascii="Times New Roman" w:hAnsi="Times New Roman" w:cs="Times New Roman"/>
              </w:rPr>
            </w:pPr>
            <w:r w:rsidRPr="00D36EDE">
              <w:rPr>
                <w:rFonts w:ascii="Times New Roman" w:hAnsi="Times New Roman" w:cs="Times New Roman"/>
              </w:rPr>
              <w:t>Основное мероприятие «Организация культурного досуга»</w:t>
            </w:r>
          </w:p>
          <w:p w:rsidR="00B314DF" w:rsidRPr="00D36EDE" w:rsidRDefault="00B314DF" w:rsidP="00B314DF">
            <w:pPr>
              <w:rPr>
                <w:rFonts w:ascii="Times New Roman" w:hAnsi="Times New Roman" w:cs="Times New Roman"/>
              </w:rPr>
            </w:pPr>
          </w:p>
        </w:tc>
        <w:tc>
          <w:tcPr>
            <w:tcW w:w="1134" w:type="dxa"/>
            <w:shd w:val="clear" w:color="auto" w:fill="auto"/>
          </w:tcPr>
          <w:p w:rsidR="00B314DF" w:rsidRPr="00D36EDE" w:rsidRDefault="00B314DF" w:rsidP="00B314DF">
            <w:pPr>
              <w:jc w:val="center"/>
              <w:rPr>
                <w:rFonts w:ascii="Times New Roman" w:hAnsi="Times New Roman" w:cs="Times New Roman"/>
              </w:rPr>
            </w:pPr>
            <w:r>
              <w:rPr>
                <w:rFonts w:ascii="Times New Roman" w:hAnsi="Times New Roman" w:cs="Times New Roman"/>
              </w:rPr>
              <w:t>2018</w:t>
            </w:r>
            <w:r w:rsidRPr="00D36EDE">
              <w:rPr>
                <w:rFonts w:ascii="Times New Roman" w:hAnsi="Times New Roman" w:cs="Times New Roman"/>
              </w:rPr>
              <w:t>-</w:t>
            </w:r>
          </w:p>
          <w:p w:rsidR="00B314DF" w:rsidRPr="00D36EDE" w:rsidRDefault="00B314DF" w:rsidP="00B314DF">
            <w:pPr>
              <w:jc w:val="center"/>
              <w:rPr>
                <w:rFonts w:ascii="Times New Roman" w:hAnsi="Times New Roman" w:cs="Times New Roman"/>
                <w:b/>
              </w:rPr>
            </w:pPr>
            <w:r w:rsidRPr="00D36EDE">
              <w:rPr>
                <w:rFonts w:ascii="Times New Roman" w:hAnsi="Times New Roman" w:cs="Times New Roman"/>
              </w:rPr>
              <w:t>202</w:t>
            </w:r>
            <w:r>
              <w:rPr>
                <w:rFonts w:ascii="Times New Roman" w:hAnsi="Times New Roman" w:cs="Times New Roman"/>
              </w:rPr>
              <w:t>2</w:t>
            </w:r>
            <w:r w:rsidRPr="00D36EDE">
              <w:rPr>
                <w:rFonts w:ascii="Times New Roman" w:hAnsi="Times New Roman" w:cs="Times New Roman"/>
              </w:rPr>
              <w:t xml:space="preserve"> г.г.</w:t>
            </w:r>
          </w:p>
        </w:tc>
        <w:tc>
          <w:tcPr>
            <w:tcW w:w="1276" w:type="dxa"/>
          </w:tcPr>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r w:rsidRPr="003111E7">
              <w:rPr>
                <w:rFonts w:ascii="Times New Roman" w:hAnsi="Times New Roman" w:cs="Times New Roman"/>
                <w:b/>
                <w:sz w:val="16"/>
                <w:szCs w:val="16"/>
              </w:rPr>
              <w:t>21 811 569,68</w:t>
            </w: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 xml:space="preserve">23 182 979,42 </w:t>
            </w:r>
          </w:p>
        </w:tc>
        <w:tc>
          <w:tcPr>
            <w:tcW w:w="1417" w:type="dxa"/>
            <w:shd w:val="clear" w:color="auto" w:fill="auto"/>
          </w:tcPr>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16 960 995,0</w:t>
            </w: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12 696 983,0</w:t>
            </w: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12 696 983,0</w:t>
            </w:r>
          </w:p>
        </w:tc>
        <w:tc>
          <w:tcPr>
            <w:tcW w:w="709" w:type="dxa"/>
            <w:shd w:val="clear" w:color="auto" w:fill="auto"/>
          </w:tcPr>
          <w:p w:rsidR="00B314DF" w:rsidRDefault="00B314DF" w:rsidP="00B314DF">
            <w:pPr>
              <w:jc w:val="center"/>
            </w:pPr>
          </w:p>
          <w:p w:rsidR="00B314DF" w:rsidRDefault="00B314DF" w:rsidP="00B314DF">
            <w:pPr>
              <w:jc w:val="center"/>
            </w:pPr>
            <w:r w:rsidRPr="00D36EDE">
              <w:rPr>
                <w:rFonts w:ascii="Times New Roman" w:hAnsi="Times New Roman" w:cs="Times New Roman"/>
              </w:rPr>
              <w:t>МКУ ОК</w:t>
            </w:r>
          </w:p>
        </w:tc>
      </w:tr>
      <w:tr w:rsidR="00B314DF" w:rsidTr="00BA56DE">
        <w:tc>
          <w:tcPr>
            <w:tcW w:w="2621" w:type="dxa"/>
            <w:shd w:val="clear" w:color="auto" w:fill="auto"/>
          </w:tcPr>
          <w:p w:rsidR="00B314DF" w:rsidRPr="00D36EDE" w:rsidRDefault="00B314DF" w:rsidP="00B314DF">
            <w:pPr>
              <w:rPr>
                <w:rFonts w:ascii="Times New Roman" w:hAnsi="Times New Roman" w:cs="Times New Roman"/>
              </w:rPr>
            </w:pPr>
            <w:r w:rsidRPr="00D36EDE">
              <w:rPr>
                <w:rFonts w:ascii="Times New Roman" w:hAnsi="Times New Roman" w:cs="Times New Roman"/>
              </w:rPr>
              <w:t xml:space="preserve">1. </w:t>
            </w:r>
            <w:r w:rsidRPr="00D36EDE">
              <w:rPr>
                <w:rFonts w:ascii="Times New Roman" w:hAnsi="Times New Roman"/>
              </w:rPr>
              <w:t>Организация культурного досуга в коллективах самодеятельного и народного творчества</w:t>
            </w:r>
          </w:p>
          <w:p w:rsidR="00B314DF" w:rsidRPr="00D36EDE" w:rsidRDefault="00B314DF" w:rsidP="00B314DF">
            <w:pPr>
              <w:rPr>
                <w:rFonts w:ascii="Times New Roman" w:hAnsi="Times New Roman" w:cs="Times New Roman"/>
              </w:rPr>
            </w:pPr>
            <w:r>
              <w:rPr>
                <w:rFonts w:ascii="Times New Roman" w:hAnsi="Times New Roman" w:cs="Times New Roman"/>
              </w:rPr>
              <w:t>В т.ч.бюджет Фурмановского городского поселения</w:t>
            </w:r>
          </w:p>
        </w:tc>
        <w:tc>
          <w:tcPr>
            <w:tcW w:w="1134" w:type="dxa"/>
            <w:shd w:val="clear" w:color="auto" w:fill="auto"/>
          </w:tcPr>
          <w:p w:rsidR="00B314DF" w:rsidRPr="00D36EDE" w:rsidRDefault="00B314DF" w:rsidP="00B314DF">
            <w:pPr>
              <w:jc w:val="center"/>
              <w:rPr>
                <w:rFonts w:ascii="Times New Roman" w:hAnsi="Times New Roman" w:cs="Times New Roman"/>
              </w:rPr>
            </w:pPr>
            <w:r>
              <w:rPr>
                <w:rFonts w:ascii="Times New Roman" w:hAnsi="Times New Roman" w:cs="Times New Roman"/>
              </w:rPr>
              <w:t>2018</w:t>
            </w:r>
            <w:r w:rsidRPr="00D36EDE">
              <w:rPr>
                <w:rFonts w:ascii="Times New Roman" w:hAnsi="Times New Roman" w:cs="Times New Roman"/>
              </w:rPr>
              <w:t>-</w:t>
            </w:r>
          </w:p>
          <w:p w:rsidR="00B314DF" w:rsidRPr="00D36EDE" w:rsidRDefault="00B314DF" w:rsidP="00B314DF">
            <w:pPr>
              <w:jc w:val="center"/>
              <w:rPr>
                <w:rFonts w:ascii="Times New Roman" w:hAnsi="Times New Roman" w:cs="Times New Roman"/>
              </w:rPr>
            </w:pPr>
            <w:r w:rsidRPr="00D36EDE">
              <w:rPr>
                <w:rFonts w:ascii="Times New Roman" w:hAnsi="Times New Roman" w:cs="Times New Roman"/>
              </w:rPr>
              <w:t>202</w:t>
            </w:r>
            <w:r>
              <w:rPr>
                <w:rFonts w:ascii="Times New Roman" w:hAnsi="Times New Roman" w:cs="Times New Roman"/>
              </w:rPr>
              <w:t>2</w:t>
            </w:r>
            <w:r w:rsidRPr="00D36EDE">
              <w:rPr>
                <w:rFonts w:ascii="Times New Roman" w:hAnsi="Times New Roman" w:cs="Times New Roman"/>
              </w:rPr>
              <w:t xml:space="preserve"> г.г.</w:t>
            </w:r>
          </w:p>
        </w:tc>
        <w:tc>
          <w:tcPr>
            <w:tcW w:w="1276" w:type="dxa"/>
          </w:tcPr>
          <w:p w:rsidR="00B314DF" w:rsidRPr="003111E7" w:rsidRDefault="00B314DF" w:rsidP="00B314DF">
            <w:pPr>
              <w:jc w:val="center"/>
              <w:rPr>
                <w:rFonts w:ascii="Times New Roman" w:hAnsi="Times New Roman" w:cs="Times New Roman"/>
                <w:b/>
                <w:sz w:val="16"/>
                <w:szCs w:val="16"/>
              </w:rPr>
            </w:pPr>
            <w:r w:rsidRPr="003111E7">
              <w:rPr>
                <w:rFonts w:ascii="Times New Roman" w:hAnsi="Times New Roman" w:cs="Times New Roman"/>
                <w:b/>
                <w:sz w:val="16"/>
                <w:szCs w:val="16"/>
              </w:rPr>
              <w:t>9 462 671,68</w:t>
            </w: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Default="00B314DF" w:rsidP="00B314DF">
            <w:pPr>
              <w:rPr>
                <w:rFonts w:ascii="Times New Roman" w:hAnsi="Times New Roman" w:cs="Times New Roman"/>
                <w:b/>
                <w:sz w:val="16"/>
                <w:szCs w:val="16"/>
              </w:rPr>
            </w:pPr>
          </w:p>
          <w:p w:rsidR="00B314DF" w:rsidRDefault="00B314DF" w:rsidP="00B314DF">
            <w:pPr>
              <w:rPr>
                <w:rFonts w:ascii="Times New Roman" w:hAnsi="Times New Roman" w:cs="Times New Roman"/>
                <w:b/>
                <w:sz w:val="16"/>
                <w:szCs w:val="16"/>
              </w:rPr>
            </w:pPr>
          </w:p>
          <w:p w:rsidR="00B314DF" w:rsidRDefault="00B314DF" w:rsidP="00B314DF">
            <w:pPr>
              <w:rPr>
                <w:rFonts w:ascii="Times New Roman" w:hAnsi="Times New Roman" w:cs="Times New Roman"/>
                <w:b/>
                <w:sz w:val="16"/>
                <w:szCs w:val="16"/>
              </w:rPr>
            </w:pPr>
          </w:p>
          <w:p w:rsidR="00B314DF" w:rsidRPr="003111E7" w:rsidRDefault="00B314DF" w:rsidP="00B314DF">
            <w:pP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r w:rsidRPr="003111E7">
              <w:rPr>
                <w:rFonts w:ascii="Times New Roman" w:hAnsi="Times New Roman" w:cs="Times New Roman"/>
                <w:b/>
                <w:sz w:val="16"/>
                <w:szCs w:val="16"/>
              </w:rPr>
              <w:t>9 462 671,68</w:t>
            </w:r>
          </w:p>
          <w:p w:rsidR="00B314DF" w:rsidRPr="003111E7" w:rsidRDefault="00B314DF" w:rsidP="00B314DF">
            <w:pPr>
              <w:jc w:val="center"/>
              <w:rPr>
                <w:rFonts w:ascii="Times New Roman" w:hAnsi="Times New Roman" w:cs="Times New Roman"/>
                <w:b/>
                <w:sz w:val="16"/>
                <w:szCs w:val="16"/>
              </w:rPr>
            </w:pP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9 828 584,0</w:t>
            </w:r>
          </w:p>
          <w:p w:rsidR="00B314DF" w:rsidRPr="00BA56DE" w:rsidRDefault="00B314DF" w:rsidP="00B314DF">
            <w:pPr>
              <w:rPr>
                <w:rFonts w:ascii="Times New Roman" w:hAnsi="Times New Roman" w:cs="Times New Roman"/>
                <w:b/>
                <w:sz w:val="16"/>
                <w:szCs w:val="16"/>
              </w:rPr>
            </w:pPr>
          </w:p>
          <w:p w:rsidR="00B314DF" w:rsidRDefault="00B314DF" w:rsidP="00B314DF">
            <w:pPr>
              <w:rPr>
                <w:rFonts w:ascii="Times New Roman" w:hAnsi="Times New Roman" w:cs="Times New Roman"/>
                <w:b/>
                <w:sz w:val="16"/>
                <w:szCs w:val="16"/>
              </w:rPr>
            </w:pPr>
          </w:p>
          <w:p w:rsidR="00B314DF" w:rsidRDefault="00B314DF" w:rsidP="00B314DF">
            <w:pPr>
              <w:rPr>
                <w:rFonts w:ascii="Times New Roman" w:hAnsi="Times New Roman" w:cs="Times New Roman"/>
                <w:b/>
                <w:sz w:val="16"/>
                <w:szCs w:val="16"/>
              </w:rPr>
            </w:pPr>
          </w:p>
          <w:p w:rsidR="00B314DF" w:rsidRDefault="00B314DF" w:rsidP="00B314DF">
            <w:pPr>
              <w:rPr>
                <w:rFonts w:ascii="Times New Roman" w:hAnsi="Times New Roman" w:cs="Times New Roman"/>
                <w:b/>
                <w:sz w:val="16"/>
                <w:szCs w:val="16"/>
              </w:rPr>
            </w:pPr>
          </w:p>
          <w:p w:rsidR="00B314DF" w:rsidRPr="00BA56DE" w:rsidRDefault="00B314DF" w:rsidP="00B314DF">
            <w:pPr>
              <w:rPr>
                <w:rFonts w:ascii="Times New Roman" w:hAnsi="Times New Roman" w:cs="Times New Roman"/>
                <w:b/>
                <w:sz w:val="16"/>
                <w:szCs w:val="16"/>
              </w:rPr>
            </w:pPr>
          </w:p>
          <w:p w:rsidR="00B314DF" w:rsidRPr="00BA56DE" w:rsidRDefault="00B314DF" w:rsidP="00B314DF">
            <w:pP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9 828 584,0</w:t>
            </w:r>
          </w:p>
          <w:p w:rsidR="00B314DF" w:rsidRPr="00BA56DE" w:rsidRDefault="00B314DF" w:rsidP="00B314DF">
            <w:pPr>
              <w:jc w:val="center"/>
              <w:rPr>
                <w:b/>
                <w:sz w:val="16"/>
                <w:szCs w:val="16"/>
              </w:rPr>
            </w:pPr>
          </w:p>
        </w:tc>
        <w:tc>
          <w:tcPr>
            <w:tcW w:w="1417" w:type="dxa"/>
            <w:shd w:val="clear" w:color="auto" w:fill="auto"/>
          </w:tcPr>
          <w:p w:rsidR="00B314DF" w:rsidRPr="00BA56DE" w:rsidRDefault="00B314DF" w:rsidP="00B314DF">
            <w:pPr>
              <w:rPr>
                <w:rFonts w:ascii="Times New Roman" w:hAnsi="Times New Roman" w:cs="Times New Roman"/>
                <w:b/>
                <w:sz w:val="16"/>
                <w:szCs w:val="16"/>
              </w:rPr>
            </w:pPr>
            <w:r w:rsidRPr="00BA56DE">
              <w:rPr>
                <w:rFonts w:ascii="Times New Roman" w:hAnsi="Times New Roman" w:cs="Times New Roman"/>
                <w:b/>
                <w:sz w:val="16"/>
                <w:szCs w:val="16"/>
              </w:rPr>
              <w:t>10 149 381,0</w:t>
            </w:r>
          </w:p>
          <w:p w:rsidR="00B314DF" w:rsidRPr="00BA56DE" w:rsidRDefault="00B314DF" w:rsidP="00B314DF">
            <w:pPr>
              <w:rPr>
                <w:rFonts w:ascii="Times New Roman" w:hAnsi="Times New Roman" w:cs="Times New Roman"/>
                <w:b/>
                <w:sz w:val="16"/>
                <w:szCs w:val="16"/>
              </w:rPr>
            </w:pPr>
          </w:p>
          <w:p w:rsidR="00B314DF" w:rsidRPr="00BA56DE" w:rsidRDefault="00B314DF" w:rsidP="00B314DF">
            <w:pP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rPr>
                <w:rFonts w:ascii="Times New Roman" w:hAnsi="Times New Roman" w:cs="Times New Roman"/>
                <w:b/>
                <w:sz w:val="16"/>
                <w:szCs w:val="16"/>
              </w:rPr>
            </w:pPr>
            <w:r w:rsidRPr="00BA56DE">
              <w:rPr>
                <w:rFonts w:ascii="Times New Roman" w:hAnsi="Times New Roman" w:cs="Times New Roman"/>
                <w:b/>
                <w:sz w:val="16"/>
                <w:szCs w:val="16"/>
              </w:rPr>
              <w:t>10 149 381,0</w:t>
            </w:r>
          </w:p>
          <w:p w:rsidR="00B314DF" w:rsidRPr="00BA56DE" w:rsidRDefault="00B314DF" w:rsidP="00B314DF">
            <w:pPr>
              <w:jc w:val="center"/>
              <w:rPr>
                <w:b/>
                <w:sz w:val="16"/>
                <w:szCs w:val="16"/>
              </w:rPr>
            </w:pPr>
          </w:p>
        </w:tc>
        <w:tc>
          <w:tcPr>
            <w:tcW w:w="1276" w:type="dxa"/>
            <w:shd w:val="clear" w:color="auto" w:fill="auto"/>
          </w:tcPr>
          <w:p w:rsidR="00B314DF" w:rsidRPr="00BA56DE" w:rsidRDefault="00B314DF" w:rsidP="00B314DF">
            <w:pPr>
              <w:rPr>
                <w:rFonts w:ascii="Times New Roman" w:hAnsi="Times New Roman" w:cs="Times New Roman"/>
                <w:b/>
                <w:sz w:val="16"/>
                <w:szCs w:val="16"/>
              </w:rPr>
            </w:pPr>
            <w:r w:rsidRPr="00BA56DE">
              <w:rPr>
                <w:rFonts w:ascii="Times New Roman" w:hAnsi="Times New Roman" w:cs="Times New Roman"/>
                <w:b/>
                <w:sz w:val="16"/>
                <w:szCs w:val="16"/>
              </w:rPr>
              <w:t>10 040 683,0</w:t>
            </w:r>
          </w:p>
          <w:p w:rsidR="00B314DF" w:rsidRPr="00BA56DE" w:rsidRDefault="00B314DF" w:rsidP="00B314DF">
            <w:pPr>
              <w:rPr>
                <w:rFonts w:ascii="Times New Roman" w:hAnsi="Times New Roman" w:cs="Times New Roman"/>
                <w:b/>
                <w:sz w:val="16"/>
                <w:szCs w:val="16"/>
              </w:rPr>
            </w:pPr>
          </w:p>
          <w:p w:rsidR="00B314DF" w:rsidRDefault="00B314DF" w:rsidP="00B314DF">
            <w:pPr>
              <w:rPr>
                <w:rFonts w:ascii="Times New Roman" w:hAnsi="Times New Roman" w:cs="Times New Roman"/>
                <w:b/>
                <w:sz w:val="16"/>
                <w:szCs w:val="16"/>
              </w:rPr>
            </w:pPr>
          </w:p>
          <w:p w:rsidR="00B314DF" w:rsidRDefault="00B314DF" w:rsidP="00B314DF">
            <w:pPr>
              <w:rPr>
                <w:rFonts w:ascii="Times New Roman" w:hAnsi="Times New Roman" w:cs="Times New Roman"/>
                <w:b/>
                <w:sz w:val="16"/>
                <w:szCs w:val="16"/>
              </w:rPr>
            </w:pPr>
          </w:p>
          <w:p w:rsidR="00B314DF" w:rsidRDefault="00B314DF" w:rsidP="00B314DF">
            <w:pPr>
              <w:rPr>
                <w:rFonts w:ascii="Times New Roman" w:hAnsi="Times New Roman" w:cs="Times New Roman"/>
                <w:b/>
                <w:sz w:val="16"/>
                <w:szCs w:val="16"/>
              </w:rPr>
            </w:pPr>
          </w:p>
          <w:p w:rsidR="00B314DF" w:rsidRPr="00BA56DE" w:rsidRDefault="00B314DF" w:rsidP="00B314DF">
            <w:pP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rPr>
                <w:rFonts w:ascii="Times New Roman" w:hAnsi="Times New Roman" w:cs="Times New Roman"/>
                <w:b/>
                <w:sz w:val="16"/>
                <w:szCs w:val="16"/>
              </w:rPr>
            </w:pPr>
            <w:r w:rsidRPr="00BA56DE">
              <w:rPr>
                <w:rFonts w:ascii="Times New Roman" w:hAnsi="Times New Roman" w:cs="Times New Roman"/>
                <w:b/>
                <w:sz w:val="16"/>
                <w:szCs w:val="16"/>
              </w:rPr>
              <w:t>10 040 683,0</w:t>
            </w:r>
          </w:p>
          <w:p w:rsidR="00B314DF" w:rsidRPr="00BA56DE" w:rsidRDefault="00B314DF" w:rsidP="00B314DF">
            <w:pPr>
              <w:jc w:val="center"/>
              <w:rPr>
                <w:b/>
                <w:sz w:val="16"/>
                <w:szCs w:val="16"/>
              </w:rPr>
            </w:pPr>
          </w:p>
        </w:tc>
        <w:tc>
          <w:tcPr>
            <w:tcW w:w="1276" w:type="dxa"/>
            <w:shd w:val="clear" w:color="auto" w:fill="auto"/>
          </w:tcPr>
          <w:p w:rsidR="00B314DF" w:rsidRPr="00BA56DE" w:rsidRDefault="00B314DF" w:rsidP="00B314DF">
            <w:pPr>
              <w:rPr>
                <w:rFonts w:ascii="Times New Roman" w:hAnsi="Times New Roman" w:cs="Times New Roman"/>
                <w:b/>
                <w:sz w:val="16"/>
                <w:szCs w:val="16"/>
              </w:rPr>
            </w:pPr>
            <w:r w:rsidRPr="00BA56DE">
              <w:rPr>
                <w:rFonts w:ascii="Times New Roman" w:hAnsi="Times New Roman" w:cs="Times New Roman"/>
                <w:b/>
                <w:sz w:val="16"/>
                <w:szCs w:val="16"/>
              </w:rPr>
              <w:t>10 040 683,0</w:t>
            </w:r>
          </w:p>
          <w:p w:rsidR="00B314DF" w:rsidRPr="00BA56DE" w:rsidRDefault="00B314DF" w:rsidP="00B314DF">
            <w:pPr>
              <w:rPr>
                <w:rFonts w:ascii="Times New Roman" w:hAnsi="Times New Roman" w:cs="Times New Roman"/>
                <w:b/>
                <w:sz w:val="16"/>
                <w:szCs w:val="16"/>
              </w:rPr>
            </w:pPr>
          </w:p>
          <w:p w:rsidR="00B314DF" w:rsidRDefault="00B314DF" w:rsidP="00B314DF">
            <w:pPr>
              <w:rPr>
                <w:rFonts w:ascii="Times New Roman" w:hAnsi="Times New Roman" w:cs="Times New Roman"/>
                <w:b/>
                <w:sz w:val="16"/>
                <w:szCs w:val="16"/>
              </w:rPr>
            </w:pPr>
          </w:p>
          <w:p w:rsidR="00B314DF" w:rsidRDefault="00B314DF" w:rsidP="00B314DF">
            <w:pPr>
              <w:rPr>
                <w:rFonts w:ascii="Times New Roman" w:hAnsi="Times New Roman" w:cs="Times New Roman"/>
                <w:b/>
                <w:sz w:val="16"/>
                <w:szCs w:val="16"/>
              </w:rPr>
            </w:pPr>
          </w:p>
          <w:p w:rsidR="00B314DF" w:rsidRDefault="00B314DF" w:rsidP="00B314DF">
            <w:pPr>
              <w:rPr>
                <w:rFonts w:ascii="Times New Roman" w:hAnsi="Times New Roman" w:cs="Times New Roman"/>
                <w:b/>
                <w:sz w:val="16"/>
                <w:szCs w:val="16"/>
              </w:rPr>
            </w:pPr>
          </w:p>
          <w:p w:rsidR="00B314DF" w:rsidRPr="00BA56DE" w:rsidRDefault="00B314DF" w:rsidP="00B314DF">
            <w:pP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rPr>
                <w:rFonts w:ascii="Times New Roman" w:hAnsi="Times New Roman" w:cs="Times New Roman"/>
                <w:b/>
                <w:sz w:val="16"/>
                <w:szCs w:val="16"/>
              </w:rPr>
            </w:pPr>
            <w:r w:rsidRPr="00BA56DE">
              <w:rPr>
                <w:rFonts w:ascii="Times New Roman" w:hAnsi="Times New Roman" w:cs="Times New Roman"/>
                <w:b/>
                <w:sz w:val="16"/>
                <w:szCs w:val="16"/>
              </w:rPr>
              <w:t>10 040 683,0</w:t>
            </w:r>
          </w:p>
          <w:p w:rsidR="00B314DF" w:rsidRPr="00BA56DE" w:rsidRDefault="00B314DF" w:rsidP="00B314DF">
            <w:pPr>
              <w:jc w:val="center"/>
              <w:rPr>
                <w:b/>
                <w:sz w:val="16"/>
                <w:szCs w:val="16"/>
              </w:rPr>
            </w:pPr>
          </w:p>
        </w:tc>
        <w:tc>
          <w:tcPr>
            <w:tcW w:w="709" w:type="dxa"/>
            <w:shd w:val="clear" w:color="auto" w:fill="auto"/>
          </w:tcPr>
          <w:p w:rsidR="00B314DF" w:rsidRPr="00D36EDE" w:rsidRDefault="00B314DF" w:rsidP="00B314DF">
            <w:pPr>
              <w:jc w:val="center"/>
              <w:rPr>
                <w:rFonts w:ascii="Times New Roman" w:hAnsi="Times New Roman" w:cs="Times New Roman"/>
              </w:rPr>
            </w:pPr>
            <w:r w:rsidRPr="00D36EDE">
              <w:rPr>
                <w:rFonts w:ascii="Times New Roman" w:hAnsi="Times New Roman" w:cs="Times New Roman"/>
              </w:rPr>
              <w:t>МКУ ОК</w:t>
            </w:r>
          </w:p>
        </w:tc>
      </w:tr>
      <w:tr w:rsidR="00B314DF" w:rsidTr="00BA56DE">
        <w:tc>
          <w:tcPr>
            <w:tcW w:w="2621" w:type="dxa"/>
            <w:shd w:val="clear" w:color="auto" w:fill="auto"/>
          </w:tcPr>
          <w:p w:rsidR="00B314DF" w:rsidRDefault="00B314DF" w:rsidP="00B314DF">
            <w:pPr>
              <w:rPr>
                <w:rFonts w:ascii="Times New Roman" w:hAnsi="Times New Roman"/>
              </w:rPr>
            </w:pPr>
            <w:r w:rsidRPr="00D36EDE">
              <w:rPr>
                <w:rFonts w:ascii="Times New Roman" w:hAnsi="Times New Roman" w:cs="Times New Roman"/>
              </w:rPr>
              <w:t xml:space="preserve">2. </w:t>
            </w:r>
            <w:r w:rsidRPr="00D36EDE">
              <w:rPr>
                <w:rFonts w:ascii="Times New Roman" w:hAnsi="Times New Roman"/>
              </w:rPr>
              <w:t xml:space="preserve">Проведение мероприятий по обеспечению пожарной безопасности учреждений культуры </w:t>
            </w:r>
          </w:p>
          <w:p w:rsidR="00B314DF" w:rsidRPr="008A34E6" w:rsidRDefault="00B314DF" w:rsidP="00B314DF">
            <w:pPr>
              <w:rPr>
                <w:rFonts w:ascii="Times New Roman" w:hAnsi="Times New Roman"/>
              </w:rPr>
            </w:pPr>
            <w:r>
              <w:rPr>
                <w:rFonts w:ascii="Times New Roman" w:hAnsi="Times New Roman" w:cs="Times New Roman"/>
              </w:rPr>
              <w:t>В т.ч.бюджет Фурмановского городского поселения</w:t>
            </w:r>
          </w:p>
        </w:tc>
        <w:tc>
          <w:tcPr>
            <w:tcW w:w="1134" w:type="dxa"/>
            <w:shd w:val="clear" w:color="auto" w:fill="auto"/>
          </w:tcPr>
          <w:p w:rsidR="00B314DF" w:rsidRPr="00D36EDE" w:rsidRDefault="00B314DF" w:rsidP="00B314DF">
            <w:pPr>
              <w:jc w:val="center"/>
              <w:rPr>
                <w:rFonts w:ascii="Times New Roman" w:hAnsi="Times New Roman" w:cs="Times New Roman"/>
              </w:rPr>
            </w:pPr>
            <w:r>
              <w:rPr>
                <w:rFonts w:ascii="Times New Roman" w:hAnsi="Times New Roman" w:cs="Times New Roman"/>
              </w:rPr>
              <w:t>2018</w:t>
            </w:r>
            <w:r w:rsidRPr="00D36EDE">
              <w:rPr>
                <w:rFonts w:ascii="Times New Roman" w:hAnsi="Times New Roman" w:cs="Times New Roman"/>
              </w:rPr>
              <w:t>-</w:t>
            </w:r>
          </w:p>
          <w:p w:rsidR="00B314DF" w:rsidRPr="00D36EDE" w:rsidRDefault="00B314DF" w:rsidP="00B314DF">
            <w:pPr>
              <w:jc w:val="center"/>
              <w:rPr>
                <w:rFonts w:ascii="Times New Roman" w:hAnsi="Times New Roman" w:cs="Times New Roman"/>
              </w:rPr>
            </w:pPr>
            <w:r w:rsidRPr="00D36EDE">
              <w:rPr>
                <w:rFonts w:ascii="Times New Roman" w:hAnsi="Times New Roman" w:cs="Times New Roman"/>
              </w:rPr>
              <w:t>202</w:t>
            </w:r>
            <w:r>
              <w:rPr>
                <w:rFonts w:ascii="Times New Roman" w:hAnsi="Times New Roman" w:cs="Times New Roman"/>
              </w:rPr>
              <w:t>2</w:t>
            </w:r>
            <w:r w:rsidRPr="00D36EDE">
              <w:rPr>
                <w:rFonts w:ascii="Times New Roman" w:hAnsi="Times New Roman" w:cs="Times New Roman"/>
              </w:rPr>
              <w:t xml:space="preserve"> г.г.</w:t>
            </w:r>
          </w:p>
        </w:tc>
        <w:tc>
          <w:tcPr>
            <w:tcW w:w="1276" w:type="dxa"/>
          </w:tcPr>
          <w:p w:rsidR="00B314DF" w:rsidRPr="003111E7" w:rsidRDefault="00B314DF" w:rsidP="00B314DF">
            <w:pPr>
              <w:jc w:val="center"/>
              <w:rPr>
                <w:rFonts w:ascii="Times New Roman" w:hAnsi="Times New Roman" w:cs="Times New Roman"/>
                <w:b/>
                <w:sz w:val="16"/>
                <w:szCs w:val="16"/>
              </w:rPr>
            </w:pPr>
            <w:r w:rsidRPr="003111E7">
              <w:rPr>
                <w:rFonts w:ascii="Times New Roman" w:hAnsi="Times New Roman" w:cs="Times New Roman"/>
                <w:b/>
                <w:sz w:val="16"/>
                <w:szCs w:val="16"/>
              </w:rPr>
              <w:t>2 892 790,0</w:t>
            </w:r>
          </w:p>
          <w:p w:rsidR="00B314DF" w:rsidRPr="003111E7"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r w:rsidRPr="003111E7">
              <w:rPr>
                <w:rFonts w:ascii="Times New Roman" w:hAnsi="Times New Roman" w:cs="Times New Roman"/>
                <w:b/>
                <w:sz w:val="16"/>
                <w:szCs w:val="16"/>
              </w:rPr>
              <w:t>2 892 790,0</w:t>
            </w:r>
          </w:p>
          <w:p w:rsidR="00B314DF" w:rsidRPr="003111E7" w:rsidRDefault="00B314DF" w:rsidP="00B314DF">
            <w:pPr>
              <w:rPr>
                <w:rFonts w:ascii="Times New Roman" w:hAnsi="Times New Roman" w:cs="Times New Roman"/>
                <w:b/>
                <w:sz w:val="16"/>
                <w:szCs w:val="16"/>
              </w:rPr>
            </w:pP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1 299018,0</w:t>
            </w:r>
          </w:p>
          <w:p w:rsidR="00B314DF" w:rsidRPr="00BA56DE"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1 299018,0</w:t>
            </w:r>
          </w:p>
          <w:p w:rsidR="00B314DF" w:rsidRPr="00BA56DE" w:rsidRDefault="00B314DF" w:rsidP="00B314DF">
            <w:pPr>
              <w:jc w:val="center"/>
              <w:rPr>
                <w:b/>
                <w:sz w:val="16"/>
                <w:szCs w:val="16"/>
              </w:rPr>
            </w:pPr>
          </w:p>
        </w:tc>
        <w:tc>
          <w:tcPr>
            <w:tcW w:w="1417"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386 800,0</w:t>
            </w:r>
          </w:p>
          <w:p w:rsidR="00B314DF" w:rsidRPr="00BA56DE"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386 800,0</w:t>
            </w:r>
          </w:p>
          <w:p w:rsidR="00B314DF" w:rsidRPr="00BA56DE" w:rsidRDefault="00B314DF" w:rsidP="00B314DF">
            <w:pPr>
              <w:jc w:val="center"/>
              <w:rPr>
                <w:b/>
                <w:sz w:val="16"/>
                <w:szCs w:val="16"/>
              </w:rPr>
            </w:pP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386 800,0</w:t>
            </w:r>
          </w:p>
          <w:p w:rsidR="00B314DF" w:rsidRPr="00BA56DE"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386 800,0</w:t>
            </w:r>
          </w:p>
          <w:p w:rsidR="00B314DF" w:rsidRPr="00BA56DE" w:rsidRDefault="00B314DF" w:rsidP="00B314DF">
            <w:pPr>
              <w:jc w:val="center"/>
              <w:rPr>
                <w:b/>
                <w:sz w:val="16"/>
                <w:szCs w:val="16"/>
              </w:rPr>
            </w:pP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386 800,0</w:t>
            </w: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386 800,0</w:t>
            </w:r>
          </w:p>
          <w:p w:rsidR="00B314DF" w:rsidRPr="00BA56DE" w:rsidRDefault="00B314DF" w:rsidP="00B314DF">
            <w:pPr>
              <w:jc w:val="center"/>
              <w:rPr>
                <w:b/>
                <w:sz w:val="16"/>
                <w:szCs w:val="16"/>
              </w:rPr>
            </w:pPr>
          </w:p>
        </w:tc>
        <w:tc>
          <w:tcPr>
            <w:tcW w:w="709" w:type="dxa"/>
            <w:shd w:val="clear" w:color="auto" w:fill="auto"/>
          </w:tcPr>
          <w:p w:rsidR="00B314DF" w:rsidRPr="00D36EDE" w:rsidRDefault="00B314DF" w:rsidP="00B314DF">
            <w:pPr>
              <w:jc w:val="center"/>
              <w:rPr>
                <w:rFonts w:ascii="Times New Roman" w:hAnsi="Times New Roman" w:cs="Times New Roman"/>
              </w:rPr>
            </w:pPr>
            <w:r w:rsidRPr="00D36EDE">
              <w:rPr>
                <w:rFonts w:ascii="Times New Roman" w:hAnsi="Times New Roman" w:cs="Times New Roman"/>
              </w:rPr>
              <w:t>МКУ ОК</w:t>
            </w:r>
          </w:p>
        </w:tc>
      </w:tr>
      <w:tr w:rsidR="00B314DF" w:rsidTr="00BA56DE">
        <w:tc>
          <w:tcPr>
            <w:tcW w:w="2621" w:type="dxa"/>
            <w:shd w:val="clear" w:color="auto" w:fill="auto"/>
          </w:tcPr>
          <w:p w:rsidR="00B314DF" w:rsidRDefault="00B314DF" w:rsidP="00B314DF">
            <w:pPr>
              <w:rPr>
                <w:rFonts w:ascii="Times New Roman" w:hAnsi="Times New Roman"/>
              </w:rPr>
            </w:pPr>
            <w:r w:rsidRPr="00D36EDE">
              <w:rPr>
                <w:rFonts w:ascii="Times New Roman" w:hAnsi="Times New Roman"/>
              </w:rPr>
              <w:t xml:space="preserve">3.Организация и проведение культурно-массовых мероприятий </w:t>
            </w:r>
          </w:p>
          <w:p w:rsidR="00B314DF" w:rsidRPr="00D36EDE" w:rsidRDefault="00B314DF" w:rsidP="00B314DF">
            <w:pPr>
              <w:rPr>
                <w:rFonts w:ascii="Times New Roman" w:hAnsi="Times New Roman"/>
              </w:rPr>
            </w:pPr>
            <w:r>
              <w:rPr>
                <w:rFonts w:ascii="Times New Roman" w:hAnsi="Times New Roman" w:cs="Times New Roman"/>
              </w:rPr>
              <w:t>В т.ч.бюджет Фурмановского городского поселения</w:t>
            </w:r>
          </w:p>
        </w:tc>
        <w:tc>
          <w:tcPr>
            <w:tcW w:w="1134" w:type="dxa"/>
            <w:shd w:val="clear" w:color="auto" w:fill="auto"/>
          </w:tcPr>
          <w:p w:rsidR="00B314DF" w:rsidRPr="00D36EDE" w:rsidRDefault="00B314DF" w:rsidP="00B314DF">
            <w:pPr>
              <w:jc w:val="center"/>
              <w:rPr>
                <w:rFonts w:ascii="Times New Roman" w:hAnsi="Times New Roman" w:cs="Times New Roman"/>
              </w:rPr>
            </w:pPr>
            <w:r>
              <w:rPr>
                <w:rFonts w:ascii="Times New Roman" w:hAnsi="Times New Roman" w:cs="Times New Roman"/>
              </w:rPr>
              <w:t>2018</w:t>
            </w:r>
            <w:r w:rsidRPr="00D36EDE">
              <w:rPr>
                <w:rFonts w:ascii="Times New Roman" w:hAnsi="Times New Roman" w:cs="Times New Roman"/>
              </w:rPr>
              <w:t>-</w:t>
            </w:r>
          </w:p>
          <w:p w:rsidR="00B314DF" w:rsidRPr="00D36EDE" w:rsidRDefault="00B314DF" w:rsidP="00B314DF">
            <w:pPr>
              <w:jc w:val="center"/>
              <w:rPr>
                <w:rFonts w:ascii="Times New Roman" w:hAnsi="Times New Roman" w:cs="Times New Roman"/>
              </w:rPr>
            </w:pPr>
            <w:r w:rsidRPr="00D36EDE">
              <w:rPr>
                <w:rFonts w:ascii="Times New Roman" w:hAnsi="Times New Roman" w:cs="Times New Roman"/>
              </w:rPr>
              <w:t>202</w:t>
            </w:r>
            <w:r>
              <w:rPr>
                <w:rFonts w:ascii="Times New Roman" w:hAnsi="Times New Roman" w:cs="Times New Roman"/>
              </w:rPr>
              <w:t>2</w:t>
            </w:r>
            <w:r w:rsidRPr="00D36EDE">
              <w:rPr>
                <w:rFonts w:ascii="Times New Roman" w:hAnsi="Times New Roman" w:cs="Times New Roman"/>
              </w:rPr>
              <w:t xml:space="preserve"> г.г.</w:t>
            </w:r>
          </w:p>
        </w:tc>
        <w:tc>
          <w:tcPr>
            <w:tcW w:w="1276" w:type="dxa"/>
          </w:tcPr>
          <w:p w:rsidR="00B314DF" w:rsidRPr="003111E7" w:rsidRDefault="00B314DF" w:rsidP="00B314DF">
            <w:pPr>
              <w:jc w:val="center"/>
              <w:rPr>
                <w:rFonts w:ascii="Times New Roman" w:hAnsi="Times New Roman" w:cs="Times New Roman"/>
                <w:b/>
                <w:sz w:val="16"/>
                <w:szCs w:val="16"/>
              </w:rPr>
            </w:pPr>
            <w:r w:rsidRPr="003111E7">
              <w:rPr>
                <w:rFonts w:ascii="Times New Roman" w:hAnsi="Times New Roman" w:cs="Times New Roman"/>
                <w:b/>
                <w:sz w:val="16"/>
                <w:szCs w:val="16"/>
              </w:rPr>
              <w:t>1 212 434,0</w:t>
            </w: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r w:rsidRPr="003111E7">
              <w:rPr>
                <w:rFonts w:ascii="Times New Roman" w:hAnsi="Times New Roman" w:cs="Times New Roman"/>
                <w:b/>
                <w:sz w:val="16"/>
                <w:szCs w:val="16"/>
              </w:rPr>
              <w:t>1 212 434,0</w:t>
            </w: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1 139 000,0</w:t>
            </w: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1 139 000,0</w:t>
            </w:r>
          </w:p>
          <w:p w:rsidR="00B314DF" w:rsidRPr="00BA56DE" w:rsidRDefault="00B314DF" w:rsidP="00B314DF">
            <w:pPr>
              <w:jc w:val="center"/>
              <w:rPr>
                <w:b/>
                <w:sz w:val="16"/>
                <w:szCs w:val="16"/>
              </w:rPr>
            </w:pPr>
          </w:p>
        </w:tc>
        <w:tc>
          <w:tcPr>
            <w:tcW w:w="1417"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1 139 000,0</w:t>
            </w: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1 139 000,0</w:t>
            </w:r>
          </w:p>
          <w:p w:rsidR="00B314DF" w:rsidRPr="00BA56DE" w:rsidRDefault="00B314DF" w:rsidP="00B314DF">
            <w:pPr>
              <w:jc w:val="center"/>
              <w:rPr>
                <w:rFonts w:ascii="Times New Roman" w:hAnsi="Times New Roman" w:cs="Times New Roman"/>
                <w:b/>
                <w:sz w:val="16"/>
                <w:szCs w:val="16"/>
              </w:rPr>
            </w:pP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1 139 000,0</w:t>
            </w: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1 139 000,0</w:t>
            </w:r>
          </w:p>
          <w:p w:rsidR="00B314DF" w:rsidRPr="00BA56DE" w:rsidRDefault="00B314DF" w:rsidP="00B314DF">
            <w:pPr>
              <w:jc w:val="center"/>
              <w:rPr>
                <w:rFonts w:ascii="Times New Roman" w:hAnsi="Times New Roman" w:cs="Times New Roman"/>
                <w:b/>
                <w:sz w:val="16"/>
                <w:szCs w:val="16"/>
              </w:rPr>
            </w:pP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1 139 000,0</w:t>
            </w: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1 139 000,0</w:t>
            </w:r>
          </w:p>
          <w:p w:rsidR="00B314DF" w:rsidRPr="00BA56DE" w:rsidRDefault="00B314DF" w:rsidP="00B314DF">
            <w:pPr>
              <w:jc w:val="center"/>
              <w:rPr>
                <w:rFonts w:ascii="Times New Roman" w:hAnsi="Times New Roman" w:cs="Times New Roman"/>
                <w:b/>
                <w:sz w:val="16"/>
                <w:szCs w:val="16"/>
              </w:rPr>
            </w:pPr>
          </w:p>
        </w:tc>
        <w:tc>
          <w:tcPr>
            <w:tcW w:w="709" w:type="dxa"/>
            <w:shd w:val="clear" w:color="auto" w:fill="auto"/>
          </w:tcPr>
          <w:p w:rsidR="00B314DF" w:rsidRDefault="00B314DF" w:rsidP="00B314DF">
            <w:pPr>
              <w:jc w:val="center"/>
            </w:pPr>
            <w:r w:rsidRPr="00D36EDE">
              <w:rPr>
                <w:rFonts w:ascii="Times New Roman" w:hAnsi="Times New Roman" w:cs="Times New Roman"/>
              </w:rPr>
              <w:t>МКУ ОК</w:t>
            </w:r>
          </w:p>
        </w:tc>
      </w:tr>
      <w:tr w:rsidR="00B314DF" w:rsidTr="00BA56DE">
        <w:trPr>
          <w:trHeight w:val="1984"/>
        </w:trPr>
        <w:tc>
          <w:tcPr>
            <w:tcW w:w="2621" w:type="dxa"/>
            <w:shd w:val="clear" w:color="auto" w:fill="auto"/>
          </w:tcPr>
          <w:p w:rsidR="00B314DF" w:rsidRDefault="00B314DF" w:rsidP="00B314DF">
            <w:pPr>
              <w:rPr>
                <w:rFonts w:ascii="Times New Roman" w:hAnsi="Times New Roman"/>
              </w:rPr>
            </w:pPr>
            <w:r w:rsidRPr="00D36EDE">
              <w:rPr>
                <w:rFonts w:ascii="Times New Roman" w:hAnsi="Times New Roman"/>
              </w:rPr>
              <w:t xml:space="preserve">4.Софинансирование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w:t>
            </w:r>
          </w:p>
          <w:p w:rsidR="00B314DF" w:rsidRPr="0060738B" w:rsidRDefault="00B314DF" w:rsidP="00B314DF">
            <w:pPr>
              <w:rPr>
                <w:rFonts w:ascii="Times New Roman" w:hAnsi="Times New Roman"/>
              </w:rPr>
            </w:pPr>
            <w:r>
              <w:rPr>
                <w:rFonts w:ascii="Times New Roman" w:hAnsi="Times New Roman" w:cs="Times New Roman"/>
              </w:rPr>
              <w:t xml:space="preserve">В т.ч.бюджет Ивановской области бюджету Фурмановского городского поселения </w:t>
            </w:r>
          </w:p>
        </w:tc>
        <w:tc>
          <w:tcPr>
            <w:tcW w:w="1134" w:type="dxa"/>
            <w:shd w:val="clear" w:color="auto" w:fill="auto"/>
          </w:tcPr>
          <w:p w:rsidR="00B314DF" w:rsidRPr="00D36EDE" w:rsidRDefault="00B314DF" w:rsidP="00B314DF">
            <w:pPr>
              <w:jc w:val="center"/>
              <w:rPr>
                <w:rFonts w:ascii="Times New Roman" w:hAnsi="Times New Roman" w:cs="Times New Roman"/>
              </w:rPr>
            </w:pPr>
            <w:r>
              <w:rPr>
                <w:rFonts w:ascii="Times New Roman" w:hAnsi="Times New Roman" w:cs="Times New Roman"/>
              </w:rPr>
              <w:t>2018</w:t>
            </w:r>
            <w:r w:rsidRPr="00D36EDE">
              <w:rPr>
                <w:rFonts w:ascii="Times New Roman" w:hAnsi="Times New Roman" w:cs="Times New Roman"/>
              </w:rPr>
              <w:t>-</w:t>
            </w:r>
          </w:p>
          <w:p w:rsidR="00B314DF" w:rsidRPr="00D36EDE" w:rsidRDefault="00B314DF" w:rsidP="00B314DF">
            <w:pPr>
              <w:jc w:val="center"/>
              <w:rPr>
                <w:rFonts w:ascii="Times New Roman" w:hAnsi="Times New Roman" w:cs="Times New Roman"/>
              </w:rPr>
            </w:pPr>
            <w:r w:rsidRPr="00D36EDE">
              <w:rPr>
                <w:rFonts w:ascii="Times New Roman" w:hAnsi="Times New Roman" w:cs="Times New Roman"/>
              </w:rPr>
              <w:t>202</w:t>
            </w:r>
            <w:r>
              <w:rPr>
                <w:rFonts w:ascii="Times New Roman" w:hAnsi="Times New Roman" w:cs="Times New Roman"/>
              </w:rPr>
              <w:t>2</w:t>
            </w:r>
            <w:r w:rsidRPr="00D36EDE">
              <w:rPr>
                <w:rFonts w:ascii="Times New Roman" w:hAnsi="Times New Roman" w:cs="Times New Roman"/>
              </w:rPr>
              <w:t xml:space="preserve"> г.г.</w:t>
            </w:r>
          </w:p>
        </w:tc>
        <w:tc>
          <w:tcPr>
            <w:tcW w:w="1276" w:type="dxa"/>
          </w:tcPr>
          <w:p w:rsidR="00B314DF" w:rsidRPr="003111E7" w:rsidRDefault="00B314DF" w:rsidP="00B314DF">
            <w:pPr>
              <w:jc w:val="center"/>
              <w:rPr>
                <w:rFonts w:ascii="Times New Roman" w:hAnsi="Times New Roman" w:cs="Times New Roman"/>
                <w:b/>
                <w:sz w:val="16"/>
                <w:szCs w:val="16"/>
              </w:rPr>
            </w:pPr>
            <w:r w:rsidRPr="003111E7">
              <w:rPr>
                <w:rFonts w:ascii="Times New Roman" w:hAnsi="Times New Roman" w:cs="Times New Roman"/>
                <w:b/>
                <w:sz w:val="16"/>
                <w:szCs w:val="16"/>
              </w:rPr>
              <w:t>3 888 022,0</w:t>
            </w: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r w:rsidRPr="003111E7">
              <w:rPr>
                <w:rFonts w:ascii="Times New Roman" w:hAnsi="Times New Roman" w:cs="Times New Roman"/>
                <w:b/>
                <w:sz w:val="16"/>
                <w:szCs w:val="16"/>
              </w:rPr>
              <w:t>3 888 022,0</w:t>
            </w:r>
          </w:p>
          <w:p w:rsidR="00B314DF" w:rsidRPr="003111E7" w:rsidRDefault="00B314DF" w:rsidP="00B314DF">
            <w:pPr>
              <w:rPr>
                <w:rFonts w:ascii="Times New Roman" w:hAnsi="Times New Roman" w:cs="Times New Roman"/>
                <w:b/>
                <w:sz w:val="16"/>
                <w:szCs w:val="16"/>
              </w:rPr>
            </w:pP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3 992 548,0</w:t>
            </w: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3 992 548,0</w:t>
            </w: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tc>
        <w:tc>
          <w:tcPr>
            <w:tcW w:w="1417"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3 944 012,0</w:t>
            </w:r>
          </w:p>
          <w:p w:rsidR="00B314DF" w:rsidRPr="00BA56DE" w:rsidRDefault="00B314DF" w:rsidP="00B314DF">
            <w:pPr>
              <w:jc w:val="center"/>
              <w:rPr>
                <w:b/>
                <w:sz w:val="16"/>
                <w:szCs w:val="16"/>
              </w:rPr>
            </w:pPr>
          </w:p>
          <w:p w:rsidR="00B314DF" w:rsidRPr="00BA56DE" w:rsidRDefault="00B314DF" w:rsidP="00B314DF">
            <w:pPr>
              <w:jc w:val="center"/>
              <w:rPr>
                <w:b/>
                <w:sz w:val="16"/>
                <w:szCs w:val="16"/>
              </w:rPr>
            </w:pPr>
          </w:p>
          <w:p w:rsidR="00B314DF" w:rsidRPr="00BA56DE" w:rsidRDefault="00B314DF" w:rsidP="00B314DF">
            <w:pPr>
              <w:jc w:val="center"/>
              <w:rPr>
                <w:b/>
                <w:sz w:val="16"/>
                <w:szCs w:val="16"/>
              </w:rPr>
            </w:pPr>
          </w:p>
          <w:p w:rsidR="00B314DF" w:rsidRDefault="00B314DF" w:rsidP="00B314DF">
            <w:pPr>
              <w:jc w:val="center"/>
              <w:rPr>
                <w:b/>
                <w:sz w:val="16"/>
                <w:szCs w:val="16"/>
              </w:rPr>
            </w:pPr>
          </w:p>
          <w:p w:rsidR="00B314DF" w:rsidRDefault="00B314DF" w:rsidP="00B314DF">
            <w:pPr>
              <w:jc w:val="center"/>
              <w:rPr>
                <w:b/>
                <w:sz w:val="16"/>
                <w:szCs w:val="16"/>
              </w:rPr>
            </w:pPr>
          </w:p>
          <w:p w:rsidR="00B314DF" w:rsidRPr="00BA56DE" w:rsidRDefault="00B314DF" w:rsidP="00B314DF">
            <w:pPr>
              <w:jc w:val="center"/>
              <w:rPr>
                <w:b/>
                <w:sz w:val="16"/>
                <w:szCs w:val="16"/>
              </w:rPr>
            </w:pPr>
          </w:p>
          <w:p w:rsidR="00B314DF" w:rsidRPr="00B314DF" w:rsidRDefault="00B314DF" w:rsidP="00B314DF">
            <w:pPr>
              <w:jc w:val="center"/>
              <w:rPr>
                <w:b/>
                <w:sz w:val="24"/>
                <w:szCs w:val="24"/>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3 944 012,0</w:t>
            </w:r>
          </w:p>
          <w:p w:rsidR="00B314DF" w:rsidRPr="00BA56DE" w:rsidRDefault="00B314DF" w:rsidP="00B314DF">
            <w:pPr>
              <w:jc w:val="center"/>
              <w:rPr>
                <w:b/>
                <w:sz w:val="16"/>
                <w:szCs w:val="16"/>
              </w:rPr>
            </w:pPr>
          </w:p>
        </w:tc>
        <w:tc>
          <w:tcPr>
            <w:tcW w:w="1276" w:type="dxa"/>
            <w:shd w:val="clear" w:color="auto" w:fill="auto"/>
          </w:tcPr>
          <w:p w:rsidR="00B314DF" w:rsidRPr="00BA56DE" w:rsidRDefault="00B314DF" w:rsidP="00B314DF">
            <w:pPr>
              <w:jc w:val="center"/>
              <w:rPr>
                <w:b/>
                <w:sz w:val="16"/>
                <w:szCs w:val="16"/>
              </w:rPr>
            </w:pPr>
            <w:r w:rsidRPr="00BA56DE">
              <w:rPr>
                <w:b/>
                <w:sz w:val="16"/>
                <w:szCs w:val="16"/>
              </w:rPr>
              <w:t>-</w:t>
            </w:r>
          </w:p>
          <w:p w:rsidR="00B314DF" w:rsidRPr="00BA56DE" w:rsidRDefault="00B314DF" w:rsidP="00B314DF">
            <w:pPr>
              <w:jc w:val="center"/>
              <w:rPr>
                <w:b/>
                <w:sz w:val="16"/>
                <w:szCs w:val="16"/>
              </w:rPr>
            </w:pPr>
          </w:p>
          <w:p w:rsidR="00B314DF" w:rsidRPr="00BA56DE" w:rsidRDefault="00B314DF" w:rsidP="00B314DF">
            <w:pPr>
              <w:jc w:val="center"/>
              <w:rPr>
                <w:b/>
                <w:sz w:val="16"/>
                <w:szCs w:val="16"/>
              </w:rPr>
            </w:pPr>
          </w:p>
          <w:p w:rsidR="00B314DF" w:rsidRPr="00BA56DE" w:rsidRDefault="00B314DF" w:rsidP="00B314DF">
            <w:pPr>
              <w:jc w:val="center"/>
              <w:rPr>
                <w:b/>
                <w:sz w:val="16"/>
                <w:szCs w:val="16"/>
              </w:rPr>
            </w:pPr>
          </w:p>
          <w:p w:rsidR="00B314DF" w:rsidRDefault="00B314DF" w:rsidP="00B314DF">
            <w:pPr>
              <w:jc w:val="center"/>
              <w:rPr>
                <w:b/>
                <w:sz w:val="16"/>
                <w:szCs w:val="16"/>
              </w:rPr>
            </w:pPr>
          </w:p>
          <w:p w:rsidR="00B314DF" w:rsidRDefault="00B314DF" w:rsidP="00B314DF">
            <w:pPr>
              <w:jc w:val="center"/>
              <w:rPr>
                <w:b/>
                <w:sz w:val="16"/>
                <w:szCs w:val="16"/>
              </w:rPr>
            </w:pPr>
          </w:p>
          <w:p w:rsidR="00B314DF" w:rsidRPr="00BA56DE" w:rsidRDefault="00B314DF" w:rsidP="00B314DF">
            <w:pPr>
              <w:jc w:val="center"/>
              <w:rPr>
                <w:b/>
                <w:sz w:val="16"/>
                <w:szCs w:val="16"/>
              </w:rPr>
            </w:pPr>
          </w:p>
          <w:p w:rsidR="00B314DF" w:rsidRPr="00BA56DE" w:rsidRDefault="00B314DF" w:rsidP="00B314DF">
            <w:pPr>
              <w:jc w:val="center"/>
              <w:rPr>
                <w:b/>
                <w:sz w:val="16"/>
                <w:szCs w:val="16"/>
              </w:rPr>
            </w:pPr>
          </w:p>
          <w:p w:rsidR="00B314DF" w:rsidRPr="00BA56DE" w:rsidRDefault="00B314DF" w:rsidP="00B314DF">
            <w:pPr>
              <w:jc w:val="center"/>
              <w:rPr>
                <w:b/>
                <w:sz w:val="16"/>
                <w:szCs w:val="16"/>
              </w:rPr>
            </w:pPr>
            <w:r w:rsidRPr="00BA56DE">
              <w:rPr>
                <w:b/>
                <w:sz w:val="16"/>
                <w:szCs w:val="16"/>
              </w:rPr>
              <w:t>-</w:t>
            </w:r>
          </w:p>
        </w:tc>
        <w:tc>
          <w:tcPr>
            <w:tcW w:w="1276" w:type="dxa"/>
            <w:shd w:val="clear" w:color="auto" w:fill="auto"/>
          </w:tcPr>
          <w:p w:rsidR="00B314DF" w:rsidRPr="00BA56DE" w:rsidRDefault="00B314DF" w:rsidP="00B314DF">
            <w:pPr>
              <w:jc w:val="center"/>
              <w:rPr>
                <w:b/>
                <w:sz w:val="16"/>
                <w:szCs w:val="16"/>
              </w:rPr>
            </w:pPr>
            <w:r w:rsidRPr="00BA56DE">
              <w:rPr>
                <w:b/>
                <w:sz w:val="16"/>
                <w:szCs w:val="16"/>
              </w:rPr>
              <w:t>-</w:t>
            </w:r>
          </w:p>
          <w:p w:rsidR="00B314DF" w:rsidRPr="00BA56DE" w:rsidRDefault="00B314DF" w:rsidP="00B314DF">
            <w:pPr>
              <w:jc w:val="center"/>
              <w:rPr>
                <w:b/>
                <w:sz w:val="16"/>
                <w:szCs w:val="16"/>
              </w:rPr>
            </w:pPr>
          </w:p>
          <w:p w:rsidR="00B314DF" w:rsidRPr="00BA56DE" w:rsidRDefault="00B314DF" w:rsidP="00B314DF">
            <w:pPr>
              <w:jc w:val="center"/>
              <w:rPr>
                <w:b/>
                <w:sz w:val="16"/>
                <w:szCs w:val="16"/>
              </w:rPr>
            </w:pPr>
          </w:p>
          <w:p w:rsidR="00B314DF" w:rsidRPr="00BA56DE" w:rsidRDefault="00B314DF" w:rsidP="00B314DF">
            <w:pPr>
              <w:jc w:val="center"/>
              <w:rPr>
                <w:b/>
                <w:sz w:val="16"/>
                <w:szCs w:val="16"/>
              </w:rPr>
            </w:pPr>
          </w:p>
          <w:p w:rsidR="00B314DF" w:rsidRPr="00BA56DE" w:rsidRDefault="00B314DF" w:rsidP="00B314DF">
            <w:pPr>
              <w:jc w:val="center"/>
              <w:rPr>
                <w:b/>
                <w:sz w:val="16"/>
                <w:szCs w:val="16"/>
              </w:rPr>
            </w:pPr>
          </w:p>
          <w:p w:rsidR="00B314DF" w:rsidRDefault="00B314DF" w:rsidP="00B314DF">
            <w:pPr>
              <w:jc w:val="center"/>
              <w:rPr>
                <w:b/>
                <w:sz w:val="16"/>
                <w:szCs w:val="16"/>
              </w:rPr>
            </w:pPr>
          </w:p>
          <w:p w:rsidR="00B314DF" w:rsidRDefault="00B314DF" w:rsidP="00B314DF">
            <w:pPr>
              <w:jc w:val="center"/>
              <w:rPr>
                <w:b/>
                <w:sz w:val="16"/>
                <w:szCs w:val="16"/>
              </w:rPr>
            </w:pPr>
          </w:p>
          <w:p w:rsidR="00B314DF" w:rsidRPr="00BA56DE" w:rsidRDefault="00B314DF" w:rsidP="00B314DF">
            <w:pPr>
              <w:jc w:val="center"/>
              <w:rPr>
                <w:b/>
                <w:sz w:val="16"/>
                <w:szCs w:val="16"/>
              </w:rPr>
            </w:pPr>
          </w:p>
          <w:p w:rsidR="00B314DF" w:rsidRPr="00BA56DE" w:rsidRDefault="00B314DF" w:rsidP="00B314DF">
            <w:pPr>
              <w:jc w:val="center"/>
              <w:rPr>
                <w:b/>
                <w:sz w:val="16"/>
                <w:szCs w:val="16"/>
              </w:rPr>
            </w:pPr>
            <w:r w:rsidRPr="00BA56DE">
              <w:rPr>
                <w:b/>
                <w:sz w:val="16"/>
                <w:szCs w:val="16"/>
              </w:rPr>
              <w:t>-</w:t>
            </w:r>
          </w:p>
        </w:tc>
        <w:tc>
          <w:tcPr>
            <w:tcW w:w="709" w:type="dxa"/>
            <w:shd w:val="clear" w:color="auto" w:fill="auto"/>
          </w:tcPr>
          <w:p w:rsidR="00B314DF" w:rsidRDefault="00B314DF" w:rsidP="00B314DF">
            <w:pPr>
              <w:jc w:val="center"/>
            </w:pPr>
            <w:r w:rsidRPr="00D36EDE">
              <w:rPr>
                <w:rFonts w:ascii="Times New Roman" w:hAnsi="Times New Roman" w:cs="Times New Roman"/>
              </w:rPr>
              <w:t>МКУ ОК</w:t>
            </w:r>
          </w:p>
        </w:tc>
      </w:tr>
      <w:tr w:rsidR="00B314DF" w:rsidTr="00BA56DE">
        <w:tc>
          <w:tcPr>
            <w:tcW w:w="2621" w:type="dxa"/>
            <w:shd w:val="clear" w:color="auto" w:fill="auto"/>
          </w:tcPr>
          <w:p w:rsidR="00B314DF" w:rsidRDefault="00B314DF" w:rsidP="00B314DF">
            <w:pPr>
              <w:rPr>
                <w:rFonts w:ascii="Times New Roman" w:hAnsi="Times New Roman"/>
              </w:rPr>
            </w:pPr>
            <w:r w:rsidRPr="00D36EDE">
              <w:rPr>
                <w:rFonts w:ascii="Times New Roman" w:hAnsi="Times New Roman"/>
              </w:rPr>
              <w:t>5. П</w:t>
            </w:r>
            <w:r>
              <w:rPr>
                <w:rFonts w:ascii="Times New Roman" w:hAnsi="Times New Roman"/>
              </w:rPr>
              <w:t>оэтапное п</w:t>
            </w:r>
            <w:r w:rsidRPr="00D36EDE">
              <w:rPr>
                <w:rFonts w:ascii="Times New Roman" w:hAnsi="Times New Roman"/>
              </w:rPr>
              <w:t xml:space="preserve">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w:t>
            </w:r>
          </w:p>
          <w:p w:rsidR="00B314DF" w:rsidRPr="0060738B" w:rsidRDefault="00B314DF" w:rsidP="00B314DF">
            <w:pPr>
              <w:rPr>
                <w:rFonts w:ascii="Times New Roman" w:hAnsi="Times New Roman"/>
              </w:rPr>
            </w:pPr>
            <w:r>
              <w:rPr>
                <w:rFonts w:ascii="Times New Roman" w:hAnsi="Times New Roman" w:cs="Times New Roman"/>
              </w:rPr>
              <w:t>В т.ч.бюджет Фурмановского городского поселения</w:t>
            </w:r>
          </w:p>
        </w:tc>
        <w:tc>
          <w:tcPr>
            <w:tcW w:w="1134" w:type="dxa"/>
            <w:shd w:val="clear" w:color="auto" w:fill="auto"/>
          </w:tcPr>
          <w:p w:rsidR="00B314DF" w:rsidRPr="00D36EDE" w:rsidRDefault="00B314DF" w:rsidP="00B314DF">
            <w:pPr>
              <w:jc w:val="center"/>
              <w:rPr>
                <w:rFonts w:ascii="Times New Roman" w:hAnsi="Times New Roman" w:cs="Times New Roman"/>
              </w:rPr>
            </w:pPr>
            <w:r>
              <w:rPr>
                <w:rFonts w:ascii="Times New Roman" w:hAnsi="Times New Roman" w:cs="Times New Roman"/>
              </w:rPr>
              <w:t>2018</w:t>
            </w:r>
            <w:r w:rsidRPr="00D36EDE">
              <w:rPr>
                <w:rFonts w:ascii="Times New Roman" w:hAnsi="Times New Roman" w:cs="Times New Roman"/>
              </w:rPr>
              <w:t>-</w:t>
            </w:r>
          </w:p>
          <w:p w:rsidR="00B314DF" w:rsidRPr="00D36EDE" w:rsidRDefault="00B314DF" w:rsidP="00B314DF">
            <w:pPr>
              <w:jc w:val="center"/>
              <w:rPr>
                <w:rFonts w:ascii="Times New Roman" w:hAnsi="Times New Roman" w:cs="Times New Roman"/>
              </w:rPr>
            </w:pPr>
            <w:r w:rsidRPr="00D36EDE">
              <w:rPr>
                <w:rFonts w:ascii="Times New Roman" w:hAnsi="Times New Roman" w:cs="Times New Roman"/>
              </w:rPr>
              <w:t>202</w:t>
            </w:r>
            <w:r>
              <w:rPr>
                <w:rFonts w:ascii="Times New Roman" w:hAnsi="Times New Roman" w:cs="Times New Roman"/>
              </w:rPr>
              <w:t>2</w:t>
            </w:r>
            <w:r w:rsidRPr="00D36EDE">
              <w:rPr>
                <w:rFonts w:ascii="Times New Roman" w:hAnsi="Times New Roman" w:cs="Times New Roman"/>
              </w:rPr>
              <w:t xml:space="preserve"> г.г.</w:t>
            </w:r>
          </w:p>
        </w:tc>
        <w:tc>
          <w:tcPr>
            <w:tcW w:w="1276" w:type="dxa"/>
          </w:tcPr>
          <w:p w:rsidR="00B314DF" w:rsidRPr="003111E7" w:rsidRDefault="00B314DF" w:rsidP="00B314DF">
            <w:pPr>
              <w:jc w:val="center"/>
              <w:rPr>
                <w:rFonts w:ascii="Times New Roman" w:hAnsi="Times New Roman" w:cs="Times New Roman"/>
                <w:b/>
                <w:sz w:val="16"/>
                <w:szCs w:val="16"/>
              </w:rPr>
            </w:pPr>
            <w:r w:rsidRPr="003111E7">
              <w:rPr>
                <w:rFonts w:ascii="Times New Roman" w:hAnsi="Times New Roman" w:cs="Times New Roman"/>
                <w:b/>
                <w:sz w:val="16"/>
                <w:szCs w:val="16"/>
              </w:rPr>
              <w:t>204 732,0</w:t>
            </w: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r w:rsidRPr="003111E7">
              <w:rPr>
                <w:rFonts w:ascii="Times New Roman" w:hAnsi="Times New Roman" w:cs="Times New Roman"/>
                <w:b/>
                <w:sz w:val="16"/>
                <w:szCs w:val="16"/>
              </w:rPr>
              <w:t>204 732,0</w:t>
            </w:r>
          </w:p>
          <w:p w:rsidR="00B314DF" w:rsidRPr="003111E7" w:rsidRDefault="00B314DF" w:rsidP="00B314DF">
            <w:pPr>
              <w:rPr>
                <w:rFonts w:ascii="Times New Roman" w:hAnsi="Times New Roman" w:cs="Times New Roman"/>
                <w:b/>
                <w:sz w:val="16"/>
                <w:szCs w:val="16"/>
              </w:rPr>
            </w:pP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228 782,0</w:t>
            </w: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228 782,0</w:t>
            </w:r>
          </w:p>
          <w:p w:rsidR="00B314DF" w:rsidRPr="00BA56DE" w:rsidRDefault="00B314DF" w:rsidP="00B314DF">
            <w:pPr>
              <w:rPr>
                <w:rFonts w:ascii="Times New Roman" w:hAnsi="Times New Roman" w:cs="Times New Roman"/>
                <w:b/>
                <w:sz w:val="16"/>
                <w:szCs w:val="16"/>
              </w:rPr>
            </w:pPr>
          </w:p>
        </w:tc>
        <w:tc>
          <w:tcPr>
            <w:tcW w:w="1417"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211 302,0</w:t>
            </w:r>
          </w:p>
          <w:p w:rsidR="00B314DF" w:rsidRPr="00BA56DE" w:rsidRDefault="00B314DF" w:rsidP="00B314DF">
            <w:pPr>
              <w:jc w:val="center"/>
              <w:rPr>
                <w:b/>
                <w:sz w:val="16"/>
                <w:szCs w:val="16"/>
              </w:rPr>
            </w:pPr>
          </w:p>
          <w:p w:rsidR="00B314DF" w:rsidRPr="00BA56DE" w:rsidRDefault="00B314DF" w:rsidP="00B314DF">
            <w:pPr>
              <w:jc w:val="center"/>
              <w:rPr>
                <w:b/>
                <w:sz w:val="16"/>
                <w:szCs w:val="16"/>
              </w:rPr>
            </w:pPr>
          </w:p>
          <w:p w:rsidR="00B314DF" w:rsidRPr="00BA56DE" w:rsidRDefault="00B314DF" w:rsidP="00B314DF">
            <w:pPr>
              <w:jc w:val="center"/>
              <w:rPr>
                <w:b/>
                <w:sz w:val="16"/>
                <w:szCs w:val="16"/>
              </w:rPr>
            </w:pPr>
          </w:p>
          <w:p w:rsidR="00B314DF" w:rsidRPr="00BA56DE" w:rsidRDefault="00B314DF" w:rsidP="00B314DF">
            <w:pPr>
              <w:jc w:val="center"/>
              <w:rPr>
                <w:b/>
                <w:sz w:val="16"/>
                <w:szCs w:val="16"/>
              </w:rPr>
            </w:pPr>
          </w:p>
          <w:p w:rsidR="00B314DF" w:rsidRDefault="00B314DF" w:rsidP="00B314DF">
            <w:pPr>
              <w:jc w:val="center"/>
              <w:rPr>
                <w:b/>
                <w:sz w:val="16"/>
                <w:szCs w:val="16"/>
              </w:rPr>
            </w:pPr>
          </w:p>
          <w:p w:rsidR="00B314DF" w:rsidRDefault="00B314DF" w:rsidP="00B314DF">
            <w:pPr>
              <w:jc w:val="center"/>
              <w:rPr>
                <w:b/>
                <w:sz w:val="16"/>
                <w:szCs w:val="16"/>
              </w:rPr>
            </w:pPr>
          </w:p>
          <w:p w:rsidR="00B314DF" w:rsidRPr="004E6A64" w:rsidRDefault="00B314DF" w:rsidP="00B314DF">
            <w:pPr>
              <w:jc w:val="center"/>
              <w:rPr>
                <w:b/>
                <w:sz w:val="22"/>
                <w:szCs w:val="22"/>
              </w:rPr>
            </w:pPr>
          </w:p>
          <w:p w:rsidR="00B314DF" w:rsidRDefault="00B314DF" w:rsidP="00B314DF">
            <w:pPr>
              <w:jc w:val="center"/>
              <w:rPr>
                <w:b/>
                <w:sz w:val="16"/>
                <w:szCs w:val="16"/>
              </w:rPr>
            </w:pPr>
          </w:p>
          <w:p w:rsidR="00B314DF" w:rsidRPr="00BA56DE" w:rsidRDefault="00B314DF" w:rsidP="00B314DF">
            <w:pPr>
              <w:jc w:val="center"/>
              <w:rPr>
                <w:b/>
                <w:sz w:val="16"/>
                <w:szCs w:val="16"/>
              </w:rPr>
            </w:pPr>
          </w:p>
          <w:p w:rsidR="00B314DF" w:rsidRPr="00BA56DE" w:rsidRDefault="00B314DF" w:rsidP="00B314DF">
            <w:pPr>
              <w:rPr>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211 302,0</w:t>
            </w:r>
          </w:p>
          <w:p w:rsidR="00B314DF" w:rsidRPr="00BA56DE" w:rsidRDefault="00B314DF" w:rsidP="00B314DF">
            <w:pPr>
              <w:jc w:val="center"/>
              <w:rPr>
                <w:b/>
                <w:sz w:val="16"/>
                <w:szCs w:val="16"/>
              </w:rPr>
            </w:pPr>
          </w:p>
        </w:tc>
        <w:tc>
          <w:tcPr>
            <w:tcW w:w="1276" w:type="dxa"/>
            <w:shd w:val="clear" w:color="auto" w:fill="auto"/>
          </w:tcPr>
          <w:p w:rsidR="00B314DF" w:rsidRPr="00BA56DE" w:rsidRDefault="00B314DF" w:rsidP="00B314DF">
            <w:pPr>
              <w:jc w:val="center"/>
              <w:rPr>
                <w:b/>
                <w:sz w:val="16"/>
                <w:szCs w:val="16"/>
              </w:rPr>
            </w:pPr>
            <w:r w:rsidRPr="00BA56DE">
              <w:rPr>
                <w:b/>
                <w:sz w:val="16"/>
                <w:szCs w:val="16"/>
              </w:rPr>
              <w:t>-</w:t>
            </w:r>
          </w:p>
          <w:p w:rsidR="00B314DF" w:rsidRPr="00BA56DE" w:rsidRDefault="00B314DF" w:rsidP="00B314DF">
            <w:pPr>
              <w:jc w:val="center"/>
              <w:rPr>
                <w:b/>
                <w:sz w:val="16"/>
                <w:szCs w:val="16"/>
              </w:rPr>
            </w:pPr>
          </w:p>
          <w:p w:rsidR="00B314DF" w:rsidRPr="00BA56DE" w:rsidRDefault="00B314DF" w:rsidP="00B314DF">
            <w:pPr>
              <w:jc w:val="center"/>
              <w:rPr>
                <w:b/>
                <w:sz w:val="16"/>
                <w:szCs w:val="16"/>
              </w:rPr>
            </w:pPr>
          </w:p>
          <w:p w:rsidR="00B314DF" w:rsidRPr="00BA56DE" w:rsidRDefault="00B314DF" w:rsidP="00B314DF">
            <w:pPr>
              <w:jc w:val="center"/>
              <w:rPr>
                <w:b/>
                <w:sz w:val="16"/>
                <w:szCs w:val="16"/>
              </w:rPr>
            </w:pPr>
          </w:p>
          <w:p w:rsidR="00B314DF" w:rsidRPr="00BA56DE" w:rsidRDefault="00B314DF" w:rsidP="00B314DF">
            <w:pPr>
              <w:jc w:val="center"/>
              <w:rPr>
                <w:b/>
                <w:sz w:val="16"/>
                <w:szCs w:val="16"/>
              </w:rPr>
            </w:pPr>
          </w:p>
          <w:p w:rsidR="00B314DF" w:rsidRPr="00BA56DE" w:rsidRDefault="00B314DF" w:rsidP="00B314DF">
            <w:pPr>
              <w:jc w:val="center"/>
              <w:rPr>
                <w:b/>
                <w:sz w:val="16"/>
                <w:szCs w:val="16"/>
              </w:rPr>
            </w:pPr>
          </w:p>
          <w:p w:rsidR="00B314DF" w:rsidRPr="00BA56DE" w:rsidRDefault="00B314DF" w:rsidP="00B314DF">
            <w:pPr>
              <w:jc w:val="center"/>
              <w:rPr>
                <w:b/>
                <w:sz w:val="16"/>
                <w:szCs w:val="16"/>
              </w:rPr>
            </w:pPr>
          </w:p>
          <w:p w:rsidR="00B314DF" w:rsidRDefault="00B314DF" w:rsidP="00B314DF">
            <w:pPr>
              <w:jc w:val="center"/>
              <w:rPr>
                <w:b/>
                <w:sz w:val="16"/>
                <w:szCs w:val="16"/>
              </w:rPr>
            </w:pPr>
          </w:p>
          <w:p w:rsidR="00B314DF" w:rsidRDefault="00B314DF" w:rsidP="00B314DF">
            <w:pPr>
              <w:jc w:val="center"/>
              <w:rPr>
                <w:b/>
                <w:sz w:val="16"/>
                <w:szCs w:val="16"/>
              </w:rPr>
            </w:pPr>
          </w:p>
          <w:p w:rsidR="00B314DF" w:rsidRDefault="00B314DF" w:rsidP="00B314DF">
            <w:pPr>
              <w:jc w:val="center"/>
              <w:rPr>
                <w:b/>
                <w:sz w:val="16"/>
                <w:szCs w:val="16"/>
              </w:rPr>
            </w:pPr>
          </w:p>
          <w:p w:rsidR="00B314DF" w:rsidRPr="00BA56DE" w:rsidRDefault="00B314DF" w:rsidP="00B314DF">
            <w:pPr>
              <w:jc w:val="center"/>
              <w:rPr>
                <w:b/>
                <w:sz w:val="16"/>
                <w:szCs w:val="16"/>
              </w:rPr>
            </w:pPr>
          </w:p>
          <w:p w:rsidR="00B314DF" w:rsidRPr="00BA56DE" w:rsidRDefault="00B314DF" w:rsidP="00B314DF">
            <w:pPr>
              <w:jc w:val="center"/>
              <w:rPr>
                <w:b/>
                <w:sz w:val="16"/>
                <w:szCs w:val="16"/>
              </w:rPr>
            </w:pPr>
            <w:r w:rsidRPr="00BA56DE">
              <w:rPr>
                <w:b/>
                <w:sz w:val="16"/>
                <w:szCs w:val="16"/>
              </w:rPr>
              <w:t>-</w:t>
            </w:r>
          </w:p>
        </w:tc>
        <w:tc>
          <w:tcPr>
            <w:tcW w:w="1276" w:type="dxa"/>
            <w:shd w:val="clear" w:color="auto" w:fill="auto"/>
          </w:tcPr>
          <w:p w:rsidR="00B314DF" w:rsidRPr="00BA56DE" w:rsidRDefault="00B314DF" w:rsidP="00B314DF">
            <w:pPr>
              <w:jc w:val="center"/>
              <w:rPr>
                <w:b/>
                <w:sz w:val="16"/>
                <w:szCs w:val="16"/>
              </w:rPr>
            </w:pPr>
            <w:r w:rsidRPr="00BA56DE">
              <w:rPr>
                <w:b/>
                <w:sz w:val="16"/>
                <w:szCs w:val="16"/>
              </w:rPr>
              <w:t>-</w:t>
            </w:r>
          </w:p>
          <w:p w:rsidR="00B314DF" w:rsidRPr="00BA56DE" w:rsidRDefault="00B314DF" w:rsidP="00B314DF">
            <w:pPr>
              <w:jc w:val="center"/>
              <w:rPr>
                <w:b/>
                <w:sz w:val="16"/>
                <w:szCs w:val="16"/>
              </w:rPr>
            </w:pPr>
          </w:p>
          <w:p w:rsidR="00B314DF" w:rsidRPr="00BA56DE" w:rsidRDefault="00B314DF" w:rsidP="00B314DF">
            <w:pPr>
              <w:jc w:val="center"/>
              <w:rPr>
                <w:b/>
                <w:sz w:val="16"/>
                <w:szCs w:val="16"/>
              </w:rPr>
            </w:pPr>
          </w:p>
          <w:p w:rsidR="00B314DF" w:rsidRPr="00BA56DE" w:rsidRDefault="00B314DF" w:rsidP="00B314DF">
            <w:pPr>
              <w:jc w:val="center"/>
              <w:rPr>
                <w:b/>
                <w:sz w:val="16"/>
                <w:szCs w:val="16"/>
              </w:rPr>
            </w:pPr>
          </w:p>
          <w:p w:rsidR="00B314DF" w:rsidRPr="00BA56DE" w:rsidRDefault="00B314DF" w:rsidP="00B314DF">
            <w:pPr>
              <w:jc w:val="center"/>
              <w:rPr>
                <w:b/>
                <w:sz w:val="16"/>
                <w:szCs w:val="16"/>
              </w:rPr>
            </w:pPr>
          </w:p>
          <w:p w:rsidR="00B314DF" w:rsidRPr="00BA56DE" w:rsidRDefault="00B314DF" w:rsidP="00B314DF">
            <w:pPr>
              <w:jc w:val="center"/>
              <w:rPr>
                <w:b/>
                <w:sz w:val="16"/>
                <w:szCs w:val="16"/>
              </w:rPr>
            </w:pPr>
          </w:p>
          <w:p w:rsidR="00B314DF" w:rsidRDefault="00B314DF" w:rsidP="00B314DF">
            <w:pPr>
              <w:jc w:val="center"/>
              <w:rPr>
                <w:b/>
                <w:sz w:val="16"/>
                <w:szCs w:val="16"/>
              </w:rPr>
            </w:pPr>
          </w:p>
          <w:p w:rsidR="00B314DF" w:rsidRDefault="00B314DF" w:rsidP="00B314DF">
            <w:pPr>
              <w:jc w:val="center"/>
              <w:rPr>
                <w:b/>
                <w:sz w:val="16"/>
                <w:szCs w:val="16"/>
              </w:rPr>
            </w:pPr>
          </w:p>
          <w:p w:rsidR="00B314DF" w:rsidRDefault="00B314DF" w:rsidP="00B314DF">
            <w:pPr>
              <w:jc w:val="center"/>
              <w:rPr>
                <w:b/>
                <w:sz w:val="16"/>
                <w:szCs w:val="16"/>
              </w:rPr>
            </w:pPr>
          </w:p>
          <w:p w:rsidR="00B314DF" w:rsidRPr="00BA56DE" w:rsidRDefault="00B314DF" w:rsidP="00B314DF">
            <w:pPr>
              <w:jc w:val="center"/>
              <w:rPr>
                <w:b/>
                <w:sz w:val="16"/>
                <w:szCs w:val="16"/>
              </w:rPr>
            </w:pPr>
          </w:p>
          <w:p w:rsidR="00B314DF" w:rsidRPr="00BA56DE" w:rsidRDefault="00B314DF" w:rsidP="00B314DF">
            <w:pPr>
              <w:jc w:val="center"/>
              <w:rPr>
                <w:b/>
                <w:sz w:val="16"/>
                <w:szCs w:val="16"/>
              </w:rPr>
            </w:pPr>
          </w:p>
          <w:p w:rsidR="00B314DF" w:rsidRPr="00BA56DE" w:rsidRDefault="00B314DF" w:rsidP="00B314DF">
            <w:pPr>
              <w:jc w:val="center"/>
              <w:rPr>
                <w:b/>
                <w:sz w:val="16"/>
                <w:szCs w:val="16"/>
              </w:rPr>
            </w:pPr>
            <w:r w:rsidRPr="00BA56DE">
              <w:rPr>
                <w:b/>
                <w:sz w:val="16"/>
                <w:szCs w:val="16"/>
              </w:rPr>
              <w:t>-</w:t>
            </w:r>
          </w:p>
        </w:tc>
        <w:tc>
          <w:tcPr>
            <w:tcW w:w="709" w:type="dxa"/>
            <w:shd w:val="clear" w:color="auto" w:fill="auto"/>
          </w:tcPr>
          <w:p w:rsidR="00B314DF" w:rsidRDefault="00B314DF" w:rsidP="00B314DF">
            <w:pPr>
              <w:jc w:val="center"/>
            </w:pPr>
            <w:r w:rsidRPr="00D36EDE">
              <w:rPr>
                <w:rFonts w:ascii="Times New Roman" w:hAnsi="Times New Roman" w:cs="Times New Roman"/>
              </w:rPr>
              <w:t>МКУ ОК</w:t>
            </w:r>
          </w:p>
        </w:tc>
      </w:tr>
      <w:tr w:rsidR="00B314DF" w:rsidTr="00BA56DE">
        <w:tc>
          <w:tcPr>
            <w:tcW w:w="2621" w:type="dxa"/>
            <w:shd w:val="clear" w:color="auto" w:fill="auto"/>
          </w:tcPr>
          <w:p w:rsidR="00B314DF" w:rsidRDefault="00B314DF" w:rsidP="00B314DF">
            <w:pPr>
              <w:rPr>
                <w:rFonts w:ascii="Times New Roman" w:hAnsi="Times New Roman"/>
              </w:rPr>
            </w:pPr>
            <w:r>
              <w:rPr>
                <w:rFonts w:ascii="Times New Roman" w:hAnsi="Times New Roman"/>
              </w:rPr>
              <w:t xml:space="preserve">6. Восстановление и </w:t>
            </w:r>
            <w:r>
              <w:rPr>
                <w:rFonts w:ascii="Times New Roman" w:hAnsi="Times New Roman"/>
              </w:rPr>
              <w:lastRenderedPageBreak/>
              <w:t>содержание Летнего сада</w:t>
            </w:r>
          </w:p>
          <w:p w:rsidR="00B314DF" w:rsidRPr="00D36EDE" w:rsidRDefault="00B314DF" w:rsidP="00B314DF">
            <w:pPr>
              <w:rPr>
                <w:rFonts w:ascii="Times New Roman" w:hAnsi="Times New Roman"/>
              </w:rPr>
            </w:pPr>
            <w:r>
              <w:rPr>
                <w:rFonts w:ascii="Times New Roman" w:hAnsi="Times New Roman" w:cs="Times New Roman"/>
              </w:rPr>
              <w:t>В т.ч.бюджет Фурмановского городского поселения</w:t>
            </w:r>
          </w:p>
        </w:tc>
        <w:tc>
          <w:tcPr>
            <w:tcW w:w="1134" w:type="dxa"/>
            <w:shd w:val="clear" w:color="auto" w:fill="auto"/>
          </w:tcPr>
          <w:p w:rsidR="00B314DF" w:rsidRPr="00D36EDE" w:rsidRDefault="00B314DF" w:rsidP="00B314DF">
            <w:pPr>
              <w:jc w:val="center"/>
              <w:rPr>
                <w:rFonts w:ascii="Times New Roman" w:hAnsi="Times New Roman" w:cs="Times New Roman"/>
              </w:rPr>
            </w:pPr>
            <w:r>
              <w:rPr>
                <w:rFonts w:ascii="Times New Roman" w:hAnsi="Times New Roman" w:cs="Times New Roman"/>
              </w:rPr>
              <w:lastRenderedPageBreak/>
              <w:t>2018</w:t>
            </w:r>
            <w:r w:rsidRPr="00D36EDE">
              <w:rPr>
                <w:rFonts w:ascii="Times New Roman" w:hAnsi="Times New Roman" w:cs="Times New Roman"/>
              </w:rPr>
              <w:t>-</w:t>
            </w:r>
          </w:p>
          <w:p w:rsidR="00B314DF" w:rsidRPr="00D36EDE" w:rsidRDefault="00B314DF" w:rsidP="00B314DF">
            <w:pPr>
              <w:jc w:val="center"/>
              <w:rPr>
                <w:rFonts w:ascii="Times New Roman" w:hAnsi="Times New Roman" w:cs="Times New Roman"/>
              </w:rPr>
            </w:pPr>
            <w:r w:rsidRPr="00D36EDE">
              <w:rPr>
                <w:rFonts w:ascii="Times New Roman" w:hAnsi="Times New Roman" w:cs="Times New Roman"/>
              </w:rPr>
              <w:lastRenderedPageBreak/>
              <w:t>202</w:t>
            </w:r>
            <w:r>
              <w:rPr>
                <w:rFonts w:ascii="Times New Roman" w:hAnsi="Times New Roman" w:cs="Times New Roman"/>
              </w:rPr>
              <w:t>2</w:t>
            </w:r>
            <w:r w:rsidRPr="00D36EDE">
              <w:rPr>
                <w:rFonts w:ascii="Times New Roman" w:hAnsi="Times New Roman" w:cs="Times New Roman"/>
              </w:rPr>
              <w:t xml:space="preserve"> г.г.</w:t>
            </w:r>
          </w:p>
        </w:tc>
        <w:tc>
          <w:tcPr>
            <w:tcW w:w="1276" w:type="dxa"/>
          </w:tcPr>
          <w:p w:rsidR="00B314DF" w:rsidRPr="003111E7" w:rsidRDefault="00B314DF" w:rsidP="00B314DF">
            <w:pPr>
              <w:jc w:val="center"/>
              <w:rPr>
                <w:rFonts w:ascii="Times New Roman" w:hAnsi="Times New Roman" w:cs="Times New Roman"/>
                <w:b/>
                <w:sz w:val="16"/>
                <w:szCs w:val="16"/>
              </w:rPr>
            </w:pPr>
            <w:r w:rsidRPr="003111E7">
              <w:rPr>
                <w:rFonts w:ascii="Times New Roman" w:hAnsi="Times New Roman" w:cs="Times New Roman"/>
                <w:b/>
                <w:sz w:val="16"/>
                <w:szCs w:val="16"/>
              </w:rPr>
              <w:lastRenderedPageBreak/>
              <w:t>2 045 620,0</w:t>
            </w: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r w:rsidRPr="003111E7">
              <w:rPr>
                <w:rFonts w:ascii="Times New Roman" w:hAnsi="Times New Roman" w:cs="Times New Roman"/>
                <w:b/>
                <w:sz w:val="16"/>
                <w:szCs w:val="16"/>
              </w:rPr>
              <w:t>2 045 620,0</w:t>
            </w: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lastRenderedPageBreak/>
              <w:t>3 732 280,42</w:t>
            </w: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3 732 280,42</w:t>
            </w:r>
          </w:p>
          <w:p w:rsidR="00B314DF" w:rsidRPr="00BA56DE" w:rsidRDefault="00B314DF" w:rsidP="00B314DF">
            <w:pPr>
              <w:jc w:val="center"/>
              <w:rPr>
                <w:rFonts w:ascii="Times New Roman" w:hAnsi="Times New Roman" w:cs="Times New Roman"/>
                <w:b/>
                <w:sz w:val="16"/>
                <w:szCs w:val="16"/>
              </w:rPr>
            </w:pPr>
          </w:p>
        </w:tc>
        <w:tc>
          <w:tcPr>
            <w:tcW w:w="1417"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lastRenderedPageBreak/>
              <w:t>1 130 500,0</w:t>
            </w: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1 130 500,0</w:t>
            </w:r>
          </w:p>
          <w:p w:rsidR="00B314DF" w:rsidRPr="00BA56DE" w:rsidRDefault="00B314DF" w:rsidP="00B314DF">
            <w:pPr>
              <w:jc w:val="center"/>
              <w:rPr>
                <w:b/>
                <w:sz w:val="16"/>
                <w:szCs w:val="16"/>
              </w:rPr>
            </w:pP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lastRenderedPageBreak/>
              <w:t>1 130 500,0</w:t>
            </w: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1 130 500,0</w:t>
            </w: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b/>
                <w:sz w:val="16"/>
                <w:szCs w:val="16"/>
              </w:rPr>
            </w:pP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lastRenderedPageBreak/>
              <w:t>1 130 500,0</w:t>
            </w: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1 130 500,0</w:t>
            </w:r>
          </w:p>
          <w:p w:rsidR="00B314DF" w:rsidRPr="00BA56DE" w:rsidRDefault="00B314DF" w:rsidP="00B314DF">
            <w:pPr>
              <w:jc w:val="center"/>
              <w:rPr>
                <w:b/>
                <w:sz w:val="16"/>
                <w:szCs w:val="16"/>
              </w:rPr>
            </w:pPr>
          </w:p>
        </w:tc>
        <w:tc>
          <w:tcPr>
            <w:tcW w:w="709" w:type="dxa"/>
            <w:shd w:val="clear" w:color="auto" w:fill="auto"/>
          </w:tcPr>
          <w:p w:rsidR="00B314DF" w:rsidRPr="00D36EDE" w:rsidRDefault="00B314DF" w:rsidP="00B314DF">
            <w:pPr>
              <w:jc w:val="center"/>
              <w:rPr>
                <w:rFonts w:ascii="Times New Roman" w:hAnsi="Times New Roman" w:cs="Times New Roman"/>
              </w:rPr>
            </w:pPr>
            <w:r>
              <w:rPr>
                <w:rFonts w:ascii="Times New Roman" w:hAnsi="Times New Roman" w:cs="Times New Roman"/>
              </w:rPr>
              <w:lastRenderedPageBreak/>
              <w:t xml:space="preserve">МКУ </w:t>
            </w:r>
            <w:r>
              <w:rPr>
                <w:rFonts w:ascii="Times New Roman" w:hAnsi="Times New Roman" w:cs="Times New Roman"/>
              </w:rPr>
              <w:lastRenderedPageBreak/>
              <w:t>ОК</w:t>
            </w:r>
          </w:p>
        </w:tc>
      </w:tr>
      <w:tr w:rsidR="00B314DF" w:rsidTr="00BA56DE">
        <w:tc>
          <w:tcPr>
            <w:tcW w:w="2621" w:type="dxa"/>
            <w:shd w:val="clear" w:color="auto" w:fill="auto"/>
          </w:tcPr>
          <w:p w:rsidR="00B314DF" w:rsidRDefault="00B314DF" w:rsidP="00B314DF">
            <w:pPr>
              <w:rPr>
                <w:rFonts w:ascii="Times New Roman" w:hAnsi="Times New Roman"/>
              </w:rPr>
            </w:pPr>
            <w:r>
              <w:rPr>
                <w:rFonts w:ascii="Times New Roman" w:hAnsi="Times New Roman"/>
              </w:rPr>
              <w:lastRenderedPageBreak/>
              <w:t>7.Софинансирование  расходных обязательств на укрепление материально-технической базы муниципального учреждения культуры</w:t>
            </w:r>
          </w:p>
          <w:p w:rsidR="00B314DF" w:rsidRDefault="00B314DF" w:rsidP="00B314DF">
            <w:pPr>
              <w:rPr>
                <w:rFonts w:ascii="Times New Roman" w:hAnsi="Times New Roman"/>
              </w:rPr>
            </w:pPr>
          </w:p>
          <w:p w:rsidR="00B314DF" w:rsidRDefault="00B314DF" w:rsidP="00B314DF">
            <w:pPr>
              <w:rPr>
                <w:rFonts w:ascii="Times New Roman" w:hAnsi="Times New Roman"/>
              </w:rPr>
            </w:pPr>
            <w:r>
              <w:rPr>
                <w:rFonts w:ascii="Times New Roman" w:hAnsi="Times New Roman"/>
              </w:rPr>
              <w:t xml:space="preserve">В т.ч. областные средства бюджету Фурмановского городского поселения </w:t>
            </w:r>
          </w:p>
        </w:tc>
        <w:tc>
          <w:tcPr>
            <w:tcW w:w="1134" w:type="dxa"/>
            <w:shd w:val="clear" w:color="auto" w:fill="auto"/>
          </w:tcPr>
          <w:p w:rsidR="00B314DF" w:rsidRPr="00D36EDE" w:rsidRDefault="00B314DF" w:rsidP="00B314DF">
            <w:pPr>
              <w:jc w:val="center"/>
              <w:rPr>
                <w:rFonts w:ascii="Times New Roman" w:hAnsi="Times New Roman" w:cs="Times New Roman"/>
              </w:rPr>
            </w:pPr>
            <w:r>
              <w:rPr>
                <w:rFonts w:ascii="Times New Roman" w:hAnsi="Times New Roman" w:cs="Times New Roman"/>
              </w:rPr>
              <w:t>2018</w:t>
            </w:r>
            <w:r w:rsidRPr="00D36EDE">
              <w:rPr>
                <w:rFonts w:ascii="Times New Roman" w:hAnsi="Times New Roman" w:cs="Times New Roman"/>
              </w:rPr>
              <w:t>-</w:t>
            </w:r>
          </w:p>
          <w:p w:rsidR="00B314DF" w:rsidRPr="00D36EDE" w:rsidRDefault="00B314DF" w:rsidP="00B314DF">
            <w:pPr>
              <w:jc w:val="center"/>
              <w:rPr>
                <w:rFonts w:ascii="Times New Roman" w:hAnsi="Times New Roman" w:cs="Times New Roman"/>
              </w:rPr>
            </w:pPr>
            <w:r w:rsidRPr="00D36EDE">
              <w:rPr>
                <w:rFonts w:ascii="Times New Roman" w:hAnsi="Times New Roman" w:cs="Times New Roman"/>
              </w:rPr>
              <w:t>202</w:t>
            </w:r>
            <w:r>
              <w:rPr>
                <w:rFonts w:ascii="Times New Roman" w:hAnsi="Times New Roman" w:cs="Times New Roman"/>
              </w:rPr>
              <w:t>2</w:t>
            </w:r>
            <w:r w:rsidRPr="00D36EDE">
              <w:rPr>
                <w:rFonts w:ascii="Times New Roman" w:hAnsi="Times New Roman" w:cs="Times New Roman"/>
              </w:rPr>
              <w:t xml:space="preserve"> г.г.</w:t>
            </w:r>
          </w:p>
        </w:tc>
        <w:tc>
          <w:tcPr>
            <w:tcW w:w="1276" w:type="dxa"/>
          </w:tcPr>
          <w:p w:rsidR="00B314DF" w:rsidRPr="003111E7" w:rsidRDefault="00B314DF" w:rsidP="00B314DF">
            <w:pPr>
              <w:jc w:val="center"/>
              <w:rPr>
                <w:rFonts w:ascii="Times New Roman" w:hAnsi="Times New Roman" w:cs="Times New Roman"/>
                <w:b/>
                <w:sz w:val="16"/>
                <w:szCs w:val="16"/>
              </w:rPr>
            </w:pPr>
            <w:r w:rsidRPr="003111E7">
              <w:rPr>
                <w:rFonts w:ascii="Times New Roman" w:hAnsi="Times New Roman" w:cs="Times New Roman"/>
                <w:b/>
                <w:sz w:val="16"/>
                <w:szCs w:val="16"/>
              </w:rPr>
              <w:t>2 000 000,0</w:t>
            </w: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r w:rsidRPr="003111E7">
              <w:rPr>
                <w:rFonts w:ascii="Times New Roman" w:hAnsi="Times New Roman" w:cs="Times New Roman"/>
                <w:b/>
                <w:sz w:val="16"/>
                <w:szCs w:val="16"/>
              </w:rPr>
              <w:t>2 000 000,0</w:t>
            </w:r>
          </w:p>
          <w:p w:rsidR="00B314DF" w:rsidRPr="003111E7" w:rsidRDefault="00B314DF" w:rsidP="00B314DF">
            <w:pPr>
              <w:rPr>
                <w:rFonts w:ascii="Times New Roman" w:hAnsi="Times New Roman" w:cs="Times New Roman"/>
                <w:b/>
                <w:sz w:val="16"/>
                <w:szCs w:val="16"/>
              </w:rPr>
            </w:pPr>
          </w:p>
        </w:tc>
        <w:tc>
          <w:tcPr>
            <w:tcW w:w="1276" w:type="dxa"/>
            <w:shd w:val="clear" w:color="auto" w:fill="auto"/>
          </w:tcPr>
          <w:p w:rsidR="00B314DF" w:rsidRPr="00BA56DE" w:rsidRDefault="00B314DF" w:rsidP="00B314DF">
            <w:pPr>
              <w:jc w:val="center"/>
              <w:rPr>
                <w:b/>
                <w:sz w:val="16"/>
                <w:szCs w:val="16"/>
              </w:rPr>
            </w:pPr>
            <w:r w:rsidRPr="00BA56DE">
              <w:rPr>
                <w:b/>
                <w:sz w:val="16"/>
                <w:szCs w:val="16"/>
              </w:rPr>
              <w:t>-</w:t>
            </w:r>
          </w:p>
          <w:p w:rsidR="00B314DF" w:rsidRPr="00BA56DE" w:rsidRDefault="00B314DF" w:rsidP="00B314DF">
            <w:pPr>
              <w:jc w:val="center"/>
              <w:rPr>
                <w:b/>
                <w:sz w:val="16"/>
                <w:szCs w:val="16"/>
              </w:rPr>
            </w:pPr>
          </w:p>
          <w:p w:rsidR="00B314DF" w:rsidRPr="00BA56DE" w:rsidRDefault="00B314DF" w:rsidP="00B314DF">
            <w:pPr>
              <w:jc w:val="center"/>
              <w:rPr>
                <w:b/>
                <w:sz w:val="16"/>
                <w:szCs w:val="16"/>
              </w:rPr>
            </w:pPr>
          </w:p>
          <w:p w:rsidR="00B314DF" w:rsidRDefault="00B314DF" w:rsidP="00B314DF">
            <w:pPr>
              <w:rPr>
                <w:b/>
                <w:sz w:val="16"/>
                <w:szCs w:val="16"/>
              </w:rPr>
            </w:pPr>
          </w:p>
          <w:p w:rsidR="00B314DF" w:rsidRDefault="00B314DF" w:rsidP="00B314DF">
            <w:pPr>
              <w:rPr>
                <w:b/>
                <w:sz w:val="16"/>
                <w:szCs w:val="16"/>
              </w:rPr>
            </w:pPr>
          </w:p>
          <w:p w:rsidR="00B314DF" w:rsidRDefault="00B314DF" w:rsidP="00B314DF">
            <w:pPr>
              <w:rPr>
                <w:b/>
                <w:sz w:val="16"/>
                <w:szCs w:val="16"/>
              </w:rPr>
            </w:pPr>
          </w:p>
          <w:p w:rsidR="00B314DF" w:rsidRPr="00BA56DE" w:rsidRDefault="00B314DF" w:rsidP="00B314DF">
            <w:pPr>
              <w:rPr>
                <w:b/>
                <w:sz w:val="16"/>
                <w:szCs w:val="16"/>
              </w:rPr>
            </w:pPr>
          </w:p>
          <w:p w:rsidR="00B314DF" w:rsidRPr="00BA56DE" w:rsidRDefault="00B314DF" w:rsidP="00B314DF">
            <w:pPr>
              <w:jc w:val="center"/>
              <w:rPr>
                <w:b/>
                <w:sz w:val="16"/>
                <w:szCs w:val="16"/>
              </w:rPr>
            </w:pPr>
          </w:p>
          <w:p w:rsidR="00B314DF" w:rsidRPr="00BA56DE" w:rsidRDefault="00B314DF" w:rsidP="00B314DF">
            <w:pPr>
              <w:jc w:val="center"/>
              <w:rPr>
                <w:rFonts w:ascii="Times New Roman" w:hAnsi="Times New Roman" w:cs="Times New Roman"/>
                <w:b/>
                <w:sz w:val="16"/>
                <w:szCs w:val="16"/>
              </w:rPr>
            </w:pPr>
            <w:r w:rsidRPr="00BA56DE">
              <w:rPr>
                <w:b/>
                <w:sz w:val="16"/>
                <w:szCs w:val="16"/>
              </w:rPr>
              <w:t>-</w:t>
            </w:r>
          </w:p>
        </w:tc>
        <w:tc>
          <w:tcPr>
            <w:tcW w:w="1417" w:type="dxa"/>
            <w:shd w:val="clear" w:color="auto" w:fill="auto"/>
          </w:tcPr>
          <w:p w:rsidR="00B314DF" w:rsidRPr="00BA56DE" w:rsidRDefault="00B314DF" w:rsidP="00B314DF">
            <w:pPr>
              <w:jc w:val="center"/>
              <w:rPr>
                <w:b/>
                <w:sz w:val="16"/>
                <w:szCs w:val="16"/>
              </w:rPr>
            </w:pPr>
            <w:r w:rsidRPr="00BA56DE">
              <w:rPr>
                <w:b/>
                <w:sz w:val="16"/>
                <w:szCs w:val="16"/>
              </w:rPr>
              <w:t>-</w:t>
            </w:r>
          </w:p>
          <w:p w:rsidR="00B314DF" w:rsidRPr="00BA56DE" w:rsidRDefault="00B314DF" w:rsidP="00B314DF">
            <w:pPr>
              <w:jc w:val="center"/>
              <w:rPr>
                <w:b/>
                <w:sz w:val="16"/>
                <w:szCs w:val="16"/>
              </w:rPr>
            </w:pPr>
          </w:p>
          <w:p w:rsidR="00B314DF" w:rsidRPr="00BA56DE" w:rsidRDefault="00B314DF" w:rsidP="00B314DF">
            <w:pPr>
              <w:jc w:val="center"/>
              <w:rPr>
                <w:b/>
                <w:sz w:val="16"/>
                <w:szCs w:val="16"/>
              </w:rPr>
            </w:pPr>
          </w:p>
          <w:p w:rsidR="00B314DF" w:rsidRDefault="00B314DF" w:rsidP="00B314DF">
            <w:pPr>
              <w:rPr>
                <w:b/>
                <w:sz w:val="16"/>
                <w:szCs w:val="16"/>
              </w:rPr>
            </w:pPr>
          </w:p>
          <w:p w:rsidR="00B314DF" w:rsidRDefault="00B314DF" w:rsidP="00B314DF">
            <w:pPr>
              <w:rPr>
                <w:b/>
                <w:sz w:val="16"/>
                <w:szCs w:val="16"/>
              </w:rPr>
            </w:pPr>
          </w:p>
          <w:p w:rsidR="00B314DF" w:rsidRDefault="00B314DF" w:rsidP="00B314DF">
            <w:pPr>
              <w:rPr>
                <w:b/>
                <w:sz w:val="16"/>
                <w:szCs w:val="16"/>
              </w:rPr>
            </w:pPr>
          </w:p>
          <w:p w:rsidR="00B314DF" w:rsidRPr="00BA56DE" w:rsidRDefault="00B314DF" w:rsidP="00B314DF">
            <w:pPr>
              <w:rPr>
                <w:b/>
                <w:sz w:val="16"/>
                <w:szCs w:val="16"/>
              </w:rPr>
            </w:pPr>
          </w:p>
          <w:p w:rsidR="00B314DF" w:rsidRPr="00BA56DE" w:rsidRDefault="00B314DF" w:rsidP="00B314DF">
            <w:pPr>
              <w:jc w:val="center"/>
              <w:rPr>
                <w:b/>
                <w:sz w:val="16"/>
                <w:szCs w:val="16"/>
              </w:rPr>
            </w:pPr>
          </w:p>
          <w:p w:rsidR="00B314DF" w:rsidRPr="00BA56DE" w:rsidRDefault="00B314DF" w:rsidP="00B314DF">
            <w:pPr>
              <w:jc w:val="center"/>
              <w:rPr>
                <w:rFonts w:ascii="Times New Roman" w:hAnsi="Times New Roman" w:cs="Times New Roman"/>
                <w:b/>
                <w:sz w:val="16"/>
                <w:szCs w:val="16"/>
              </w:rPr>
            </w:pPr>
            <w:r w:rsidRPr="00BA56DE">
              <w:rPr>
                <w:b/>
                <w:sz w:val="16"/>
                <w:szCs w:val="16"/>
              </w:rPr>
              <w:t>-</w:t>
            </w:r>
          </w:p>
        </w:tc>
        <w:tc>
          <w:tcPr>
            <w:tcW w:w="1276" w:type="dxa"/>
            <w:shd w:val="clear" w:color="auto" w:fill="auto"/>
          </w:tcPr>
          <w:p w:rsidR="00B314DF" w:rsidRPr="00BA56DE" w:rsidRDefault="00B314DF" w:rsidP="00B314DF">
            <w:pPr>
              <w:jc w:val="center"/>
              <w:rPr>
                <w:b/>
                <w:sz w:val="16"/>
                <w:szCs w:val="16"/>
              </w:rPr>
            </w:pPr>
            <w:r w:rsidRPr="00BA56DE">
              <w:rPr>
                <w:b/>
                <w:sz w:val="16"/>
                <w:szCs w:val="16"/>
              </w:rPr>
              <w:t>-</w:t>
            </w:r>
          </w:p>
          <w:p w:rsidR="00B314DF" w:rsidRPr="00BA56DE" w:rsidRDefault="00B314DF" w:rsidP="00B314DF">
            <w:pPr>
              <w:jc w:val="center"/>
              <w:rPr>
                <w:b/>
                <w:sz w:val="16"/>
                <w:szCs w:val="16"/>
              </w:rPr>
            </w:pPr>
          </w:p>
          <w:p w:rsidR="00B314DF" w:rsidRPr="00BA56DE" w:rsidRDefault="00B314DF" w:rsidP="00B314DF">
            <w:pPr>
              <w:jc w:val="center"/>
              <w:rPr>
                <w:b/>
                <w:sz w:val="16"/>
                <w:szCs w:val="16"/>
              </w:rPr>
            </w:pPr>
          </w:p>
          <w:p w:rsidR="00B314DF" w:rsidRDefault="00B314DF" w:rsidP="00B314DF">
            <w:pPr>
              <w:rPr>
                <w:b/>
                <w:sz w:val="16"/>
                <w:szCs w:val="16"/>
              </w:rPr>
            </w:pPr>
          </w:p>
          <w:p w:rsidR="00B314DF" w:rsidRDefault="00B314DF" w:rsidP="00B314DF">
            <w:pPr>
              <w:rPr>
                <w:b/>
                <w:sz w:val="16"/>
                <w:szCs w:val="16"/>
              </w:rPr>
            </w:pPr>
          </w:p>
          <w:p w:rsidR="00B314DF" w:rsidRDefault="00B314DF" w:rsidP="00B314DF">
            <w:pPr>
              <w:rPr>
                <w:b/>
                <w:sz w:val="16"/>
                <w:szCs w:val="16"/>
              </w:rPr>
            </w:pPr>
          </w:p>
          <w:p w:rsidR="00B314DF" w:rsidRPr="00BA56DE" w:rsidRDefault="00B314DF" w:rsidP="00B314DF">
            <w:pPr>
              <w:rPr>
                <w:b/>
                <w:sz w:val="16"/>
                <w:szCs w:val="16"/>
              </w:rPr>
            </w:pPr>
          </w:p>
          <w:p w:rsidR="00B314DF" w:rsidRPr="00BA56DE" w:rsidRDefault="00B314DF" w:rsidP="00B314DF">
            <w:pPr>
              <w:jc w:val="center"/>
              <w:rPr>
                <w:b/>
                <w:sz w:val="16"/>
                <w:szCs w:val="16"/>
              </w:rPr>
            </w:pPr>
          </w:p>
          <w:p w:rsidR="00B314DF" w:rsidRPr="00BA56DE" w:rsidRDefault="00B314DF" w:rsidP="00B314DF">
            <w:pPr>
              <w:jc w:val="center"/>
              <w:rPr>
                <w:rFonts w:ascii="Times New Roman" w:hAnsi="Times New Roman" w:cs="Times New Roman"/>
                <w:b/>
                <w:sz w:val="16"/>
                <w:szCs w:val="16"/>
              </w:rPr>
            </w:pPr>
            <w:r w:rsidRPr="00BA56DE">
              <w:rPr>
                <w:b/>
                <w:sz w:val="16"/>
                <w:szCs w:val="16"/>
              </w:rPr>
              <w:t>-</w:t>
            </w:r>
          </w:p>
        </w:tc>
        <w:tc>
          <w:tcPr>
            <w:tcW w:w="1276" w:type="dxa"/>
            <w:shd w:val="clear" w:color="auto" w:fill="auto"/>
          </w:tcPr>
          <w:p w:rsidR="00B314DF" w:rsidRPr="00BA56DE" w:rsidRDefault="00B314DF" w:rsidP="00B314DF">
            <w:pPr>
              <w:jc w:val="center"/>
              <w:rPr>
                <w:b/>
                <w:sz w:val="16"/>
                <w:szCs w:val="16"/>
              </w:rPr>
            </w:pPr>
            <w:r w:rsidRPr="00BA56DE">
              <w:rPr>
                <w:b/>
                <w:sz w:val="16"/>
                <w:szCs w:val="16"/>
              </w:rPr>
              <w:t>-</w:t>
            </w:r>
          </w:p>
          <w:p w:rsidR="00B314DF" w:rsidRPr="00BA56DE" w:rsidRDefault="00B314DF" w:rsidP="00B314DF">
            <w:pPr>
              <w:jc w:val="center"/>
              <w:rPr>
                <w:b/>
                <w:sz w:val="16"/>
                <w:szCs w:val="16"/>
              </w:rPr>
            </w:pPr>
          </w:p>
          <w:p w:rsidR="00B314DF" w:rsidRPr="00BA56DE" w:rsidRDefault="00B314DF" w:rsidP="00B314DF">
            <w:pPr>
              <w:jc w:val="center"/>
              <w:rPr>
                <w:b/>
                <w:sz w:val="16"/>
                <w:szCs w:val="16"/>
              </w:rPr>
            </w:pPr>
          </w:p>
          <w:p w:rsidR="00B314DF" w:rsidRDefault="00B314DF" w:rsidP="00B314DF">
            <w:pPr>
              <w:rPr>
                <w:b/>
                <w:sz w:val="16"/>
                <w:szCs w:val="16"/>
              </w:rPr>
            </w:pPr>
          </w:p>
          <w:p w:rsidR="00B314DF" w:rsidRDefault="00B314DF" w:rsidP="00B314DF">
            <w:pPr>
              <w:rPr>
                <w:b/>
                <w:sz w:val="16"/>
                <w:szCs w:val="16"/>
              </w:rPr>
            </w:pPr>
          </w:p>
          <w:p w:rsidR="00B314DF" w:rsidRDefault="00B314DF" w:rsidP="00B314DF">
            <w:pPr>
              <w:rPr>
                <w:b/>
                <w:sz w:val="16"/>
                <w:szCs w:val="16"/>
              </w:rPr>
            </w:pPr>
          </w:p>
          <w:p w:rsidR="00B314DF" w:rsidRPr="00BA56DE" w:rsidRDefault="00B314DF" w:rsidP="00B314DF">
            <w:pPr>
              <w:rPr>
                <w:b/>
                <w:sz w:val="16"/>
                <w:szCs w:val="16"/>
              </w:rPr>
            </w:pPr>
          </w:p>
          <w:p w:rsidR="00B314DF" w:rsidRPr="00BA56DE" w:rsidRDefault="00B314DF" w:rsidP="00B314DF">
            <w:pPr>
              <w:jc w:val="center"/>
              <w:rPr>
                <w:b/>
                <w:sz w:val="16"/>
                <w:szCs w:val="16"/>
              </w:rPr>
            </w:pPr>
          </w:p>
          <w:p w:rsidR="00B314DF" w:rsidRPr="00BA56DE" w:rsidRDefault="00B314DF" w:rsidP="00B314DF">
            <w:pPr>
              <w:jc w:val="center"/>
              <w:rPr>
                <w:rFonts w:ascii="Times New Roman" w:hAnsi="Times New Roman" w:cs="Times New Roman"/>
                <w:b/>
                <w:sz w:val="16"/>
                <w:szCs w:val="16"/>
              </w:rPr>
            </w:pPr>
            <w:r w:rsidRPr="00BA56DE">
              <w:rPr>
                <w:b/>
                <w:sz w:val="16"/>
                <w:szCs w:val="16"/>
              </w:rPr>
              <w:t>-</w:t>
            </w:r>
          </w:p>
        </w:tc>
        <w:tc>
          <w:tcPr>
            <w:tcW w:w="709" w:type="dxa"/>
            <w:shd w:val="clear" w:color="auto" w:fill="auto"/>
          </w:tcPr>
          <w:p w:rsidR="00B314DF" w:rsidRDefault="00B314DF" w:rsidP="00B314DF">
            <w:pPr>
              <w:jc w:val="center"/>
              <w:rPr>
                <w:rFonts w:ascii="Times New Roman" w:hAnsi="Times New Roman" w:cs="Times New Roman"/>
              </w:rPr>
            </w:pPr>
            <w:r>
              <w:rPr>
                <w:rFonts w:ascii="Times New Roman" w:hAnsi="Times New Roman" w:cs="Times New Roman"/>
              </w:rPr>
              <w:t>МКУ ОК</w:t>
            </w:r>
          </w:p>
        </w:tc>
      </w:tr>
      <w:tr w:rsidR="00B314DF" w:rsidTr="00BA56DE">
        <w:tc>
          <w:tcPr>
            <w:tcW w:w="2621" w:type="dxa"/>
            <w:shd w:val="clear" w:color="auto" w:fill="auto"/>
          </w:tcPr>
          <w:p w:rsidR="00B314DF" w:rsidRDefault="00B314DF" w:rsidP="00B314DF">
            <w:pPr>
              <w:rPr>
                <w:rFonts w:ascii="Times New Roman" w:hAnsi="Times New Roman"/>
              </w:rPr>
            </w:pPr>
            <w:r>
              <w:rPr>
                <w:rFonts w:ascii="Times New Roman" w:hAnsi="Times New Roman"/>
              </w:rPr>
              <w:t>8.Расходы на укрепление материально-технической базы муниципальных учреждений культуры</w:t>
            </w:r>
          </w:p>
          <w:p w:rsidR="00B314DF" w:rsidRDefault="00B314DF" w:rsidP="00B314DF">
            <w:pPr>
              <w:rPr>
                <w:rFonts w:ascii="Times New Roman" w:hAnsi="Times New Roman"/>
              </w:rPr>
            </w:pPr>
          </w:p>
          <w:p w:rsidR="00B314DF" w:rsidRDefault="00B314DF" w:rsidP="00B314DF">
            <w:pPr>
              <w:rPr>
                <w:rFonts w:ascii="Times New Roman" w:hAnsi="Times New Roman" w:cs="Times New Roman"/>
              </w:rPr>
            </w:pPr>
            <w:r>
              <w:rPr>
                <w:rFonts w:ascii="Times New Roman" w:hAnsi="Times New Roman" w:cs="Times New Roman"/>
              </w:rPr>
              <w:t>В т.ч.бюджет Ивановской области бюджету Фурмановского городского поселения</w:t>
            </w:r>
          </w:p>
          <w:p w:rsidR="00B314DF" w:rsidRDefault="00B314DF" w:rsidP="00B314DF">
            <w:pPr>
              <w:rPr>
                <w:rFonts w:ascii="Times New Roman" w:hAnsi="Times New Roman"/>
              </w:rPr>
            </w:pPr>
          </w:p>
          <w:p w:rsidR="00B314DF" w:rsidRDefault="00B314DF" w:rsidP="00B314DF">
            <w:pPr>
              <w:rPr>
                <w:rFonts w:ascii="Times New Roman" w:hAnsi="Times New Roman"/>
              </w:rPr>
            </w:pPr>
            <w:r>
              <w:rPr>
                <w:rFonts w:ascii="Times New Roman" w:hAnsi="Times New Roman" w:cs="Times New Roman"/>
              </w:rPr>
              <w:t>В т.ч.бюджет Фурмановского городского поселения</w:t>
            </w:r>
          </w:p>
        </w:tc>
        <w:tc>
          <w:tcPr>
            <w:tcW w:w="1134" w:type="dxa"/>
            <w:shd w:val="clear" w:color="auto" w:fill="auto"/>
          </w:tcPr>
          <w:p w:rsidR="00B314DF" w:rsidRPr="00D36EDE" w:rsidRDefault="00B314DF" w:rsidP="00B314DF">
            <w:pPr>
              <w:jc w:val="center"/>
              <w:rPr>
                <w:rFonts w:ascii="Times New Roman" w:hAnsi="Times New Roman" w:cs="Times New Roman"/>
              </w:rPr>
            </w:pPr>
            <w:r>
              <w:rPr>
                <w:rFonts w:ascii="Times New Roman" w:hAnsi="Times New Roman" w:cs="Times New Roman"/>
              </w:rPr>
              <w:t>2018</w:t>
            </w:r>
            <w:r w:rsidRPr="00D36EDE">
              <w:rPr>
                <w:rFonts w:ascii="Times New Roman" w:hAnsi="Times New Roman" w:cs="Times New Roman"/>
              </w:rPr>
              <w:t>-</w:t>
            </w:r>
          </w:p>
          <w:p w:rsidR="00B314DF" w:rsidRPr="00D36EDE" w:rsidRDefault="00B314DF" w:rsidP="00B314DF">
            <w:pPr>
              <w:jc w:val="center"/>
              <w:rPr>
                <w:rFonts w:ascii="Times New Roman" w:hAnsi="Times New Roman" w:cs="Times New Roman"/>
              </w:rPr>
            </w:pPr>
            <w:r w:rsidRPr="00D36EDE">
              <w:rPr>
                <w:rFonts w:ascii="Times New Roman" w:hAnsi="Times New Roman" w:cs="Times New Roman"/>
              </w:rPr>
              <w:t>202</w:t>
            </w:r>
            <w:r>
              <w:rPr>
                <w:rFonts w:ascii="Times New Roman" w:hAnsi="Times New Roman" w:cs="Times New Roman"/>
              </w:rPr>
              <w:t>2</w:t>
            </w:r>
            <w:r w:rsidRPr="00D36EDE">
              <w:rPr>
                <w:rFonts w:ascii="Times New Roman" w:hAnsi="Times New Roman" w:cs="Times New Roman"/>
              </w:rPr>
              <w:t xml:space="preserve"> г.г.</w:t>
            </w:r>
          </w:p>
        </w:tc>
        <w:tc>
          <w:tcPr>
            <w:tcW w:w="1276" w:type="dxa"/>
          </w:tcPr>
          <w:p w:rsidR="00B314DF" w:rsidRPr="003111E7" w:rsidRDefault="00B314DF" w:rsidP="00B314DF">
            <w:pPr>
              <w:jc w:val="center"/>
              <w:rPr>
                <w:rFonts w:ascii="Times New Roman" w:hAnsi="Times New Roman" w:cs="Times New Roman"/>
                <w:b/>
                <w:sz w:val="16"/>
                <w:szCs w:val="16"/>
              </w:rPr>
            </w:pPr>
            <w:r w:rsidRPr="003111E7">
              <w:rPr>
                <w:rFonts w:ascii="Times New Roman" w:hAnsi="Times New Roman" w:cs="Times New Roman"/>
                <w:b/>
                <w:sz w:val="16"/>
                <w:szCs w:val="16"/>
              </w:rPr>
              <w:t>105 300,0</w:t>
            </w: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3111E7" w:rsidRDefault="00B314DF" w:rsidP="00B314DF">
            <w:pP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r w:rsidRPr="003111E7">
              <w:rPr>
                <w:rFonts w:ascii="Times New Roman" w:hAnsi="Times New Roman" w:cs="Times New Roman"/>
                <w:b/>
                <w:sz w:val="16"/>
                <w:szCs w:val="16"/>
              </w:rPr>
              <w:t>105 300,0</w:t>
            </w: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rPr>
                <w:rFonts w:ascii="Times New Roman" w:hAnsi="Times New Roman" w:cs="Times New Roman"/>
                <w:b/>
                <w:sz w:val="16"/>
                <w:szCs w:val="16"/>
              </w:rPr>
            </w:pP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1 821 579,0</w:t>
            </w: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Default="00B314DF" w:rsidP="00B314DF">
            <w:pPr>
              <w:rPr>
                <w:rFonts w:ascii="Times New Roman" w:hAnsi="Times New Roman" w:cs="Times New Roman"/>
                <w:b/>
                <w:sz w:val="16"/>
                <w:szCs w:val="16"/>
              </w:rPr>
            </w:pPr>
          </w:p>
          <w:p w:rsidR="00B314DF" w:rsidRDefault="00B314DF" w:rsidP="00B314DF">
            <w:pPr>
              <w:rPr>
                <w:rFonts w:ascii="Times New Roman" w:hAnsi="Times New Roman" w:cs="Times New Roman"/>
                <w:b/>
                <w:sz w:val="16"/>
                <w:szCs w:val="16"/>
              </w:rPr>
            </w:pPr>
          </w:p>
          <w:p w:rsidR="00B314DF" w:rsidRPr="00BA56DE" w:rsidRDefault="00B314DF" w:rsidP="00B314DF">
            <w:pP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1 730 500,0</w:t>
            </w:r>
          </w:p>
          <w:p w:rsidR="00B314DF" w:rsidRPr="00BA56DE"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 xml:space="preserve">91 079,0 </w:t>
            </w:r>
          </w:p>
          <w:p w:rsidR="00B314DF" w:rsidRPr="00BA56DE" w:rsidRDefault="00B314DF" w:rsidP="00B314DF">
            <w:pPr>
              <w:jc w:val="center"/>
              <w:rPr>
                <w:rFonts w:ascii="Times New Roman" w:hAnsi="Times New Roman" w:cs="Times New Roman"/>
                <w:b/>
                <w:sz w:val="16"/>
                <w:szCs w:val="16"/>
              </w:rPr>
            </w:pPr>
          </w:p>
        </w:tc>
        <w:tc>
          <w:tcPr>
            <w:tcW w:w="1417" w:type="dxa"/>
            <w:shd w:val="clear" w:color="auto" w:fill="auto"/>
          </w:tcPr>
          <w:p w:rsidR="00B314DF" w:rsidRPr="00BA56DE" w:rsidRDefault="00B314DF" w:rsidP="00B314DF">
            <w:pPr>
              <w:jc w:val="center"/>
              <w:rPr>
                <w:b/>
                <w:sz w:val="16"/>
                <w:szCs w:val="16"/>
              </w:rPr>
            </w:pPr>
            <w:r w:rsidRPr="00BA56DE">
              <w:rPr>
                <w:b/>
                <w:sz w:val="16"/>
                <w:szCs w:val="16"/>
              </w:rPr>
              <w:t>-</w:t>
            </w:r>
          </w:p>
          <w:p w:rsidR="00B314DF" w:rsidRPr="00BA56DE" w:rsidRDefault="00B314DF" w:rsidP="00B314DF">
            <w:pPr>
              <w:jc w:val="center"/>
              <w:rPr>
                <w:b/>
                <w:sz w:val="16"/>
                <w:szCs w:val="16"/>
              </w:rPr>
            </w:pPr>
          </w:p>
          <w:p w:rsidR="00B314DF" w:rsidRPr="00BA56DE" w:rsidRDefault="00B314DF" w:rsidP="00B314DF">
            <w:pPr>
              <w:jc w:val="center"/>
              <w:rPr>
                <w:b/>
                <w:sz w:val="16"/>
                <w:szCs w:val="16"/>
              </w:rPr>
            </w:pPr>
          </w:p>
          <w:p w:rsidR="00B314DF" w:rsidRDefault="00B314DF" w:rsidP="00B314DF">
            <w:pPr>
              <w:rPr>
                <w:b/>
                <w:sz w:val="16"/>
                <w:szCs w:val="16"/>
              </w:rPr>
            </w:pPr>
          </w:p>
          <w:p w:rsidR="00B314DF" w:rsidRDefault="00B314DF" w:rsidP="00B314DF">
            <w:pPr>
              <w:rPr>
                <w:b/>
                <w:sz w:val="16"/>
                <w:szCs w:val="16"/>
              </w:rPr>
            </w:pPr>
          </w:p>
          <w:p w:rsidR="00B314DF" w:rsidRPr="00BA56DE" w:rsidRDefault="00B314DF" w:rsidP="00B314DF">
            <w:pPr>
              <w:rPr>
                <w:b/>
                <w:sz w:val="16"/>
                <w:szCs w:val="16"/>
              </w:rPr>
            </w:pPr>
          </w:p>
          <w:p w:rsidR="00B314DF" w:rsidRPr="00BA56DE" w:rsidRDefault="00B314DF" w:rsidP="00B314DF">
            <w:pPr>
              <w:jc w:val="center"/>
              <w:rPr>
                <w:b/>
                <w:sz w:val="16"/>
                <w:szCs w:val="16"/>
              </w:rPr>
            </w:pPr>
          </w:p>
          <w:p w:rsidR="00B314DF" w:rsidRDefault="00B314DF" w:rsidP="00B314DF">
            <w:pPr>
              <w:jc w:val="center"/>
              <w:rPr>
                <w:b/>
                <w:sz w:val="16"/>
                <w:szCs w:val="16"/>
              </w:rPr>
            </w:pPr>
            <w:r w:rsidRPr="00BA56DE">
              <w:rPr>
                <w:b/>
                <w:sz w:val="16"/>
                <w:szCs w:val="16"/>
              </w:rPr>
              <w:t>-</w:t>
            </w:r>
          </w:p>
          <w:p w:rsidR="00B314DF" w:rsidRDefault="00B314DF" w:rsidP="00B314DF">
            <w:pPr>
              <w:jc w:val="center"/>
              <w:rPr>
                <w:b/>
                <w:sz w:val="16"/>
                <w:szCs w:val="16"/>
              </w:rPr>
            </w:pPr>
          </w:p>
          <w:p w:rsidR="00B314DF" w:rsidRDefault="00B314DF" w:rsidP="00B314DF">
            <w:pPr>
              <w:jc w:val="center"/>
              <w:rPr>
                <w:b/>
                <w:sz w:val="16"/>
                <w:szCs w:val="16"/>
              </w:rPr>
            </w:pPr>
          </w:p>
          <w:p w:rsidR="00B314DF" w:rsidRDefault="00B314DF" w:rsidP="00B314DF">
            <w:pPr>
              <w:jc w:val="center"/>
              <w:rPr>
                <w:b/>
                <w:sz w:val="16"/>
                <w:szCs w:val="16"/>
              </w:rPr>
            </w:pPr>
          </w:p>
          <w:p w:rsidR="00B314DF" w:rsidRPr="00BA56DE" w:rsidRDefault="00B314DF" w:rsidP="00B314DF">
            <w:pPr>
              <w:jc w:val="center"/>
              <w:rPr>
                <w:rFonts w:ascii="Times New Roman" w:hAnsi="Times New Roman" w:cs="Times New Roman"/>
                <w:b/>
                <w:sz w:val="16"/>
                <w:szCs w:val="16"/>
              </w:rPr>
            </w:pPr>
            <w:r w:rsidRPr="00BA56DE">
              <w:rPr>
                <w:b/>
                <w:sz w:val="16"/>
                <w:szCs w:val="16"/>
              </w:rPr>
              <w:t>-</w:t>
            </w:r>
          </w:p>
        </w:tc>
        <w:tc>
          <w:tcPr>
            <w:tcW w:w="1276" w:type="dxa"/>
            <w:shd w:val="clear" w:color="auto" w:fill="auto"/>
          </w:tcPr>
          <w:p w:rsidR="00B314DF" w:rsidRPr="00BA56DE" w:rsidRDefault="00B314DF" w:rsidP="00B314DF">
            <w:pPr>
              <w:jc w:val="center"/>
              <w:rPr>
                <w:b/>
                <w:sz w:val="16"/>
                <w:szCs w:val="16"/>
              </w:rPr>
            </w:pPr>
            <w:r w:rsidRPr="00BA56DE">
              <w:rPr>
                <w:b/>
                <w:sz w:val="16"/>
                <w:szCs w:val="16"/>
              </w:rPr>
              <w:t>-</w:t>
            </w:r>
          </w:p>
          <w:p w:rsidR="00B314DF" w:rsidRPr="00BA56DE" w:rsidRDefault="00B314DF" w:rsidP="00B314DF">
            <w:pPr>
              <w:jc w:val="center"/>
              <w:rPr>
                <w:b/>
                <w:sz w:val="16"/>
                <w:szCs w:val="16"/>
              </w:rPr>
            </w:pPr>
          </w:p>
          <w:p w:rsidR="00B314DF" w:rsidRPr="00BA56DE" w:rsidRDefault="00B314DF" w:rsidP="00B314DF">
            <w:pPr>
              <w:jc w:val="center"/>
              <w:rPr>
                <w:b/>
                <w:sz w:val="16"/>
                <w:szCs w:val="16"/>
              </w:rPr>
            </w:pPr>
          </w:p>
          <w:p w:rsidR="00B314DF" w:rsidRDefault="00B314DF" w:rsidP="00B314DF">
            <w:pPr>
              <w:rPr>
                <w:b/>
                <w:sz w:val="16"/>
                <w:szCs w:val="16"/>
              </w:rPr>
            </w:pPr>
          </w:p>
          <w:p w:rsidR="00B314DF" w:rsidRDefault="00B314DF" w:rsidP="00B314DF">
            <w:pPr>
              <w:rPr>
                <w:b/>
                <w:sz w:val="16"/>
                <w:szCs w:val="16"/>
              </w:rPr>
            </w:pPr>
          </w:p>
          <w:p w:rsidR="00B314DF" w:rsidRPr="00BA56DE" w:rsidRDefault="00B314DF" w:rsidP="00B314DF">
            <w:pPr>
              <w:rPr>
                <w:b/>
                <w:sz w:val="16"/>
                <w:szCs w:val="16"/>
              </w:rPr>
            </w:pPr>
          </w:p>
          <w:p w:rsidR="00B314DF" w:rsidRPr="00BA56DE" w:rsidRDefault="00B314DF" w:rsidP="00B314DF">
            <w:pPr>
              <w:jc w:val="center"/>
              <w:rPr>
                <w:b/>
                <w:sz w:val="16"/>
                <w:szCs w:val="16"/>
              </w:rPr>
            </w:pPr>
          </w:p>
          <w:p w:rsidR="00B314DF" w:rsidRDefault="00B314DF" w:rsidP="00B314DF">
            <w:pPr>
              <w:jc w:val="center"/>
              <w:rPr>
                <w:b/>
                <w:sz w:val="16"/>
                <w:szCs w:val="16"/>
              </w:rPr>
            </w:pPr>
            <w:r w:rsidRPr="00BA56DE">
              <w:rPr>
                <w:b/>
                <w:sz w:val="16"/>
                <w:szCs w:val="16"/>
              </w:rPr>
              <w:t>-</w:t>
            </w:r>
          </w:p>
          <w:p w:rsidR="00B314DF" w:rsidRDefault="00B314DF" w:rsidP="00B314DF">
            <w:pPr>
              <w:jc w:val="center"/>
              <w:rPr>
                <w:b/>
                <w:sz w:val="16"/>
                <w:szCs w:val="16"/>
              </w:rPr>
            </w:pPr>
          </w:p>
          <w:p w:rsidR="00B314DF" w:rsidRDefault="00B314DF" w:rsidP="00B314DF">
            <w:pPr>
              <w:jc w:val="center"/>
              <w:rPr>
                <w:b/>
                <w:sz w:val="16"/>
                <w:szCs w:val="16"/>
              </w:rPr>
            </w:pPr>
          </w:p>
          <w:p w:rsidR="00B314DF" w:rsidRDefault="00B314DF" w:rsidP="00B314DF">
            <w:pPr>
              <w:jc w:val="center"/>
              <w:rPr>
                <w:b/>
                <w:sz w:val="16"/>
                <w:szCs w:val="16"/>
              </w:rPr>
            </w:pPr>
          </w:p>
          <w:p w:rsidR="00B314DF" w:rsidRPr="00BA56DE" w:rsidRDefault="00B314DF" w:rsidP="00B314DF">
            <w:pPr>
              <w:jc w:val="center"/>
              <w:rPr>
                <w:rFonts w:ascii="Times New Roman" w:hAnsi="Times New Roman" w:cs="Times New Roman"/>
                <w:b/>
                <w:sz w:val="16"/>
                <w:szCs w:val="16"/>
              </w:rPr>
            </w:pPr>
            <w:r w:rsidRPr="00BA56DE">
              <w:rPr>
                <w:b/>
                <w:sz w:val="16"/>
                <w:szCs w:val="16"/>
              </w:rPr>
              <w:t>-</w:t>
            </w:r>
          </w:p>
        </w:tc>
        <w:tc>
          <w:tcPr>
            <w:tcW w:w="1276" w:type="dxa"/>
            <w:shd w:val="clear" w:color="auto" w:fill="auto"/>
          </w:tcPr>
          <w:p w:rsidR="00B314DF" w:rsidRPr="00BA56DE" w:rsidRDefault="00B314DF" w:rsidP="00B314DF">
            <w:pPr>
              <w:jc w:val="center"/>
              <w:rPr>
                <w:b/>
                <w:sz w:val="16"/>
                <w:szCs w:val="16"/>
              </w:rPr>
            </w:pPr>
            <w:r w:rsidRPr="00BA56DE">
              <w:rPr>
                <w:b/>
                <w:sz w:val="16"/>
                <w:szCs w:val="16"/>
              </w:rPr>
              <w:t>-</w:t>
            </w:r>
          </w:p>
          <w:p w:rsidR="00B314DF" w:rsidRPr="00BA56DE" w:rsidRDefault="00B314DF" w:rsidP="00B314DF">
            <w:pPr>
              <w:jc w:val="center"/>
              <w:rPr>
                <w:b/>
                <w:sz w:val="16"/>
                <w:szCs w:val="16"/>
              </w:rPr>
            </w:pPr>
          </w:p>
          <w:p w:rsidR="00B314DF" w:rsidRPr="00BA56DE" w:rsidRDefault="00B314DF" w:rsidP="00B314DF">
            <w:pPr>
              <w:jc w:val="center"/>
              <w:rPr>
                <w:b/>
                <w:sz w:val="16"/>
                <w:szCs w:val="16"/>
              </w:rPr>
            </w:pPr>
          </w:p>
          <w:p w:rsidR="00B314DF" w:rsidRDefault="00B314DF" w:rsidP="00B314DF">
            <w:pPr>
              <w:rPr>
                <w:b/>
                <w:sz w:val="16"/>
                <w:szCs w:val="16"/>
              </w:rPr>
            </w:pPr>
          </w:p>
          <w:p w:rsidR="00B314DF" w:rsidRDefault="00B314DF" w:rsidP="00B314DF">
            <w:pPr>
              <w:rPr>
                <w:b/>
                <w:sz w:val="16"/>
                <w:szCs w:val="16"/>
              </w:rPr>
            </w:pPr>
          </w:p>
          <w:p w:rsidR="00B314DF" w:rsidRPr="00BA56DE" w:rsidRDefault="00B314DF" w:rsidP="00B314DF">
            <w:pPr>
              <w:rPr>
                <w:b/>
                <w:sz w:val="16"/>
                <w:szCs w:val="16"/>
              </w:rPr>
            </w:pPr>
          </w:p>
          <w:p w:rsidR="00B314DF" w:rsidRPr="00BA56DE" w:rsidRDefault="00B314DF" w:rsidP="00B314DF">
            <w:pPr>
              <w:jc w:val="center"/>
              <w:rPr>
                <w:b/>
                <w:sz w:val="16"/>
                <w:szCs w:val="16"/>
              </w:rPr>
            </w:pPr>
          </w:p>
          <w:p w:rsidR="00B314DF" w:rsidRDefault="00B314DF" w:rsidP="00B314DF">
            <w:pPr>
              <w:jc w:val="center"/>
              <w:rPr>
                <w:b/>
                <w:sz w:val="16"/>
                <w:szCs w:val="16"/>
              </w:rPr>
            </w:pPr>
            <w:r w:rsidRPr="00BA56DE">
              <w:rPr>
                <w:b/>
                <w:sz w:val="16"/>
                <w:szCs w:val="16"/>
              </w:rPr>
              <w:t>-</w:t>
            </w:r>
          </w:p>
          <w:p w:rsidR="00B314DF" w:rsidRDefault="00B314DF" w:rsidP="00B314DF">
            <w:pPr>
              <w:jc w:val="center"/>
              <w:rPr>
                <w:b/>
                <w:sz w:val="16"/>
                <w:szCs w:val="16"/>
              </w:rPr>
            </w:pPr>
          </w:p>
          <w:p w:rsidR="00B314DF" w:rsidRDefault="00B314DF" w:rsidP="00B314DF">
            <w:pPr>
              <w:jc w:val="center"/>
              <w:rPr>
                <w:b/>
                <w:sz w:val="16"/>
                <w:szCs w:val="16"/>
              </w:rPr>
            </w:pPr>
          </w:p>
          <w:p w:rsidR="00B314DF" w:rsidRDefault="00B314DF" w:rsidP="00B314DF">
            <w:pPr>
              <w:jc w:val="center"/>
              <w:rPr>
                <w:b/>
                <w:sz w:val="16"/>
                <w:szCs w:val="16"/>
              </w:rPr>
            </w:pPr>
          </w:p>
          <w:p w:rsidR="00B314DF" w:rsidRPr="00BA56DE" w:rsidRDefault="00B314DF" w:rsidP="00B314DF">
            <w:pPr>
              <w:jc w:val="center"/>
              <w:rPr>
                <w:rFonts w:ascii="Times New Roman" w:hAnsi="Times New Roman" w:cs="Times New Roman"/>
                <w:b/>
                <w:sz w:val="16"/>
                <w:szCs w:val="16"/>
              </w:rPr>
            </w:pPr>
            <w:r w:rsidRPr="00BA56DE">
              <w:rPr>
                <w:b/>
                <w:sz w:val="16"/>
                <w:szCs w:val="16"/>
              </w:rPr>
              <w:t>-</w:t>
            </w:r>
          </w:p>
        </w:tc>
        <w:tc>
          <w:tcPr>
            <w:tcW w:w="709" w:type="dxa"/>
            <w:shd w:val="clear" w:color="auto" w:fill="auto"/>
          </w:tcPr>
          <w:p w:rsidR="00B314DF" w:rsidRDefault="00B314DF" w:rsidP="00B314DF">
            <w:pPr>
              <w:jc w:val="center"/>
              <w:rPr>
                <w:rFonts w:ascii="Times New Roman" w:hAnsi="Times New Roman" w:cs="Times New Roman"/>
              </w:rPr>
            </w:pPr>
            <w:r>
              <w:rPr>
                <w:rFonts w:ascii="Times New Roman" w:hAnsi="Times New Roman" w:cs="Times New Roman"/>
              </w:rPr>
              <w:t>МКУ ОК</w:t>
            </w:r>
          </w:p>
        </w:tc>
      </w:tr>
      <w:tr w:rsidR="00B314DF" w:rsidTr="00BA56DE">
        <w:tc>
          <w:tcPr>
            <w:tcW w:w="2621" w:type="dxa"/>
            <w:shd w:val="clear" w:color="auto" w:fill="auto"/>
          </w:tcPr>
          <w:p w:rsidR="00B314DF" w:rsidRDefault="00B314DF" w:rsidP="00B314DF">
            <w:pPr>
              <w:rPr>
                <w:rFonts w:ascii="Times New Roman" w:hAnsi="Times New Roman"/>
              </w:rPr>
            </w:pPr>
            <w:r>
              <w:rPr>
                <w:rFonts w:ascii="Times New Roman" w:hAnsi="Times New Roman"/>
              </w:rPr>
              <w:t>9. Субсидия на устройство асфальто-бетонного покрытия под спортивную площадку на территории Летнего сада</w:t>
            </w:r>
          </w:p>
          <w:p w:rsidR="00B314DF" w:rsidRDefault="00B314DF" w:rsidP="00B314DF">
            <w:pPr>
              <w:rPr>
                <w:rFonts w:ascii="Times New Roman" w:hAnsi="Times New Roman"/>
              </w:rPr>
            </w:pPr>
          </w:p>
          <w:p w:rsidR="00B314DF" w:rsidRDefault="00B314DF" w:rsidP="00B314DF">
            <w:pPr>
              <w:rPr>
                <w:rFonts w:ascii="Times New Roman" w:hAnsi="Times New Roman"/>
              </w:rPr>
            </w:pPr>
            <w:r>
              <w:rPr>
                <w:rFonts w:ascii="Times New Roman" w:hAnsi="Times New Roman" w:cs="Times New Roman"/>
              </w:rPr>
              <w:t>В т.ч.бюджет Фурмановского городского поселения</w:t>
            </w:r>
          </w:p>
          <w:p w:rsidR="00B314DF" w:rsidRDefault="00B314DF" w:rsidP="00B314DF">
            <w:pPr>
              <w:rPr>
                <w:rFonts w:ascii="Times New Roman" w:hAnsi="Times New Roman"/>
              </w:rPr>
            </w:pPr>
          </w:p>
        </w:tc>
        <w:tc>
          <w:tcPr>
            <w:tcW w:w="1134" w:type="dxa"/>
            <w:shd w:val="clear" w:color="auto" w:fill="auto"/>
          </w:tcPr>
          <w:p w:rsidR="00B314DF" w:rsidRPr="00D36EDE" w:rsidRDefault="00B314DF" w:rsidP="00B314DF">
            <w:pPr>
              <w:jc w:val="center"/>
              <w:rPr>
                <w:rFonts w:ascii="Times New Roman" w:hAnsi="Times New Roman" w:cs="Times New Roman"/>
              </w:rPr>
            </w:pPr>
            <w:r>
              <w:rPr>
                <w:rFonts w:ascii="Times New Roman" w:hAnsi="Times New Roman" w:cs="Times New Roman"/>
              </w:rPr>
              <w:t>2018</w:t>
            </w:r>
            <w:r w:rsidRPr="00D36EDE">
              <w:rPr>
                <w:rFonts w:ascii="Times New Roman" w:hAnsi="Times New Roman" w:cs="Times New Roman"/>
              </w:rPr>
              <w:t>-</w:t>
            </w:r>
          </w:p>
          <w:p w:rsidR="00B314DF" w:rsidRPr="00D36EDE" w:rsidRDefault="00B314DF" w:rsidP="00B314DF">
            <w:pPr>
              <w:jc w:val="center"/>
              <w:rPr>
                <w:rFonts w:ascii="Times New Roman" w:hAnsi="Times New Roman" w:cs="Times New Roman"/>
              </w:rPr>
            </w:pPr>
            <w:r w:rsidRPr="00D36EDE">
              <w:rPr>
                <w:rFonts w:ascii="Times New Roman" w:hAnsi="Times New Roman" w:cs="Times New Roman"/>
              </w:rPr>
              <w:t>202</w:t>
            </w:r>
            <w:r>
              <w:rPr>
                <w:rFonts w:ascii="Times New Roman" w:hAnsi="Times New Roman" w:cs="Times New Roman"/>
              </w:rPr>
              <w:t>2</w:t>
            </w:r>
            <w:r w:rsidRPr="00D36EDE">
              <w:rPr>
                <w:rFonts w:ascii="Times New Roman" w:hAnsi="Times New Roman" w:cs="Times New Roman"/>
              </w:rPr>
              <w:t xml:space="preserve"> г.г.</w:t>
            </w:r>
          </w:p>
        </w:tc>
        <w:tc>
          <w:tcPr>
            <w:tcW w:w="1276" w:type="dxa"/>
          </w:tcPr>
          <w:p w:rsidR="00B314DF" w:rsidRPr="003111E7" w:rsidRDefault="00B314DF" w:rsidP="00B314DF">
            <w:pPr>
              <w:jc w:val="center"/>
              <w:rPr>
                <w:rFonts w:ascii="Times New Roman" w:hAnsi="Times New Roman" w:cs="Times New Roman"/>
                <w:b/>
                <w:sz w:val="16"/>
                <w:szCs w:val="16"/>
              </w:rPr>
            </w:pPr>
            <w:r w:rsidRPr="003111E7">
              <w:rPr>
                <w:rFonts w:ascii="Times New Roman" w:hAnsi="Times New Roman" w:cs="Times New Roman"/>
                <w:b/>
                <w:sz w:val="16"/>
                <w:szCs w:val="16"/>
              </w:rPr>
              <w:t>-</w:t>
            </w: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r w:rsidRPr="003111E7">
              <w:rPr>
                <w:rFonts w:ascii="Times New Roman" w:hAnsi="Times New Roman" w:cs="Times New Roman"/>
                <w:b/>
                <w:sz w:val="16"/>
                <w:szCs w:val="16"/>
              </w:rPr>
              <w:t>-</w:t>
            </w: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1 141 188,0</w:t>
            </w: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1 141 188,0</w:t>
            </w:r>
          </w:p>
        </w:tc>
        <w:tc>
          <w:tcPr>
            <w:tcW w:w="1417"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w:t>
            </w: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w:t>
            </w: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w:t>
            </w: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w:t>
            </w:r>
          </w:p>
        </w:tc>
        <w:tc>
          <w:tcPr>
            <w:tcW w:w="1276" w:type="dxa"/>
            <w:shd w:val="clear" w:color="auto" w:fill="auto"/>
          </w:tcPr>
          <w:p w:rsidR="00B314DF" w:rsidRPr="00BA56DE" w:rsidRDefault="00B314DF" w:rsidP="00B314DF">
            <w:pPr>
              <w:jc w:val="center"/>
              <w:rPr>
                <w:b/>
                <w:sz w:val="16"/>
                <w:szCs w:val="16"/>
              </w:rPr>
            </w:pPr>
            <w:r w:rsidRPr="00BA56DE">
              <w:rPr>
                <w:b/>
                <w:sz w:val="16"/>
                <w:szCs w:val="16"/>
              </w:rPr>
              <w:t>-</w:t>
            </w:r>
          </w:p>
          <w:p w:rsidR="00B314DF" w:rsidRPr="00BA56DE" w:rsidRDefault="00B314DF" w:rsidP="00B314DF">
            <w:pPr>
              <w:jc w:val="center"/>
              <w:rPr>
                <w:b/>
                <w:sz w:val="16"/>
                <w:szCs w:val="16"/>
              </w:rPr>
            </w:pPr>
          </w:p>
          <w:p w:rsidR="00B314DF" w:rsidRPr="00BA56DE" w:rsidRDefault="00B314DF" w:rsidP="00B314DF">
            <w:pPr>
              <w:jc w:val="center"/>
              <w:rPr>
                <w:b/>
                <w:sz w:val="16"/>
                <w:szCs w:val="16"/>
              </w:rPr>
            </w:pPr>
          </w:p>
          <w:p w:rsidR="00B314DF" w:rsidRDefault="00B314DF" w:rsidP="00B314DF">
            <w:pPr>
              <w:rPr>
                <w:b/>
                <w:sz w:val="16"/>
                <w:szCs w:val="16"/>
              </w:rPr>
            </w:pPr>
          </w:p>
          <w:p w:rsidR="00B314DF" w:rsidRDefault="00B314DF" w:rsidP="00B314DF">
            <w:pPr>
              <w:rPr>
                <w:b/>
                <w:sz w:val="16"/>
                <w:szCs w:val="16"/>
              </w:rPr>
            </w:pPr>
          </w:p>
          <w:p w:rsidR="00B314DF" w:rsidRDefault="00B314DF" w:rsidP="00B314DF">
            <w:pPr>
              <w:rPr>
                <w:b/>
                <w:sz w:val="16"/>
                <w:szCs w:val="16"/>
              </w:rPr>
            </w:pPr>
          </w:p>
          <w:p w:rsidR="00B314DF" w:rsidRPr="00BA56DE" w:rsidRDefault="00B314DF" w:rsidP="00B314DF">
            <w:pPr>
              <w:rPr>
                <w:b/>
                <w:sz w:val="16"/>
                <w:szCs w:val="16"/>
              </w:rPr>
            </w:pPr>
          </w:p>
          <w:p w:rsidR="00B314DF" w:rsidRPr="00BA56DE" w:rsidRDefault="00B314DF" w:rsidP="00B314DF">
            <w:pPr>
              <w:jc w:val="center"/>
              <w:rPr>
                <w:b/>
                <w:sz w:val="16"/>
                <w:szCs w:val="16"/>
              </w:rPr>
            </w:pPr>
          </w:p>
          <w:p w:rsidR="00B314DF" w:rsidRPr="00BA56DE" w:rsidRDefault="00B314DF" w:rsidP="00B314DF">
            <w:pPr>
              <w:jc w:val="center"/>
              <w:rPr>
                <w:rFonts w:ascii="Times New Roman" w:hAnsi="Times New Roman" w:cs="Times New Roman"/>
                <w:b/>
                <w:sz w:val="16"/>
                <w:szCs w:val="16"/>
              </w:rPr>
            </w:pPr>
            <w:r w:rsidRPr="00BA56DE">
              <w:rPr>
                <w:b/>
                <w:sz w:val="16"/>
                <w:szCs w:val="16"/>
              </w:rPr>
              <w:t>-</w:t>
            </w:r>
          </w:p>
        </w:tc>
        <w:tc>
          <w:tcPr>
            <w:tcW w:w="709" w:type="dxa"/>
            <w:shd w:val="clear" w:color="auto" w:fill="auto"/>
          </w:tcPr>
          <w:p w:rsidR="00B314DF" w:rsidRDefault="00B314DF" w:rsidP="00B314DF">
            <w:pPr>
              <w:jc w:val="center"/>
              <w:rPr>
                <w:rFonts w:ascii="Times New Roman" w:hAnsi="Times New Roman" w:cs="Times New Roman"/>
              </w:rPr>
            </w:pPr>
            <w:r w:rsidRPr="00D36EDE">
              <w:rPr>
                <w:rFonts w:ascii="Times New Roman" w:hAnsi="Times New Roman" w:cs="Times New Roman"/>
              </w:rPr>
              <w:t>МКУ ОК</w:t>
            </w:r>
          </w:p>
        </w:tc>
      </w:tr>
      <w:tr w:rsidR="00B314DF" w:rsidTr="00BA56DE">
        <w:tc>
          <w:tcPr>
            <w:tcW w:w="2621" w:type="dxa"/>
            <w:shd w:val="clear" w:color="auto" w:fill="auto"/>
          </w:tcPr>
          <w:p w:rsidR="00B314DF" w:rsidRPr="00D36EDE" w:rsidRDefault="00B314DF" w:rsidP="00B314DF">
            <w:pPr>
              <w:rPr>
                <w:rFonts w:ascii="Times New Roman" w:hAnsi="Times New Roman"/>
              </w:rPr>
            </w:pPr>
            <w:r w:rsidRPr="00D36EDE">
              <w:rPr>
                <w:rFonts w:ascii="Times New Roman" w:hAnsi="Times New Roman"/>
              </w:rPr>
              <w:t>Основное мероприятие «Организация библиотечного обслуживания»</w:t>
            </w:r>
          </w:p>
          <w:p w:rsidR="00B314DF" w:rsidRPr="00D36EDE" w:rsidRDefault="00B314DF" w:rsidP="00B314DF">
            <w:pPr>
              <w:rPr>
                <w:rFonts w:ascii="Times New Roman" w:hAnsi="Times New Roman"/>
              </w:rPr>
            </w:pPr>
          </w:p>
        </w:tc>
        <w:tc>
          <w:tcPr>
            <w:tcW w:w="1134" w:type="dxa"/>
            <w:shd w:val="clear" w:color="auto" w:fill="auto"/>
          </w:tcPr>
          <w:p w:rsidR="00B314DF" w:rsidRPr="00D36EDE" w:rsidRDefault="00B314DF" w:rsidP="00B314DF">
            <w:pPr>
              <w:jc w:val="center"/>
              <w:rPr>
                <w:rFonts w:ascii="Times New Roman" w:hAnsi="Times New Roman" w:cs="Times New Roman"/>
              </w:rPr>
            </w:pPr>
            <w:r>
              <w:rPr>
                <w:rFonts w:ascii="Times New Roman" w:hAnsi="Times New Roman" w:cs="Times New Roman"/>
              </w:rPr>
              <w:t>2018</w:t>
            </w:r>
            <w:r w:rsidRPr="00D36EDE">
              <w:rPr>
                <w:rFonts w:ascii="Times New Roman" w:hAnsi="Times New Roman" w:cs="Times New Roman"/>
              </w:rPr>
              <w:t>-</w:t>
            </w:r>
          </w:p>
          <w:p w:rsidR="00B314DF" w:rsidRPr="00D36EDE" w:rsidRDefault="00B314DF" w:rsidP="00B314DF">
            <w:pPr>
              <w:jc w:val="center"/>
              <w:rPr>
                <w:rFonts w:ascii="Times New Roman" w:hAnsi="Times New Roman" w:cs="Times New Roman"/>
              </w:rPr>
            </w:pPr>
            <w:r w:rsidRPr="00D36EDE">
              <w:rPr>
                <w:rFonts w:ascii="Times New Roman" w:hAnsi="Times New Roman" w:cs="Times New Roman"/>
              </w:rPr>
              <w:t>202</w:t>
            </w:r>
            <w:r>
              <w:rPr>
                <w:rFonts w:ascii="Times New Roman" w:hAnsi="Times New Roman" w:cs="Times New Roman"/>
              </w:rPr>
              <w:t>2</w:t>
            </w:r>
            <w:r w:rsidRPr="00D36EDE">
              <w:rPr>
                <w:rFonts w:ascii="Times New Roman" w:hAnsi="Times New Roman" w:cs="Times New Roman"/>
              </w:rPr>
              <w:t xml:space="preserve"> г.г.</w:t>
            </w:r>
          </w:p>
        </w:tc>
        <w:tc>
          <w:tcPr>
            <w:tcW w:w="1276" w:type="dxa"/>
          </w:tcPr>
          <w:p w:rsidR="00B314DF" w:rsidRPr="003111E7" w:rsidRDefault="00B314DF" w:rsidP="00B314DF">
            <w:pPr>
              <w:jc w:val="center"/>
              <w:rPr>
                <w:rFonts w:ascii="Times New Roman" w:hAnsi="Times New Roman" w:cs="Times New Roman"/>
                <w:b/>
                <w:sz w:val="16"/>
                <w:szCs w:val="16"/>
              </w:rPr>
            </w:pPr>
            <w:r w:rsidRPr="003111E7">
              <w:rPr>
                <w:rFonts w:ascii="Times New Roman" w:hAnsi="Times New Roman" w:cs="Times New Roman"/>
                <w:b/>
                <w:sz w:val="16"/>
                <w:szCs w:val="16"/>
              </w:rPr>
              <w:t>8 836 496,58</w:t>
            </w: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10 110 210,0</w:t>
            </w:r>
          </w:p>
        </w:tc>
        <w:tc>
          <w:tcPr>
            <w:tcW w:w="1417" w:type="dxa"/>
            <w:shd w:val="clear" w:color="auto" w:fill="auto"/>
          </w:tcPr>
          <w:p w:rsidR="00B314DF" w:rsidRPr="00BA56DE" w:rsidRDefault="001B3F81" w:rsidP="00B314DF">
            <w:pPr>
              <w:jc w:val="center"/>
              <w:rPr>
                <w:rFonts w:ascii="Times New Roman" w:hAnsi="Times New Roman" w:cs="Times New Roman"/>
                <w:b/>
                <w:sz w:val="16"/>
                <w:szCs w:val="16"/>
              </w:rPr>
            </w:pPr>
            <w:r>
              <w:rPr>
                <w:rFonts w:ascii="Times New Roman" w:hAnsi="Times New Roman" w:cs="Times New Roman"/>
                <w:b/>
                <w:sz w:val="16"/>
                <w:szCs w:val="16"/>
              </w:rPr>
              <w:t>9 536 855,54</w:t>
            </w: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6 192 649,64</w:t>
            </w: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6 192 649,64</w:t>
            </w:r>
          </w:p>
        </w:tc>
        <w:tc>
          <w:tcPr>
            <w:tcW w:w="709" w:type="dxa"/>
            <w:shd w:val="clear" w:color="auto" w:fill="auto"/>
          </w:tcPr>
          <w:p w:rsidR="00B314DF" w:rsidRPr="00D36EDE" w:rsidRDefault="00B314DF" w:rsidP="00B314DF">
            <w:pPr>
              <w:jc w:val="center"/>
              <w:rPr>
                <w:rFonts w:ascii="Times New Roman" w:hAnsi="Times New Roman" w:cs="Times New Roman"/>
              </w:rPr>
            </w:pPr>
            <w:r w:rsidRPr="00D36EDE">
              <w:rPr>
                <w:rFonts w:ascii="Times New Roman" w:hAnsi="Times New Roman" w:cs="Times New Roman"/>
              </w:rPr>
              <w:t>МКУ ОК</w:t>
            </w:r>
            <w:r>
              <w:rPr>
                <w:rFonts w:ascii="Times New Roman" w:hAnsi="Times New Roman" w:cs="Times New Roman"/>
              </w:rPr>
              <w:t>, администрация ФМР, финансовый отдел</w:t>
            </w:r>
          </w:p>
        </w:tc>
      </w:tr>
      <w:tr w:rsidR="00B314DF" w:rsidTr="00BA56DE">
        <w:trPr>
          <w:trHeight w:val="1012"/>
        </w:trPr>
        <w:tc>
          <w:tcPr>
            <w:tcW w:w="2621" w:type="dxa"/>
            <w:shd w:val="clear" w:color="auto" w:fill="auto"/>
          </w:tcPr>
          <w:p w:rsidR="00B314DF" w:rsidRDefault="00B314DF" w:rsidP="00B314DF">
            <w:pPr>
              <w:rPr>
                <w:rFonts w:ascii="Times New Roman" w:hAnsi="Times New Roman"/>
              </w:rPr>
            </w:pPr>
            <w:r w:rsidRPr="00D36EDE">
              <w:rPr>
                <w:rFonts w:ascii="Times New Roman" w:hAnsi="Times New Roman"/>
              </w:rPr>
              <w:t xml:space="preserve">1.Организация и проведение  культурно-массовых мероприятий </w:t>
            </w:r>
          </w:p>
          <w:p w:rsidR="00B314DF" w:rsidRPr="00D36EDE" w:rsidRDefault="00B314DF" w:rsidP="00B314DF">
            <w:pPr>
              <w:rPr>
                <w:rFonts w:ascii="Times New Roman" w:hAnsi="Times New Roman"/>
              </w:rPr>
            </w:pPr>
            <w:r>
              <w:rPr>
                <w:rFonts w:ascii="Times New Roman" w:hAnsi="Times New Roman" w:cs="Times New Roman"/>
              </w:rPr>
              <w:t>В т.ч.бюджет Фурмановского городского поселения</w:t>
            </w:r>
          </w:p>
          <w:p w:rsidR="00B314DF" w:rsidRPr="00D36EDE" w:rsidRDefault="00B314DF" w:rsidP="00B314DF">
            <w:pPr>
              <w:rPr>
                <w:rFonts w:ascii="Times New Roman" w:hAnsi="Times New Roman"/>
              </w:rPr>
            </w:pPr>
          </w:p>
        </w:tc>
        <w:tc>
          <w:tcPr>
            <w:tcW w:w="1134" w:type="dxa"/>
            <w:shd w:val="clear" w:color="auto" w:fill="auto"/>
          </w:tcPr>
          <w:p w:rsidR="00B314DF" w:rsidRPr="00D36EDE" w:rsidRDefault="00B314DF" w:rsidP="00B314DF">
            <w:pPr>
              <w:jc w:val="center"/>
              <w:rPr>
                <w:rFonts w:ascii="Times New Roman" w:hAnsi="Times New Roman" w:cs="Times New Roman"/>
              </w:rPr>
            </w:pPr>
            <w:r>
              <w:rPr>
                <w:rFonts w:ascii="Times New Roman" w:hAnsi="Times New Roman" w:cs="Times New Roman"/>
              </w:rPr>
              <w:t>2018</w:t>
            </w:r>
            <w:r w:rsidRPr="00D36EDE">
              <w:rPr>
                <w:rFonts w:ascii="Times New Roman" w:hAnsi="Times New Roman" w:cs="Times New Roman"/>
              </w:rPr>
              <w:t>-</w:t>
            </w:r>
          </w:p>
          <w:p w:rsidR="00B314DF" w:rsidRPr="00D36EDE" w:rsidRDefault="00B314DF" w:rsidP="00B314DF">
            <w:pPr>
              <w:jc w:val="center"/>
              <w:rPr>
                <w:rFonts w:ascii="Times New Roman" w:hAnsi="Times New Roman" w:cs="Times New Roman"/>
              </w:rPr>
            </w:pPr>
            <w:r w:rsidRPr="00D36EDE">
              <w:rPr>
                <w:rFonts w:ascii="Times New Roman" w:hAnsi="Times New Roman" w:cs="Times New Roman"/>
              </w:rPr>
              <w:t>202</w:t>
            </w:r>
            <w:r>
              <w:rPr>
                <w:rFonts w:ascii="Times New Roman" w:hAnsi="Times New Roman" w:cs="Times New Roman"/>
              </w:rPr>
              <w:t>2</w:t>
            </w:r>
            <w:r w:rsidRPr="00D36EDE">
              <w:rPr>
                <w:rFonts w:ascii="Times New Roman" w:hAnsi="Times New Roman" w:cs="Times New Roman"/>
              </w:rPr>
              <w:t xml:space="preserve"> г.г.</w:t>
            </w:r>
          </w:p>
        </w:tc>
        <w:tc>
          <w:tcPr>
            <w:tcW w:w="1276" w:type="dxa"/>
          </w:tcPr>
          <w:p w:rsidR="00B314DF" w:rsidRPr="003111E7" w:rsidRDefault="00B314DF" w:rsidP="00B314DF">
            <w:pPr>
              <w:jc w:val="center"/>
              <w:rPr>
                <w:rFonts w:ascii="Times New Roman" w:hAnsi="Times New Roman" w:cs="Times New Roman"/>
                <w:b/>
                <w:sz w:val="16"/>
                <w:szCs w:val="16"/>
              </w:rPr>
            </w:pPr>
            <w:r w:rsidRPr="003111E7">
              <w:rPr>
                <w:rFonts w:ascii="Times New Roman" w:hAnsi="Times New Roman" w:cs="Times New Roman"/>
                <w:b/>
                <w:sz w:val="16"/>
                <w:szCs w:val="16"/>
              </w:rPr>
              <w:t>31 500,0</w:t>
            </w: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r w:rsidRPr="003111E7">
              <w:rPr>
                <w:rFonts w:ascii="Times New Roman" w:hAnsi="Times New Roman" w:cs="Times New Roman"/>
                <w:b/>
                <w:sz w:val="16"/>
                <w:szCs w:val="16"/>
              </w:rPr>
              <w:t>31 500,0</w:t>
            </w:r>
          </w:p>
          <w:p w:rsidR="00B314DF" w:rsidRPr="003111E7" w:rsidRDefault="00B314DF" w:rsidP="00B314DF">
            <w:pPr>
              <w:jc w:val="center"/>
              <w:rPr>
                <w:rFonts w:ascii="Times New Roman" w:hAnsi="Times New Roman" w:cs="Times New Roman"/>
                <w:b/>
                <w:sz w:val="16"/>
                <w:szCs w:val="16"/>
              </w:rPr>
            </w:pP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40 000,0</w:t>
            </w: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b/>
                <w:sz w:val="16"/>
                <w:szCs w:val="16"/>
              </w:rPr>
            </w:pPr>
            <w:r w:rsidRPr="00BA56DE">
              <w:rPr>
                <w:rFonts w:ascii="Times New Roman" w:hAnsi="Times New Roman" w:cs="Times New Roman"/>
                <w:b/>
                <w:sz w:val="16"/>
                <w:szCs w:val="16"/>
              </w:rPr>
              <w:t>40 000,0</w:t>
            </w:r>
          </w:p>
        </w:tc>
        <w:tc>
          <w:tcPr>
            <w:tcW w:w="1417"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40 000,0</w:t>
            </w: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b/>
                <w:sz w:val="16"/>
                <w:szCs w:val="16"/>
              </w:rPr>
            </w:pPr>
            <w:r w:rsidRPr="00BA56DE">
              <w:rPr>
                <w:rFonts w:ascii="Times New Roman" w:hAnsi="Times New Roman" w:cs="Times New Roman"/>
                <w:b/>
                <w:sz w:val="16"/>
                <w:szCs w:val="16"/>
              </w:rPr>
              <w:t>40 000,0</w:t>
            </w: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40 000,0</w:t>
            </w: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b/>
                <w:sz w:val="16"/>
                <w:szCs w:val="16"/>
              </w:rPr>
            </w:pPr>
            <w:r w:rsidRPr="00BA56DE">
              <w:rPr>
                <w:rFonts w:ascii="Times New Roman" w:hAnsi="Times New Roman" w:cs="Times New Roman"/>
                <w:b/>
                <w:sz w:val="16"/>
                <w:szCs w:val="16"/>
              </w:rPr>
              <w:t>40 000,0</w:t>
            </w: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40 000,0</w:t>
            </w: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b/>
                <w:sz w:val="16"/>
                <w:szCs w:val="16"/>
              </w:rPr>
            </w:pPr>
            <w:r w:rsidRPr="00BA56DE">
              <w:rPr>
                <w:rFonts w:ascii="Times New Roman" w:hAnsi="Times New Roman" w:cs="Times New Roman"/>
                <w:b/>
                <w:sz w:val="16"/>
                <w:szCs w:val="16"/>
              </w:rPr>
              <w:t>40 000,0</w:t>
            </w:r>
          </w:p>
        </w:tc>
        <w:tc>
          <w:tcPr>
            <w:tcW w:w="709" w:type="dxa"/>
            <w:shd w:val="clear" w:color="auto" w:fill="auto"/>
          </w:tcPr>
          <w:p w:rsidR="00B314DF" w:rsidRPr="00D36EDE" w:rsidRDefault="00B314DF" w:rsidP="00B314DF">
            <w:pPr>
              <w:jc w:val="center"/>
              <w:rPr>
                <w:rFonts w:ascii="Times New Roman" w:hAnsi="Times New Roman" w:cs="Times New Roman"/>
              </w:rPr>
            </w:pPr>
            <w:r w:rsidRPr="00D36EDE">
              <w:rPr>
                <w:rFonts w:ascii="Times New Roman" w:hAnsi="Times New Roman" w:cs="Times New Roman"/>
              </w:rPr>
              <w:t>МКУ ОК</w:t>
            </w:r>
          </w:p>
        </w:tc>
      </w:tr>
      <w:tr w:rsidR="00B314DF" w:rsidTr="00BA56DE">
        <w:tc>
          <w:tcPr>
            <w:tcW w:w="2621" w:type="dxa"/>
            <w:shd w:val="clear" w:color="auto" w:fill="auto"/>
          </w:tcPr>
          <w:p w:rsidR="00B314DF" w:rsidRPr="00D36EDE" w:rsidRDefault="00B314DF" w:rsidP="00B314DF">
            <w:pPr>
              <w:rPr>
                <w:rFonts w:ascii="Times New Roman" w:hAnsi="Times New Roman"/>
              </w:rPr>
            </w:pPr>
            <w:r w:rsidRPr="00D36EDE">
              <w:rPr>
                <w:rFonts w:ascii="Times New Roman" w:hAnsi="Times New Roman"/>
              </w:rPr>
              <w:t xml:space="preserve">2.Осуществление библиотечного, библиографического и информационного обслуживания пользователей библиотек </w:t>
            </w:r>
          </w:p>
          <w:p w:rsidR="00B314DF" w:rsidRPr="00D36EDE" w:rsidRDefault="00B314DF" w:rsidP="00B314DF">
            <w:pPr>
              <w:rPr>
                <w:rFonts w:ascii="Times New Roman" w:hAnsi="Times New Roman"/>
              </w:rPr>
            </w:pPr>
            <w:r>
              <w:rPr>
                <w:rFonts w:ascii="Times New Roman" w:hAnsi="Times New Roman" w:cs="Times New Roman"/>
              </w:rPr>
              <w:t>В т.ч.бюджет Фурмановского городского поселения</w:t>
            </w:r>
          </w:p>
          <w:p w:rsidR="00B314DF" w:rsidRPr="00D36EDE" w:rsidRDefault="00B314DF" w:rsidP="00B314DF">
            <w:pPr>
              <w:rPr>
                <w:rFonts w:ascii="Times New Roman" w:hAnsi="Times New Roman" w:cs="Times New Roman"/>
              </w:rPr>
            </w:pPr>
          </w:p>
        </w:tc>
        <w:tc>
          <w:tcPr>
            <w:tcW w:w="1134" w:type="dxa"/>
            <w:shd w:val="clear" w:color="auto" w:fill="auto"/>
          </w:tcPr>
          <w:p w:rsidR="00B314DF" w:rsidRPr="00D36EDE" w:rsidRDefault="00B314DF" w:rsidP="00B314DF">
            <w:pPr>
              <w:jc w:val="center"/>
              <w:rPr>
                <w:rFonts w:ascii="Times New Roman" w:hAnsi="Times New Roman" w:cs="Times New Roman"/>
              </w:rPr>
            </w:pPr>
            <w:r>
              <w:rPr>
                <w:rFonts w:ascii="Times New Roman" w:hAnsi="Times New Roman" w:cs="Times New Roman"/>
              </w:rPr>
              <w:t>2018</w:t>
            </w:r>
            <w:r w:rsidRPr="00D36EDE">
              <w:rPr>
                <w:rFonts w:ascii="Times New Roman" w:hAnsi="Times New Roman" w:cs="Times New Roman"/>
              </w:rPr>
              <w:t>-</w:t>
            </w:r>
          </w:p>
          <w:p w:rsidR="00B314DF" w:rsidRPr="00CC4FC0" w:rsidRDefault="00B314DF" w:rsidP="00B314DF">
            <w:pPr>
              <w:jc w:val="center"/>
            </w:pPr>
            <w:r w:rsidRPr="00D36EDE">
              <w:rPr>
                <w:rFonts w:ascii="Times New Roman" w:hAnsi="Times New Roman" w:cs="Times New Roman"/>
              </w:rPr>
              <w:t>202</w:t>
            </w:r>
            <w:r>
              <w:rPr>
                <w:rFonts w:ascii="Times New Roman" w:hAnsi="Times New Roman" w:cs="Times New Roman"/>
              </w:rPr>
              <w:t>2</w:t>
            </w:r>
            <w:r w:rsidRPr="00D36EDE">
              <w:rPr>
                <w:rFonts w:ascii="Times New Roman" w:hAnsi="Times New Roman" w:cs="Times New Roman"/>
              </w:rPr>
              <w:t xml:space="preserve"> г.г.</w:t>
            </w:r>
          </w:p>
        </w:tc>
        <w:tc>
          <w:tcPr>
            <w:tcW w:w="1276" w:type="dxa"/>
          </w:tcPr>
          <w:p w:rsidR="00B314DF" w:rsidRPr="003111E7" w:rsidRDefault="00B314DF" w:rsidP="00B314DF">
            <w:pPr>
              <w:jc w:val="center"/>
              <w:rPr>
                <w:rFonts w:ascii="Times New Roman" w:hAnsi="Times New Roman" w:cs="Times New Roman"/>
                <w:b/>
                <w:sz w:val="16"/>
                <w:szCs w:val="16"/>
              </w:rPr>
            </w:pPr>
            <w:r w:rsidRPr="003111E7">
              <w:rPr>
                <w:rFonts w:ascii="Times New Roman" w:hAnsi="Times New Roman" w:cs="Times New Roman"/>
                <w:b/>
                <w:sz w:val="16"/>
                <w:szCs w:val="16"/>
              </w:rPr>
              <w:t>4 349 527,0</w:t>
            </w: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r w:rsidRPr="003111E7">
              <w:rPr>
                <w:rFonts w:ascii="Times New Roman" w:hAnsi="Times New Roman" w:cs="Times New Roman"/>
                <w:b/>
                <w:sz w:val="16"/>
                <w:szCs w:val="16"/>
              </w:rPr>
              <w:t>4 349 527,0</w:t>
            </w: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5 397 858,0</w:t>
            </w:r>
          </w:p>
          <w:p w:rsidR="00B314DF" w:rsidRPr="00BA56DE"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5 397 858,0</w:t>
            </w:r>
          </w:p>
          <w:p w:rsidR="00B314DF" w:rsidRPr="00BA56DE" w:rsidRDefault="00B314DF" w:rsidP="00B314DF">
            <w:pPr>
              <w:jc w:val="center"/>
              <w:rPr>
                <w:rFonts w:ascii="Times New Roman" w:hAnsi="Times New Roman" w:cs="Times New Roman"/>
                <w:b/>
                <w:sz w:val="16"/>
                <w:szCs w:val="16"/>
              </w:rPr>
            </w:pPr>
          </w:p>
        </w:tc>
        <w:tc>
          <w:tcPr>
            <w:tcW w:w="1417"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4 968 250,0</w:t>
            </w:r>
          </w:p>
          <w:p w:rsidR="00B314DF" w:rsidRPr="00BA56DE"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4 968 250,0</w:t>
            </w:r>
          </w:p>
          <w:p w:rsidR="00B314DF" w:rsidRPr="00BA56DE" w:rsidRDefault="00B314DF" w:rsidP="00B314DF">
            <w:pPr>
              <w:jc w:val="center"/>
              <w:rPr>
                <w:rFonts w:ascii="Times New Roman" w:hAnsi="Times New Roman" w:cs="Times New Roman"/>
                <w:b/>
                <w:sz w:val="16"/>
                <w:szCs w:val="16"/>
              </w:rPr>
            </w:pP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4 972 275,0</w:t>
            </w: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4 972 275,0</w:t>
            </w:r>
          </w:p>
          <w:p w:rsidR="00B314DF" w:rsidRPr="00BA56DE" w:rsidRDefault="00B314DF" w:rsidP="00B314DF">
            <w:pPr>
              <w:jc w:val="center"/>
              <w:rPr>
                <w:rFonts w:ascii="Times New Roman" w:hAnsi="Times New Roman" w:cs="Times New Roman"/>
                <w:b/>
                <w:sz w:val="16"/>
                <w:szCs w:val="16"/>
              </w:rPr>
            </w:pP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4 972 275,0</w:t>
            </w:r>
          </w:p>
          <w:p w:rsidR="00B314DF" w:rsidRPr="00BA56DE"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4 972 275,0</w:t>
            </w:r>
          </w:p>
          <w:p w:rsidR="00B314DF" w:rsidRPr="00BA56DE" w:rsidRDefault="00B314DF" w:rsidP="00B314DF">
            <w:pPr>
              <w:jc w:val="center"/>
              <w:rPr>
                <w:rFonts w:ascii="Times New Roman" w:hAnsi="Times New Roman" w:cs="Times New Roman"/>
                <w:b/>
                <w:sz w:val="16"/>
                <w:szCs w:val="16"/>
              </w:rPr>
            </w:pPr>
          </w:p>
        </w:tc>
        <w:tc>
          <w:tcPr>
            <w:tcW w:w="709" w:type="dxa"/>
            <w:shd w:val="clear" w:color="auto" w:fill="auto"/>
          </w:tcPr>
          <w:p w:rsidR="00B314DF" w:rsidRPr="00D36EDE" w:rsidRDefault="00B314DF" w:rsidP="00B314DF">
            <w:pPr>
              <w:jc w:val="center"/>
              <w:rPr>
                <w:rFonts w:ascii="Times New Roman" w:hAnsi="Times New Roman" w:cs="Times New Roman"/>
              </w:rPr>
            </w:pPr>
            <w:r w:rsidRPr="00D36EDE">
              <w:rPr>
                <w:rFonts w:ascii="Times New Roman" w:hAnsi="Times New Roman" w:cs="Times New Roman"/>
              </w:rPr>
              <w:t>МКУ ОК</w:t>
            </w:r>
          </w:p>
        </w:tc>
      </w:tr>
      <w:tr w:rsidR="00B314DF" w:rsidTr="00BA56DE">
        <w:tc>
          <w:tcPr>
            <w:tcW w:w="2621" w:type="dxa"/>
            <w:shd w:val="clear" w:color="auto" w:fill="auto"/>
          </w:tcPr>
          <w:p w:rsidR="00B314DF" w:rsidRPr="00D36EDE" w:rsidRDefault="00B314DF" w:rsidP="00B314DF">
            <w:pPr>
              <w:rPr>
                <w:rFonts w:ascii="Times New Roman" w:hAnsi="Times New Roman" w:cs="Times New Roman"/>
              </w:rPr>
            </w:pPr>
            <w:r w:rsidRPr="00D36EDE">
              <w:rPr>
                <w:rFonts w:ascii="Times New Roman" w:hAnsi="Times New Roman" w:cs="Times New Roman"/>
              </w:rPr>
              <w:t xml:space="preserve">3. Проведение мероприятий по обеспечению пожарной </w:t>
            </w:r>
            <w:r w:rsidRPr="00D36EDE">
              <w:rPr>
                <w:rFonts w:ascii="Times New Roman" w:hAnsi="Times New Roman" w:cs="Times New Roman"/>
              </w:rPr>
              <w:lastRenderedPageBreak/>
              <w:t>безопасности библиотек</w:t>
            </w:r>
          </w:p>
          <w:p w:rsidR="00B314DF" w:rsidRPr="00D36EDE" w:rsidRDefault="00B314DF" w:rsidP="00B314DF">
            <w:pPr>
              <w:rPr>
                <w:rFonts w:ascii="Times New Roman" w:hAnsi="Times New Roman"/>
              </w:rPr>
            </w:pPr>
            <w:r>
              <w:rPr>
                <w:rFonts w:ascii="Times New Roman" w:hAnsi="Times New Roman" w:cs="Times New Roman"/>
              </w:rPr>
              <w:t>В т.ч.бюджет Фурмановского городского поселения</w:t>
            </w:r>
          </w:p>
          <w:p w:rsidR="00B314DF" w:rsidRPr="00D36EDE" w:rsidRDefault="00B314DF" w:rsidP="00B314DF">
            <w:pPr>
              <w:rPr>
                <w:rFonts w:ascii="Times New Roman" w:hAnsi="Times New Roman"/>
              </w:rPr>
            </w:pPr>
          </w:p>
        </w:tc>
        <w:tc>
          <w:tcPr>
            <w:tcW w:w="1134" w:type="dxa"/>
            <w:shd w:val="clear" w:color="auto" w:fill="auto"/>
          </w:tcPr>
          <w:p w:rsidR="00B314DF" w:rsidRPr="00D36EDE" w:rsidRDefault="00B314DF" w:rsidP="00B314DF">
            <w:pPr>
              <w:jc w:val="center"/>
              <w:rPr>
                <w:rFonts w:ascii="Times New Roman" w:hAnsi="Times New Roman" w:cs="Times New Roman"/>
              </w:rPr>
            </w:pPr>
            <w:r>
              <w:rPr>
                <w:rFonts w:ascii="Times New Roman" w:hAnsi="Times New Roman" w:cs="Times New Roman"/>
              </w:rPr>
              <w:lastRenderedPageBreak/>
              <w:t>2018</w:t>
            </w:r>
            <w:r w:rsidRPr="00D36EDE">
              <w:rPr>
                <w:rFonts w:ascii="Times New Roman" w:hAnsi="Times New Roman" w:cs="Times New Roman"/>
              </w:rPr>
              <w:t>-</w:t>
            </w:r>
          </w:p>
          <w:p w:rsidR="00B314DF" w:rsidRPr="00D36EDE" w:rsidRDefault="00B314DF" w:rsidP="00B314DF">
            <w:pPr>
              <w:jc w:val="center"/>
              <w:rPr>
                <w:rFonts w:ascii="Times New Roman" w:hAnsi="Times New Roman" w:cs="Times New Roman"/>
              </w:rPr>
            </w:pPr>
            <w:r w:rsidRPr="00D36EDE">
              <w:rPr>
                <w:rFonts w:ascii="Times New Roman" w:hAnsi="Times New Roman" w:cs="Times New Roman"/>
              </w:rPr>
              <w:t>202</w:t>
            </w:r>
            <w:r>
              <w:rPr>
                <w:rFonts w:ascii="Times New Roman" w:hAnsi="Times New Roman" w:cs="Times New Roman"/>
              </w:rPr>
              <w:t>2</w:t>
            </w:r>
            <w:r w:rsidRPr="00D36EDE">
              <w:rPr>
                <w:rFonts w:ascii="Times New Roman" w:hAnsi="Times New Roman" w:cs="Times New Roman"/>
              </w:rPr>
              <w:t xml:space="preserve"> г.г.</w:t>
            </w:r>
          </w:p>
        </w:tc>
        <w:tc>
          <w:tcPr>
            <w:tcW w:w="1276" w:type="dxa"/>
          </w:tcPr>
          <w:p w:rsidR="00B314DF" w:rsidRPr="003111E7" w:rsidRDefault="00B314DF" w:rsidP="00B314DF">
            <w:pPr>
              <w:jc w:val="center"/>
              <w:rPr>
                <w:rFonts w:ascii="Times New Roman" w:hAnsi="Times New Roman" w:cs="Times New Roman"/>
                <w:b/>
                <w:sz w:val="16"/>
                <w:szCs w:val="16"/>
              </w:rPr>
            </w:pPr>
            <w:r w:rsidRPr="003111E7">
              <w:rPr>
                <w:rFonts w:ascii="Times New Roman" w:hAnsi="Times New Roman" w:cs="Times New Roman"/>
                <w:b/>
                <w:sz w:val="16"/>
                <w:szCs w:val="16"/>
              </w:rPr>
              <w:t>6 910,0</w:t>
            </w:r>
          </w:p>
          <w:p w:rsidR="00B314DF"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r w:rsidRPr="003111E7">
              <w:rPr>
                <w:rFonts w:ascii="Times New Roman" w:hAnsi="Times New Roman" w:cs="Times New Roman"/>
                <w:b/>
                <w:sz w:val="16"/>
                <w:szCs w:val="16"/>
              </w:rPr>
              <w:t>6 910,0</w:t>
            </w:r>
          </w:p>
          <w:p w:rsidR="00B314DF" w:rsidRPr="003111E7" w:rsidRDefault="00B314DF" w:rsidP="00B314DF">
            <w:pPr>
              <w:jc w:val="center"/>
              <w:rPr>
                <w:rFonts w:ascii="Times New Roman" w:hAnsi="Times New Roman" w:cs="Times New Roman"/>
                <w:b/>
                <w:sz w:val="16"/>
                <w:szCs w:val="16"/>
              </w:rPr>
            </w:pP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lastRenderedPageBreak/>
              <w:t>309 781,0</w:t>
            </w:r>
          </w:p>
          <w:p w:rsidR="00B314DF" w:rsidRPr="00BA56DE"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309 781,0</w:t>
            </w:r>
          </w:p>
          <w:p w:rsidR="00B314DF" w:rsidRPr="00BA56DE" w:rsidRDefault="00B314DF" w:rsidP="00B314DF">
            <w:pPr>
              <w:jc w:val="center"/>
              <w:rPr>
                <w:b/>
                <w:sz w:val="16"/>
                <w:szCs w:val="16"/>
              </w:rPr>
            </w:pPr>
          </w:p>
        </w:tc>
        <w:tc>
          <w:tcPr>
            <w:tcW w:w="1417"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lastRenderedPageBreak/>
              <w:t>15 000,0</w:t>
            </w:r>
          </w:p>
          <w:p w:rsidR="00B314DF" w:rsidRPr="00BA56DE"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b/>
                <w:sz w:val="16"/>
                <w:szCs w:val="16"/>
              </w:rPr>
            </w:pPr>
            <w:r w:rsidRPr="00BA56DE">
              <w:rPr>
                <w:rFonts w:ascii="Times New Roman" w:hAnsi="Times New Roman" w:cs="Times New Roman"/>
                <w:b/>
                <w:sz w:val="16"/>
                <w:szCs w:val="16"/>
              </w:rPr>
              <w:t>15 000,0</w:t>
            </w: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lastRenderedPageBreak/>
              <w:t>15 000,0</w:t>
            </w:r>
          </w:p>
          <w:p w:rsidR="00B314DF" w:rsidRPr="00BA56DE"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b/>
                <w:sz w:val="16"/>
                <w:szCs w:val="16"/>
              </w:rPr>
            </w:pPr>
            <w:r w:rsidRPr="00BA56DE">
              <w:rPr>
                <w:rFonts w:ascii="Times New Roman" w:hAnsi="Times New Roman" w:cs="Times New Roman"/>
                <w:b/>
                <w:sz w:val="16"/>
                <w:szCs w:val="16"/>
              </w:rPr>
              <w:t>15 000,0</w:t>
            </w: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lastRenderedPageBreak/>
              <w:t>15 000,0</w:t>
            </w:r>
          </w:p>
          <w:p w:rsidR="00B314DF"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b/>
                <w:sz w:val="16"/>
                <w:szCs w:val="16"/>
              </w:rPr>
            </w:pPr>
            <w:r w:rsidRPr="00BA56DE">
              <w:rPr>
                <w:rFonts w:ascii="Times New Roman" w:hAnsi="Times New Roman" w:cs="Times New Roman"/>
                <w:b/>
                <w:sz w:val="16"/>
                <w:szCs w:val="16"/>
              </w:rPr>
              <w:t>15 000,0</w:t>
            </w:r>
          </w:p>
        </w:tc>
        <w:tc>
          <w:tcPr>
            <w:tcW w:w="709" w:type="dxa"/>
            <w:shd w:val="clear" w:color="auto" w:fill="auto"/>
          </w:tcPr>
          <w:p w:rsidR="00B314DF" w:rsidRPr="00D36EDE" w:rsidRDefault="00B314DF" w:rsidP="00B314DF">
            <w:pPr>
              <w:jc w:val="center"/>
              <w:rPr>
                <w:rFonts w:ascii="Times New Roman" w:hAnsi="Times New Roman" w:cs="Times New Roman"/>
              </w:rPr>
            </w:pPr>
            <w:r w:rsidRPr="00D36EDE">
              <w:rPr>
                <w:rFonts w:ascii="Times New Roman" w:hAnsi="Times New Roman" w:cs="Times New Roman"/>
              </w:rPr>
              <w:lastRenderedPageBreak/>
              <w:t>МКУ ОК</w:t>
            </w:r>
          </w:p>
        </w:tc>
      </w:tr>
      <w:tr w:rsidR="00B314DF" w:rsidTr="00BA56DE">
        <w:tc>
          <w:tcPr>
            <w:tcW w:w="2621" w:type="dxa"/>
            <w:shd w:val="clear" w:color="auto" w:fill="auto"/>
          </w:tcPr>
          <w:p w:rsidR="00B314DF" w:rsidRDefault="00B314DF" w:rsidP="00B314DF">
            <w:pPr>
              <w:rPr>
                <w:rFonts w:ascii="Times New Roman" w:hAnsi="Times New Roman"/>
              </w:rPr>
            </w:pPr>
            <w:r w:rsidRPr="00D36EDE">
              <w:rPr>
                <w:rFonts w:ascii="Times New Roman" w:hAnsi="Times New Roman"/>
              </w:rPr>
              <w:lastRenderedPageBreak/>
              <w:t xml:space="preserve">4.Комплектование книжных фондов библиотек </w:t>
            </w:r>
          </w:p>
          <w:p w:rsidR="00B314DF" w:rsidRDefault="00B314DF" w:rsidP="00B314DF">
            <w:pPr>
              <w:rPr>
                <w:rFonts w:ascii="Times New Roman" w:hAnsi="Times New Roman" w:cs="Times New Roman"/>
              </w:rPr>
            </w:pPr>
            <w:r>
              <w:rPr>
                <w:rFonts w:ascii="Times New Roman" w:hAnsi="Times New Roman" w:cs="Times New Roman"/>
              </w:rPr>
              <w:t>В т.ч.:</w:t>
            </w:r>
          </w:p>
          <w:p w:rsidR="00B314DF" w:rsidRDefault="00B314DF" w:rsidP="00B314DF">
            <w:pPr>
              <w:jc w:val="both"/>
              <w:rPr>
                <w:rFonts w:ascii="Times New Roman" w:hAnsi="Times New Roman" w:cs="Times New Roman"/>
              </w:rPr>
            </w:pPr>
            <w:r>
              <w:rPr>
                <w:rFonts w:ascii="Times New Roman" w:hAnsi="Times New Roman" w:cs="Times New Roman"/>
              </w:rPr>
              <w:t xml:space="preserve">         бюджет Фурмановского городского поселения</w:t>
            </w:r>
          </w:p>
          <w:p w:rsidR="00B314DF" w:rsidRDefault="00B314DF" w:rsidP="00B314DF">
            <w:pPr>
              <w:jc w:val="both"/>
              <w:rPr>
                <w:rFonts w:ascii="Times New Roman" w:hAnsi="Times New Roman" w:cs="Times New Roman"/>
              </w:rPr>
            </w:pPr>
            <w:r>
              <w:rPr>
                <w:rFonts w:ascii="Times New Roman" w:hAnsi="Times New Roman"/>
              </w:rPr>
              <w:t xml:space="preserve">         </w:t>
            </w:r>
            <w:r>
              <w:rPr>
                <w:rFonts w:ascii="Times New Roman" w:hAnsi="Times New Roman" w:cs="Times New Roman"/>
              </w:rPr>
              <w:t>бюджет Фурмановского муниципального района</w:t>
            </w:r>
          </w:p>
          <w:p w:rsidR="00B314DF" w:rsidRDefault="00B314DF" w:rsidP="00B314DF">
            <w:pPr>
              <w:rPr>
                <w:rFonts w:ascii="Times New Roman" w:hAnsi="Times New Roman" w:cs="Times New Roman"/>
              </w:rPr>
            </w:pPr>
            <w:r>
              <w:rPr>
                <w:rFonts w:ascii="Times New Roman" w:hAnsi="Times New Roman" w:cs="Times New Roman"/>
              </w:rPr>
              <w:t xml:space="preserve">         областные  и федеральные средства  бюджету Фурмановского городского поселения</w:t>
            </w:r>
          </w:p>
          <w:p w:rsidR="00B314DF" w:rsidRDefault="00B314DF" w:rsidP="00B314DF">
            <w:pPr>
              <w:jc w:val="both"/>
              <w:rPr>
                <w:rFonts w:ascii="Times New Roman" w:hAnsi="Times New Roman"/>
              </w:rPr>
            </w:pPr>
            <w:r>
              <w:rPr>
                <w:rFonts w:ascii="Times New Roman" w:hAnsi="Times New Roman" w:cs="Times New Roman"/>
              </w:rPr>
              <w:t xml:space="preserve">         областные  и федеральные</w:t>
            </w:r>
          </w:p>
          <w:p w:rsidR="00B314DF" w:rsidRDefault="00B314DF" w:rsidP="00B314DF">
            <w:pPr>
              <w:rPr>
                <w:rFonts w:ascii="Times New Roman" w:hAnsi="Times New Roman" w:cs="Times New Roman"/>
              </w:rPr>
            </w:pPr>
            <w:r>
              <w:rPr>
                <w:rFonts w:ascii="Times New Roman" w:hAnsi="Times New Roman" w:cs="Times New Roman"/>
              </w:rPr>
              <w:t>средства  бюджету Фурмановского муниципального района</w:t>
            </w:r>
          </w:p>
          <w:p w:rsidR="00B314DF" w:rsidRPr="00D36EDE" w:rsidRDefault="00B314DF" w:rsidP="00B314DF">
            <w:pPr>
              <w:jc w:val="both"/>
              <w:rPr>
                <w:rFonts w:ascii="Times New Roman" w:hAnsi="Times New Roman"/>
              </w:rPr>
            </w:pPr>
          </w:p>
          <w:p w:rsidR="00B314DF" w:rsidRPr="00D36EDE" w:rsidRDefault="00B314DF" w:rsidP="00B314DF">
            <w:pPr>
              <w:rPr>
                <w:rFonts w:ascii="Times New Roman" w:hAnsi="Times New Roman"/>
              </w:rPr>
            </w:pPr>
            <w:r>
              <w:rPr>
                <w:rFonts w:ascii="Times New Roman" w:hAnsi="Times New Roman"/>
              </w:rPr>
              <w:t xml:space="preserve">    </w:t>
            </w:r>
          </w:p>
        </w:tc>
        <w:tc>
          <w:tcPr>
            <w:tcW w:w="1134" w:type="dxa"/>
            <w:shd w:val="clear" w:color="auto" w:fill="auto"/>
          </w:tcPr>
          <w:p w:rsidR="00B314DF" w:rsidRPr="00D36EDE" w:rsidRDefault="00B314DF" w:rsidP="00B314DF">
            <w:pPr>
              <w:jc w:val="center"/>
              <w:rPr>
                <w:rFonts w:ascii="Times New Roman" w:hAnsi="Times New Roman" w:cs="Times New Roman"/>
              </w:rPr>
            </w:pPr>
            <w:r>
              <w:rPr>
                <w:rFonts w:ascii="Times New Roman" w:hAnsi="Times New Roman" w:cs="Times New Roman"/>
              </w:rPr>
              <w:t>2018</w:t>
            </w:r>
            <w:r w:rsidRPr="00D36EDE">
              <w:rPr>
                <w:rFonts w:ascii="Times New Roman" w:hAnsi="Times New Roman" w:cs="Times New Roman"/>
              </w:rPr>
              <w:t>-</w:t>
            </w:r>
          </w:p>
          <w:p w:rsidR="00B314DF" w:rsidRPr="00CC4FC0" w:rsidRDefault="00B314DF" w:rsidP="00B314DF">
            <w:pPr>
              <w:jc w:val="center"/>
            </w:pPr>
            <w:r w:rsidRPr="00D36EDE">
              <w:rPr>
                <w:rFonts w:ascii="Times New Roman" w:hAnsi="Times New Roman" w:cs="Times New Roman"/>
              </w:rPr>
              <w:t>202</w:t>
            </w:r>
            <w:r>
              <w:rPr>
                <w:rFonts w:ascii="Times New Roman" w:hAnsi="Times New Roman" w:cs="Times New Roman"/>
              </w:rPr>
              <w:t>2</w:t>
            </w:r>
            <w:r w:rsidRPr="00D36EDE">
              <w:rPr>
                <w:rFonts w:ascii="Times New Roman" w:hAnsi="Times New Roman" w:cs="Times New Roman"/>
              </w:rPr>
              <w:t xml:space="preserve"> г.г.</w:t>
            </w:r>
          </w:p>
        </w:tc>
        <w:tc>
          <w:tcPr>
            <w:tcW w:w="1276" w:type="dxa"/>
          </w:tcPr>
          <w:p w:rsidR="00B314DF" w:rsidRPr="003111E7" w:rsidRDefault="00B314DF" w:rsidP="00B314DF">
            <w:pPr>
              <w:jc w:val="center"/>
              <w:rPr>
                <w:rFonts w:ascii="Times New Roman" w:hAnsi="Times New Roman" w:cs="Times New Roman"/>
                <w:b/>
                <w:sz w:val="16"/>
                <w:szCs w:val="16"/>
              </w:rPr>
            </w:pPr>
            <w:r w:rsidRPr="003111E7">
              <w:rPr>
                <w:rFonts w:ascii="Times New Roman" w:hAnsi="Times New Roman" w:cs="Times New Roman"/>
                <w:b/>
                <w:sz w:val="16"/>
                <w:szCs w:val="16"/>
              </w:rPr>
              <w:t>17 226,0</w:t>
            </w:r>
          </w:p>
          <w:p w:rsidR="00B314DF" w:rsidRPr="003111E7"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r w:rsidRPr="003111E7">
              <w:rPr>
                <w:rFonts w:ascii="Times New Roman" w:hAnsi="Times New Roman" w:cs="Times New Roman"/>
                <w:b/>
                <w:sz w:val="16"/>
                <w:szCs w:val="16"/>
              </w:rPr>
              <w:t>1 000,0</w:t>
            </w:r>
          </w:p>
          <w:p w:rsidR="00B314DF"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r w:rsidRPr="003111E7">
              <w:rPr>
                <w:rFonts w:ascii="Times New Roman" w:hAnsi="Times New Roman" w:cs="Times New Roman"/>
                <w:b/>
                <w:sz w:val="16"/>
                <w:szCs w:val="16"/>
              </w:rPr>
              <w:t>1 000,0</w:t>
            </w: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r w:rsidRPr="003111E7">
              <w:rPr>
                <w:rFonts w:ascii="Times New Roman" w:hAnsi="Times New Roman" w:cs="Times New Roman"/>
                <w:b/>
                <w:sz w:val="16"/>
                <w:szCs w:val="16"/>
              </w:rPr>
              <w:t>12 886,0</w:t>
            </w: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r w:rsidRPr="003111E7">
              <w:rPr>
                <w:rFonts w:ascii="Times New Roman" w:hAnsi="Times New Roman" w:cs="Times New Roman"/>
                <w:b/>
                <w:sz w:val="16"/>
                <w:szCs w:val="16"/>
              </w:rPr>
              <w:t>2 371,0</w:t>
            </w: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14 866,0</w:t>
            </w: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1 000,0</w:t>
            </w:r>
          </w:p>
          <w:p w:rsidR="00B314DF" w:rsidRPr="00BA56DE"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1 000,0</w:t>
            </w:r>
          </w:p>
          <w:p w:rsidR="00B314DF" w:rsidRPr="00BA56DE"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10 858,0</w:t>
            </w: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2 008,0</w:t>
            </w:r>
          </w:p>
          <w:p w:rsidR="00B314DF" w:rsidRPr="00BA56DE" w:rsidRDefault="00B314DF" w:rsidP="00B314DF">
            <w:pPr>
              <w:jc w:val="center"/>
              <w:rPr>
                <w:rFonts w:ascii="Times New Roman" w:hAnsi="Times New Roman" w:cs="Times New Roman"/>
                <w:b/>
                <w:sz w:val="16"/>
                <w:szCs w:val="16"/>
              </w:rPr>
            </w:pPr>
          </w:p>
        </w:tc>
        <w:tc>
          <w:tcPr>
            <w:tcW w:w="1417"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2 000,0</w:t>
            </w:r>
          </w:p>
          <w:p w:rsidR="00B314DF" w:rsidRPr="00BA56DE" w:rsidRDefault="00B314DF" w:rsidP="00B314DF">
            <w:pPr>
              <w:jc w:val="center"/>
              <w:rPr>
                <w:rFonts w:ascii="Times New Roman" w:hAnsi="Times New Roman" w:cs="Times New Roman"/>
                <w:b/>
                <w:sz w:val="16"/>
                <w:szCs w:val="16"/>
              </w:rPr>
            </w:pPr>
          </w:p>
          <w:p w:rsidR="00B314DF" w:rsidRDefault="00B314DF" w:rsidP="00B314DF">
            <w:pPr>
              <w:rPr>
                <w:rFonts w:ascii="Times New Roman" w:hAnsi="Times New Roman" w:cs="Times New Roman"/>
                <w:b/>
                <w:sz w:val="16"/>
                <w:szCs w:val="16"/>
              </w:rPr>
            </w:pPr>
          </w:p>
          <w:p w:rsidR="00B314DF" w:rsidRDefault="00B314DF" w:rsidP="00B314DF">
            <w:pPr>
              <w:rPr>
                <w:rFonts w:ascii="Times New Roman" w:hAnsi="Times New Roman" w:cs="Times New Roman"/>
                <w:b/>
                <w:sz w:val="16"/>
                <w:szCs w:val="16"/>
              </w:rPr>
            </w:pPr>
          </w:p>
          <w:p w:rsidR="00B314DF" w:rsidRDefault="00B314DF" w:rsidP="00B314DF">
            <w:pPr>
              <w:rPr>
                <w:rFonts w:ascii="Times New Roman" w:hAnsi="Times New Roman" w:cs="Times New Roman"/>
                <w:b/>
                <w:sz w:val="16"/>
                <w:szCs w:val="16"/>
              </w:rPr>
            </w:pPr>
          </w:p>
          <w:p w:rsidR="00B314DF" w:rsidRPr="00BA56DE" w:rsidRDefault="00B314DF" w:rsidP="00B314DF">
            <w:pP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1 000,0</w:t>
            </w: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1 000,0</w:t>
            </w: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w:t>
            </w: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w:t>
            </w:r>
          </w:p>
          <w:p w:rsidR="00B314DF" w:rsidRPr="00BA56DE" w:rsidRDefault="00B314DF" w:rsidP="00B314DF">
            <w:pPr>
              <w:jc w:val="center"/>
              <w:rPr>
                <w:rFonts w:ascii="Times New Roman" w:hAnsi="Times New Roman" w:cs="Times New Roman"/>
                <w:b/>
                <w:sz w:val="16"/>
                <w:szCs w:val="16"/>
              </w:rPr>
            </w:pP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2 000,0</w:t>
            </w:r>
          </w:p>
          <w:p w:rsidR="00B314DF" w:rsidRPr="00BA56DE" w:rsidRDefault="00B314DF" w:rsidP="00B314DF">
            <w:pPr>
              <w:jc w:val="center"/>
              <w:rPr>
                <w:rFonts w:ascii="Times New Roman" w:hAnsi="Times New Roman" w:cs="Times New Roman"/>
                <w:b/>
                <w:sz w:val="16"/>
                <w:szCs w:val="16"/>
              </w:rPr>
            </w:pPr>
          </w:p>
          <w:p w:rsidR="00B314DF" w:rsidRDefault="00B314DF" w:rsidP="00B314DF">
            <w:pPr>
              <w:rPr>
                <w:rFonts w:ascii="Times New Roman" w:hAnsi="Times New Roman" w:cs="Times New Roman"/>
                <w:b/>
                <w:sz w:val="16"/>
                <w:szCs w:val="16"/>
              </w:rPr>
            </w:pPr>
          </w:p>
          <w:p w:rsidR="00B314DF" w:rsidRDefault="00B314DF" w:rsidP="00B314DF">
            <w:pPr>
              <w:rPr>
                <w:rFonts w:ascii="Times New Roman" w:hAnsi="Times New Roman" w:cs="Times New Roman"/>
                <w:b/>
                <w:sz w:val="16"/>
                <w:szCs w:val="16"/>
              </w:rPr>
            </w:pPr>
          </w:p>
          <w:p w:rsidR="00B314DF" w:rsidRDefault="00B314DF" w:rsidP="00B314DF">
            <w:pPr>
              <w:rPr>
                <w:rFonts w:ascii="Times New Roman" w:hAnsi="Times New Roman" w:cs="Times New Roman"/>
                <w:b/>
                <w:sz w:val="16"/>
                <w:szCs w:val="16"/>
              </w:rPr>
            </w:pPr>
          </w:p>
          <w:p w:rsidR="00B314DF" w:rsidRPr="00BA56DE" w:rsidRDefault="00B314DF" w:rsidP="00B314DF">
            <w:pP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1 000,0</w:t>
            </w:r>
          </w:p>
          <w:p w:rsidR="00B314DF"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1 000,0</w:t>
            </w: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w:t>
            </w: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w:t>
            </w:r>
          </w:p>
          <w:p w:rsidR="00B314DF" w:rsidRPr="00BA56DE" w:rsidRDefault="00B314DF" w:rsidP="00B314DF">
            <w:pPr>
              <w:jc w:val="center"/>
              <w:rPr>
                <w:rFonts w:ascii="Times New Roman" w:hAnsi="Times New Roman" w:cs="Times New Roman"/>
                <w:b/>
                <w:sz w:val="16"/>
                <w:szCs w:val="16"/>
              </w:rPr>
            </w:pP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2 000,0</w:t>
            </w:r>
          </w:p>
          <w:p w:rsidR="00B314DF" w:rsidRPr="00BA56DE" w:rsidRDefault="00B314DF" w:rsidP="00B314DF">
            <w:pPr>
              <w:jc w:val="center"/>
              <w:rPr>
                <w:rFonts w:ascii="Times New Roman" w:hAnsi="Times New Roman" w:cs="Times New Roman"/>
                <w:b/>
                <w:sz w:val="16"/>
                <w:szCs w:val="16"/>
              </w:rPr>
            </w:pPr>
          </w:p>
          <w:p w:rsidR="00B314DF" w:rsidRDefault="00B314DF" w:rsidP="00B314DF">
            <w:pPr>
              <w:rPr>
                <w:rFonts w:ascii="Times New Roman" w:hAnsi="Times New Roman" w:cs="Times New Roman"/>
                <w:b/>
                <w:sz w:val="16"/>
                <w:szCs w:val="16"/>
              </w:rPr>
            </w:pPr>
          </w:p>
          <w:p w:rsidR="00B314DF" w:rsidRDefault="00B314DF" w:rsidP="00B314DF">
            <w:pPr>
              <w:rPr>
                <w:rFonts w:ascii="Times New Roman" w:hAnsi="Times New Roman" w:cs="Times New Roman"/>
                <w:b/>
                <w:sz w:val="16"/>
                <w:szCs w:val="16"/>
              </w:rPr>
            </w:pPr>
          </w:p>
          <w:p w:rsidR="00B314DF" w:rsidRDefault="00B314DF" w:rsidP="00B314DF">
            <w:pPr>
              <w:rPr>
                <w:rFonts w:ascii="Times New Roman" w:hAnsi="Times New Roman" w:cs="Times New Roman"/>
                <w:b/>
                <w:sz w:val="16"/>
                <w:szCs w:val="16"/>
              </w:rPr>
            </w:pPr>
          </w:p>
          <w:p w:rsidR="00B314DF" w:rsidRPr="00BA56DE" w:rsidRDefault="00B314DF" w:rsidP="00B314DF">
            <w:pP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1 000,0</w:t>
            </w: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1 000,0</w:t>
            </w: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w:t>
            </w: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w:t>
            </w:r>
          </w:p>
          <w:p w:rsidR="00B314DF" w:rsidRPr="00BA56DE" w:rsidRDefault="00B314DF" w:rsidP="00B314DF">
            <w:pPr>
              <w:jc w:val="center"/>
              <w:rPr>
                <w:rFonts w:ascii="Times New Roman" w:hAnsi="Times New Roman" w:cs="Times New Roman"/>
                <w:b/>
                <w:sz w:val="16"/>
                <w:szCs w:val="16"/>
              </w:rPr>
            </w:pPr>
          </w:p>
        </w:tc>
        <w:tc>
          <w:tcPr>
            <w:tcW w:w="709" w:type="dxa"/>
            <w:shd w:val="clear" w:color="auto" w:fill="auto"/>
          </w:tcPr>
          <w:p w:rsidR="00B314DF" w:rsidRPr="00D36EDE" w:rsidRDefault="00B314DF" w:rsidP="00B314DF">
            <w:pPr>
              <w:jc w:val="center"/>
              <w:rPr>
                <w:rFonts w:ascii="Times New Roman" w:hAnsi="Times New Roman" w:cs="Times New Roman"/>
              </w:rPr>
            </w:pPr>
            <w:r w:rsidRPr="00D36EDE">
              <w:rPr>
                <w:rFonts w:ascii="Times New Roman" w:hAnsi="Times New Roman" w:cs="Times New Roman"/>
              </w:rPr>
              <w:t>МКУ ОК</w:t>
            </w:r>
            <w:r>
              <w:rPr>
                <w:rFonts w:ascii="Times New Roman" w:hAnsi="Times New Roman" w:cs="Times New Roman"/>
              </w:rPr>
              <w:t>, администрация ФМР</w:t>
            </w:r>
          </w:p>
        </w:tc>
      </w:tr>
      <w:tr w:rsidR="00B314DF" w:rsidTr="00BA56DE">
        <w:tc>
          <w:tcPr>
            <w:tcW w:w="2621" w:type="dxa"/>
            <w:shd w:val="clear" w:color="auto" w:fill="auto"/>
          </w:tcPr>
          <w:p w:rsidR="00B314DF" w:rsidRPr="00D36EDE" w:rsidRDefault="00B314DF" w:rsidP="00B314DF">
            <w:pPr>
              <w:rPr>
                <w:rFonts w:ascii="Times New Roman" w:hAnsi="Times New Roman"/>
              </w:rPr>
            </w:pPr>
            <w:r w:rsidRPr="00D36EDE">
              <w:rPr>
                <w:rFonts w:ascii="Times New Roman" w:hAnsi="Times New Roman" w:cs="Times New Roman"/>
              </w:rPr>
              <w:t>5.</w:t>
            </w:r>
            <w:r w:rsidRPr="00D36EDE">
              <w:rPr>
                <w:rFonts w:ascii="Times New Roman" w:hAnsi="Times New Roman"/>
              </w:rPr>
              <w:t xml:space="preserve"> 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w:t>
            </w:r>
          </w:p>
          <w:p w:rsidR="00B314DF" w:rsidRDefault="00B314DF" w:rsidP="00B314DF">
            <w:pPr>
              <w:rPr>
                <w:rFonts w:ascii="Times New Roman" w:hAnsi="Times New Roman" w:cs="Times New Roman"/>
              </w:rPr>
            </w:pPr>
            <w:r>
              <w:rPr>
                <w:rFonts w:ascii="Times New Roman" w:hAnsi="Times New Roman" w:cs="Times New Roman"/>
              </w:rPr>
              <w:t>В т.ч.бюджет Ивановской области бюджету Фурмановского городского поселения</w:t>
            </w:r>
          </w:p>
          <w:p w:rsidR="00B314DF" w:rsidRPr="00AC094D" w:rsidRDefault="00B314DF" w:rsidP="00B314DF">
            <w:pPr>
              <w:rPr>
                <w:rFonts w:ascii="Times New Roman" w:hAnsi="Times New Roman"/>
              </w:rPr>
            </w:pPr>
          </w:p>
        </w:tc>
        <w:tc>
          <w:tcPr>
            <w:tcW w:w="1134" w:type="dxa"/>
            <w:shd w:val="clear" w:color="auto" w:fill="auto"/>
          </w:tcPr>
          <w:p w:rsidR="00B314DF" w:rsidRPr="00D36EDE" w:rsidRDefault="00B314DF" w:rsidP="00B314DF">
            <w:pPr>
              <w:jc w:val="center"/>
              <w:rPr>
                <w:rFonts w:ascii="Times New Roman" w:hAnsi="Times New Roman" w:cs="Times New Roman"/>
              </w:rPr>
            </w:pPr>
            <w:r>
              <w:rPr>
                <w:rFonts w:ascii="Times New Roman" w:hAnsi="Times New Roman" w:cs="Times New Roman"/>
              </w:rPr>
              <w:t>2018</w:t>
            </w:r>
            <w:r w:rsidRPr="00D36EDE">
              <w:rPr>
                <w:rFonts w:ascii="Times New Roman" w:hAnsi="Times New Roman" w:cs="Times New Roman"/>
              </w:rPr>
              <w:t>-</w:t>
            </w:r>
          </w:p>
          <w:p w:rsidR="00B314DF" w:rsidRPr="00CC4FC0" w:rsidRDefault="00B314DF" w:rsidP="00B314DF">
            <w:pPr>
              <w:jc w:val="center"/>
            </w:pPr>
            <w:r w:rsidRPr="00D36EDE">
              <w:rPr>
                <w:rFonts w:ascii="Times New Roman" w:hAnsi="Times New Roman" w:cs="Times New Roman"/>
              </w:rPr>
              <w:t>202</w:t>
            </w:r>
            <w:r>
              <w:rPr>
                <w:rFonts w:ascii="Times New Roman" w:hAnsi="Times New Roman" w:cs="Times New Roman"/>
              </w:rPr>
              <w:t>2</w:t>
            </w:r>
            <w:r w:rsidRPr="00D36EDE">
              <w:rPr>
                <w:rFonts w:ascii="Times New Roman" w:hAnsi="Times New Roman" w:cs="Times New Roman"/>
              </w:rPr>
              <w:t xml:space="preserve"> г.г.</w:t>
            </w:r>
          </w:p>
        </w:tc>
        <w:tc>
          <w:tcPr>
            <w:tcW w:w="1276" w:type="dxa"/>
          </w:tcPr>
          <w:p w:rsidR="00B314DF" w:rsidRPr="003111E7" w:rsidRDefault="00B314DF" w:rsidP="00B314DF">
            <w:pPr>
              <w:jc w:val="center"/>
              <w:rPr>
                <w:rFonts w:ascii="Times New Roman" w:hAnsi="Times New Roman" w:cs="Times New Roman"/>
                <w:b/>
                <w:sz w:val="16"/>
                <w:szCs w:val="16"/>
              </w:rPr>
            </w:pPr>
            <w:r w:rsidRPr="003111E7">
              <w:rPr>
                <w:rFonts w:ascii="Times New Roman" w:hAnsi="Times New Roman" w:cs="Times New Roman"/>
                <w:b/>
                <w:sz w:val="16"/>
                <w:szCs w:val="16"/>
              </w:rPr>
              <w:t>2 182 757,0</w:t>
            </w: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r w:rsidRPr="003111E7">
              <w:rPr>
                <w:rFonts w:ascii="Times New Roman" w:hAnsi="Times New Roman" w:cs="Times New Roman"/>
                <w:b/>
                <w:sz w:val="16"/>
                <w:szCs w:val="16"/>
              </w:rPr>
              <w:t>2 182 757,0</w:t>
            </w: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2 129 839,0</w:t>
            </w: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2 129 839,0</w:t>
            </w: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rPr>
                <w:rFonts w:ascii="Times New Roman" w:hAnsi="Times New Roman" w:cs="Times New Roman"/>
                <w:b/>
                <w:sz w:val="16"/>
                <w:szCs w:val="16"/>
              </w:rPr>
            </w:pPr>
          </w:p>
        </w:tc>
        <w:tc>
          <w:tcPr>
            <w:tcW w:w="1417"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2 103 472,0</w:t>
            </w: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2 103 472,0</w:t>
            </w:r>
          </w:p>
          <w:p w:rsidR="00B314DF" w:rsidRPr="00BA56DE" w:rsidRDefault="00B314DF" w:rsidP="00B314DF">
            <w:pPr>
              <w:jc w:val="center"/>
              <w:rPr>
                <w:rFonts w:ascii="Times New Roman" w:hAnsi="Times New Roman" w:cs="Times New Roman"/>
                <w:b/>
                <w:sz w:val="16"/>
                <w:szCs w:val="16"/>
              </w:rPr>
            </w:pP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w:t>
            </w: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w:t>
            </w: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w:t>
            </w: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w:t>
            </w:r>
          </w:p>
        </w:tc>
        <w:tc>
          <w:tcPr>
            <w:tcW w:w="709" w:type="dxa"/>
            <w:shd w:val="clear" w:color="auto" w:fill="auto"/>
          </w:tcPr>
          <w:p w:rsidR="00B314DF" w:rsidRPr="00D36EDE" w:rsidRDefault="00B314DF" w:rsidP="00B314DF">
            <w:pPr>
              <w:jc w:val="center"/>
              <w:rPr>
                <w:rFonts w:ascii="Times New Roman" w:hAnsi="Times New Roman" w:cs="Times New Roman"/>
              </w:rPr>
            </w:pPr>
            <w:r w:rsidRPr="00D36EDE">
              <w:rPr>
                <w:rFonts w:ascii="Times New Roman" w:hAnsi="Times New Roman" w:cs="Times New Roman"/>
              </w:rPr>
              <w:t>МКУ ОК</w:t>
            </w:r>
          </w:p>
        </w:tc>
      </w:tr>
      <w:tr w:rsidR="00B314DF" w:rsidTr="00BA56DE">
        <w:trPr>
          <w:trHeight w:val="2542"/>
        </w:trPr>
        <w:tc>
          <w:tcPr>
            <w:tcW w:w="2621" w:type="dxa"/>
            <w:shd w:val="clear" w:color="auto" w:fill="auto"/>
          </w:tcPr>
          <w:p w:rsidR="00B314DF" w:rsidRDefault="00B314DF" w:rsidP="00B314DF">
            <w:pPr>
              <w:rPr>
                <w:rFonts w:ascii="Times New Roman" w:hAnsi="Times New Roman"/>
              </w:rPr>
            </w:pPr>
            <w:r w:rsidRPr="00D36EDE">
              <w:rPr>
                <w:rFonts w:ascii="Times New Roman" w:hAnsi="Times New Roman"/>
              </w:rPr>
              <w:t>6. П</w:t>
            </w:r>
            <w:r>
              <w:rPr>
                <w:rFonts w:ascii="Times New Roman" w:hAnsi="Times New Roman"/>
              </w:rPr>
              <w:t>оэтапное п</w:t>
            </w:r>
            <w:r w:rsidRPr="00D36EDE">
              <w:rPr>
                <w:rFonts w:ascii="Times New Roman" w:hAnsi="Times New Roman"/>
              </w:rPr>
              <w:t xml:space="preserve">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w:t>
            </w:r>
          </w:p>
          <w:p w:rsidR="00B314DF" w:rsidRPr="00D36EDE" w:rsidRDefault="00B314DF" w:rsidP="00B314DF">
            <w:pPr>
              <w:rPr>
                <w:rFonts w:ascii="Times New Roman" w:hAnsi="Times New Roman"/>
              </w:rPr>
            </w:pPr>
            <w:r>
              <w:rPr>
                <w:rFonts w:ascii="Times New Roman" w:hAnsi="Times New Roman" w:cs="Times New Roman"/>
              </w:rPr>
              <w:t>В т.ч.бюджет Фурмановского городского поселения</w:t>
            </w:r>
          </w:p>
        </w:tc>
        <w:tc>
          <w:tcPr>
            <w:tcW w:w="1134" w:type="dxa"/>
            <w:shd w:val="clear" w:color="auto" w:fill="auto"/>
          </w:tcPr>
          <w:p w:rsidR="00B314DF" w:rsidRPr="00D36EDE" w:rsidRDefault="00B314DF" w:rsidP="00B314DF">
            <w:pPr>
              <w:jc w:val="center"/>
              <w:rPr>
                <w:rFonts w:ascii="Times New Roman" w:hAnsi="Times New Roman" w:cs="Times New Roman"/>
              </w:rPr>
            </w:pPr>
            <w:r>
              <w:rPr>
                <w:rFonts w:ascii="Times New Roman" w:hAnsi="Times New Roman" w:cs="Times New Roman"/>
              </w:rPr>
              <w:t>2018</w:t>
            </w:r>
            <w:r w:rsidRPr="00D36EDE">
              <w:rPr>
                <w:rFonts w:ascii="Times New Roman" w:hAnsi="Times New Roman" w:cs="Times New Roman"/>
              </w:rPr>
              <w:t>-</w:t>
            </w:r>
          </w:p>
          <w:p w:rsidR="00B314DF" w:rsidRPr="00CC4FC0" w:rsidRDefault="00B314DF" w:rsidP="00B314DF">
            <w:pPr>
              <w:jc w:val="center"/>
            </w:pPr>
            <w:r w:rsidRPr="00D36EDE">
              <w:rPr>
                <w:rFonts w:ascii="Times New Roman" w:hAnsi="Times New Roman" w:cs="Times New Roman"/>
              </w:rPr>
              <w:t>202</w:t>
            </w:r>
            <w:r>
              <w:rPr>
                <w:rFonts w:ascii="Times New Roman" w:hAnsi="Times New Roman" w:cs="Times New Roman"/>
              </w:rPr>
              <w:t>2</w:t>
            </w:r>
            <w:r w:rsidRPr="00D36EDE">
              <w:rPr>
                <w:rFonts w:ascii="Times New Roman" w:hAnsi="Times New Roman" w:cs="Times New Roman"/>
              </w:rPr>
              <w:t xml:space="preserve"> г.г.</w:t>
            </w:r>
          </w:p>
        </w:tc>
        <w:tc>
          <w:tcPr>
            <w:tcW w:w="1276" w:type="dxa"/>
          </w:tcPr>
          <w:p w:rsidR="00B314DF" w:rsidRPr="003111E7" w:rsidRDefault="00B314DF" w:rsidP="00B314DF">
            <w:pPr>
              <w:jc w:val="center"/>
              <w:rPr>
                <w:rFonts w:ascii="Times New Roman" w:hAnsi="Times New Roman" w:cs="Times New Roman"/>
                <w:b/>
                <w:sz w:val="16"/>
                <w:szCs w:val="16"/>
              </w:rPr>
            </w:pPr>
            <w:r w:rsidRPr="003111E7">
              <w:rPr>
                <w:rFonts w:ascii="Times New Roman" w:hAnsi="Times New Roman" w:cs="Times New Roman"/>
                <w:b/>
                <w:sz w:val="16"/>
                <w:szCs w:val="16"/>
              </w:rPr>
              <w:t>114 813,0</w:t>
            </w: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r w:rsidRPr="003111E7">
              <w:rPr>
                <w:rFonts w:ascii="Times New Roman" w:hAnsi="Times New Roman" w:cs="Times New Roman"/>
                <w:b/>
                <w:sz w:val="16"/>
                <w:szCs w:val="16"/>
              </w:rPr>
              <w:t>114 813,0</w:t>
            </w: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122 045,0</w:t>
            </w: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122 045,0</w:t>
            </w: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rPr>
                <w:rFonts w:ascii="Times New Roman" w:hAnsi="Times New Roman" w:cs="Times New Roman"/>
                <w:b/>
                <w:sz w:val="16"/>
                <w:szCs w:val="16"/>
              </w:rPr>
            </w:pPr>
          </w:p>
        </w:tc>
        <w:tc>
          <w:tcPr>
            <w:tcW w:w="1417"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118 625,0</w:t>
            </w: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118 625,0</w:t>
            </w:r>
          </w:p>
          <w:p w:rsidR="00B314DF" w:rsidRPr="00BA56DE" w:rsidRDefault="00B314DF" w:rsidP="00B314DF">
            <w:pPr>
              <w:jc w:val="center"/>
              <w:rPr>
                <w:b/>
                <w:sz w:val="16"/>
                <w:szCs w:val="16"/>
              </w:rPr>
            </w:pP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w:t>
            </w: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b/>
                <w:sz w:val="16"/>
                <w:szCs w:val="16"/>
              </w:rPr>
            </w:pPr>
            <w:r w:rsidRPr="00BA56DE">
              <w:rPr>
                <w:rFonts w:ascii="Times New Roman" w:hAnsi="Times New Roman" w:cs="Times New Roman"/>
                <w:b/>
                <w:sz w:val="16"/>
                <w:szCs w:val="16"/>
              </w:rPr>
              <w:t>-</w:t>
            </w: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w:t>
            </w: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b/>
                <w:sz w:val="16"/>
                <w:szCs w:val="16"/>
              </w:rPr>
            </w:pPr>
            <w:r w:rsidRPr="00BA56DE">
              <w:rPr>
                <w:rFonts w:ascii="Times New Roman" w:hAnsi="Times New Roman" w:cs="Times New Roman"/>
                <w:b/>
                <w:sz w:val="16"/>
                <w:szCs w:val="16"/>
              </w:rPr>
              <w:t>-</w:t>
            </w:r>
          </w:p>
        </w:tc>
        <w:tc>
          <w:tcPr>
            <w:tcW w:w="709" w:type="dxa"/>
            <w:shd w:val="clear" w:color="auto" w:fill="auto"/>
          </w:tcPr>
          <w:p w:rsidR="00B314DF" w:rsidRPr="00D36EDE" w:rsidRDefault="00B314DF" w:rsidP="00B314DF">
            <w:pPr>
              <w:jc w:val="center"/>
              <w:rPr>
                <w:rFonts w:ascii="Times New Roman" w:hAnsi="Times New Roman" w:cs="Times New Roman"/>
              </w:rPr>
            </w:pPr>
            <w:r w:rsidRPr="00D36EDE">
              <w:rPr>
                <w:rFonts w:ascii="Times New Roman" w:hAnsi="Times New Roman" w:cs="Times New Roman"/>
              </w:rPr>
              <w:t>МКУ ОК</w:t>
            </w:r>
          </w:p>
        </w:tc>
      </w:tr>
      <w:tr w:rsidR="00B314DF" w:rsidTr="00BA56DE">
        <w:tc>
          <w:tcPr>
            <w:tcW w:w="2621" w:type="dxa"/>
            <w:shd w:val="clear" w:color="auto" w:fill="auto"/>
          </w:tcPr>
          <w:p w:rsidR="00B314DF" w:rsidRDefault="00B314DF" w:rsidP="00B314DF">
            <w:pPr>
              <w:rPr>
                <w:rFonts w:ascii="Times New Roman" w:hAnsi="Times New Roman"/>
              </w:rPr>
            </w:pPr>
            <w:r>
              <w:rPr>
                <w:rFonts w:ascii="Times New Roman" w:hAnsi="Times New Roman"/>
              </w:rPr>
              <w:t xml:space="preserve">7. Межбюджетные трансферты бюджетам сельских поселений на исполнение переданных полномочий Фуурмановского муниципального района по организации библиотечного обслуживания населения </w:t>
            </w:r>
          </w:p>
          <w:p w:rsidR="00B314DF" w:rsidRDefault="00B314DF" w:rsidP="00B314DF">
            <w:pPr>
              <w:rPr>
                <w:rFonts w:ascii="Times New Roman" w:hAnsi="Times New Roman" w:cs="Times New Roman"/>
              </w:rPr>
            </w:pPr>
            <w:r>
              <w:rPr>
                <w:rFonts w:ascii="Times New Roman" w:hAnsi="Times New Roman"/>
              </w:rPr>
              <w:t>В т.ч.</w:t>
            </w:r>
            <w:r>
              <w:rPr>
                <w:rFonts w:ascii="Times New Roman" w:hAnsi="Times New Roman" w:cs="Times New Roman"/>
              </w:rPr>
              <w:t xml:space="preserve"> бюджет Фурмановского муниципального района</w:t>
            </w:r>
          </w:p>
          <w:p w:rsidR="00B314DF" w:rsidRPr="00D36EDE" w:rsidRDefault="00B314DF" w:rsidP="00B314DF">
            <w:pPr>
              <w:rPr>
                <w:rFonts w:ascii="Times New Roman" w:hAnsi="Times New Roman"/>
              </w:rPr>
            </w:pPr>
          </w:p>
        </w:tc>
        <w:tc>
          <w:tcPr>
            <w:tcW w:w="1134" w:type="dxa"/>
            <w:shd w:val="clear" w:color="auto" w:fill="auto"/>
          </w:tcPr>
          <w:p w:rsidR="00B314DF" w:rsidRPr="00D36EDE" w:rsidRDefault="00B314DF" w:rsidP="00B314DF">
            <w:pPr>
              <w:jc w:val="center"/>
              <w:rPr>
                <w:rFonts w:ascii="Times New Roman" w:hAnsi="Times New Roman" w:cs="Times New Roman"/>
              </w:rPr>
            </w:pPr>
            <w:r>
              <w:rPr>
                <w:rFonts w:ascii="Times New Roman" w:hAnsi="Times New Roman" w:cs="Times New Roman"/>
              </w:rPr>
              <w:t>2018</w:t>
            </w:r>
            <w:r w:rsidRPr="00D36EDE">
              <w:rPr>
                <w:rFonts w:ascii="Times New Roman" w:hAnsi="Times New Roman" w:cs="Times New Roman"/>
              </w:rPr>
              <w:t>-</w:t>
            </w:r>
          </w:p>
          <w:p w:rsidR="00B314DF" w:rsidRPr="00D36EDE" w:rsidRDefault="00B314DF" w:rsidP="00B314DF">
            <w:pPr>
              <w:jc w:val="center"/>
              <w:rPr>
                <w:rFonts w:ascii="Times New Roman" w:hAnsi="Times New Roman" w:cs="Times New Roman"/>
              </w:rPr>
            </w:pPr>
            <w:r w:rsidRPr="00D36EDE">
              <w:rPr>
                <w:rFonts w:ascii="Times New Roman" w:hAnsi="Times New Roman" w:cs="Times New Roman"/>
              </w:rPr>
              <w:t>202</w:t>
            </w:r>
            <w:r>
              <w:rPr>
                <w:rFonts w:ascii="Times New Roman" w:hAnsi="Times New Roman" w:cs="Times New Roman"/>
              </w:rPr>
              <w:t>2</w:t>
            </w:r>
            <w:r w:rsidRPr="00D36EDE">
              <w:rPr>
                <w:rFonts w:ascii="Times New Roman" w:hAnsi="Times New Roman" w:cs="Times New Roman"/>
              </w:rPr>
              <w:t xml:space="preserve"> г.г.</w:t>
            </w:r>
          </w:p>
        </w:tc>
        <w:tc>
          <w:tcPr>
            <w:tcW w:w="1276" w:type="dxa"/>
          </w:tcPr>
          <w:p w:rsidR="00B314DF" w:rsidRPr="003111E7" w:rsidRDefault="00B314DF" w:rsidP="00B314DF">
            <w:pPr>
              <w:jc w:val="center"/>
              <w:rPr>
                <w:rFonts w:ascii="Times New Roman" w:hAnsi="Times New Roman" w:cs="Times New Roman"/>
                <w:b/>
                <w:sz w:val="16"/>
                <w:szCs w:val="16"/>
              </w:rPr>
            </w:pPr>
            <w:r w:rsidRPr="003111E7">
              <w:rPr>
                <w:rFonts w:ascii="Times New Roman" w:hAnsi="Times New Roman" w:cs="Times New Roman"/>
                <w:b/>
                <w:sz w:val="16"/>
                <w:szCs w:val="16"/>
              </w:rPr>
              <w:t>978 440,88</w:t>
            </w: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r w:rsidRPr="003111E7">
              <w:rPr>
                <w:rFonts w:ascii="Times New Roman" w:hAnsi="Times New Roman" w:cs="Times New Roman"/>
                <w:b/>
                <w:sz w:val="16"/>
                <w:szCs w:val="16"/>
              </w:rPr>
              <w:t>978 440,88</w:t>
            </w: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rPr>
                <w:rFonts w:ascii="Times New Roman" w:hAnsi="Times New Roman" w:cs="Times New Roman"/>
                <w:b/>
                <w:sz w:val="16"/>
                <w:szCs w:val="16"/>
              </w:rPr>
            </w:pP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1 068 618,0</w:t>
            </w: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1 068 618,0</w:t>
            </w:r>
          </w:p>
          <w:p w:rsidR="00B314DF" w:rsidRPr="00BA56DE" w:rsidRDefault="00B314DF" w:rsidP="00B314DF">
            <w:pPr>
              <w:jc w:val="center"/>
              <w:rPr>
                <w:rFonts w:ascii="Times New Roman" w:hAnsi="Times New Roman" w:cs="Times New Roman"/>
                <w:b/>
                <w:sz w:val="16"/>
                <w:szCs w:val="16"/>
              </w:rPr>
            </w:pPr>
          </w:p>
        </w:tc>
        <w:tc>
          <w:tcPr>
            <w:tcW w:w="1417"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1 149 554,64</w:t>
            </w: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1 149 554,64</w:t>
            </w:r>
          </w:p>
          <w:p w:rsidR="00B314DF" w:rsidRPr="00BA56DE" w:rsidRDefault="00B314DF" w:rsidP="00B314DF">
            <w:pPr>
              <w:jc w:val="center"/>
              <w:rPr>
                <w:rFonts w:ascii="Times New Roman" w:hAnsi="Times New Roman" w:cs="Times New Roman"/>
                <w:b/>
                <w:sz w:val="16"/>
                <w:szCs w:val="16"/>
              </w:rPr>
            </w:pP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1 163 374,64</w:t>
            </w: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1 163 374,64</w:t>
            </w:r>
          </w:p>
          <w:p w:rsidR="00B314DF" w:rsidRPr="00BA56DE" w:rsidRDefault="00B314DF" w:rsidP="00B314DF">
            <w:pPr>
              <w:jc w:val="center"/>
              <w:rPr>
                <w:rFonts w:ascii="Times New Roman" w:hAnsi="Times New Roman" w:cs="Times New Roman"/>
                <w:b/>
                <w:sz w:val="16"/>
                <w:szCs w:val="16"/>
              </w:rPr>
            </w:pP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1 163 374,64</w:t>
            </w: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1 163 374,64</w:t>
            </w:r>
          </w:p>
          <w:p w:rsidR="00B314DF" w:rsidRPr="00BA56DE" w:rsidRDefault="00B314DF" w:rsidP="00B314DF">
            <w:pPr>
              <w:jc w:val="center"/>
              <w:rPr>
                <w:rFonts w:ascii="Times New Roman" w:hAnsi="Times New Roman" w:cs="Times New Roman"/>
                <w:b/>
                <w:sz w:val="16"/>
                <w:szCs w:val="16"/>
              </w:rPr>
            </w:pPr>
          </w:p>
        </w:tc>
        <w:tc>
          <w:tcPr>
            <w:tcW w:w="709" w:type="dxa"/>
            <w:shd w:val="clear" w:color="auto" w:fill="auto"/>
          </w:tcPr>
          <w:p w:rsidR="00B314DF" w:rsidRPr="00D36EDE" w:rsidRDefault="00B314DF" w:rsidP="00B314DF">
            <w:pPr>
              <w:jc w:val="center"/>
              <w:rPr>
                <w:rFonts w:ascii="Times New Roman" w:hAnsi="Times New Roman" w:cs="Times New Roman"/>
              </w:rPr>
            </w:pPr>
            <w:r>
              <w:rPr>
                <w:rFonts w:ascii="Times New Roman" w:hAnsi="Times New Roman" w:cs="Times New Roman"/>
              </w:rPr>
              <w:t>Финансовый отдел</w:t>
            </w:r>
          </w:p>
        </w:tc>
      </w:tr>
      <w:tr w:rsidR="00B314DF" w:rsidTr="00BA56DE">
        <w:tc>
          <w:tcPr>
            <w:tcW w:w="2621" w:type="dxa"/>
            <w:shd w:val="clear" w:color="auto" w:fill="auto"/>
          </w:tcPr>
          <w:p w:rsidR="00B314DF" w:rsidRDefault="00B314DF" w:rsidP="00B314DF">
            <w:pPr>
              <w:rPr>
                <w:rFonts w:ascii="Times New Roman" w:hAnsi="Times New Roman"/>
              </w:rPr>
            </w:pPr>
            <w:r>
              <w:rPr>
                <w:rFonts w:ascii="Times New Roman" w:hAnsi="Times New Roman"/>
              </w:rPr>
              <w:t xml:space="preserve">8.Межбюджетные трансферты бюджетам </w:t>
            </w:r>
            <w:r>
              <w:rPr>
                <w:rFonts w:ascii="Times New Roman" w:hAnsi="Times New Roman"/>
              </w:rPr>
              <w:lastRenderedPageBreak/>
              <w:t xml:space="preserve">сельских поселений  Фурмановского муниципального района на поэтапное повышение </w:t>
            </w:r>
            <w:r w:rsidRPr="00D36EDE">
              <w:rPr>
                <w:rFonts w:ascii="Times New Roman" w:hAnsi="Times New Roman"/>
              </w:rPr>
              <w:t xml:space="preserve">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w:t>
            </w:r>
          </w:p>
          <w:p w:rsidR="00B314DF" w:rsidRDefault="00B314DF" w:rsidP="00B314DF">
            <w:pPr>
              <w:rPr>
                <w:rFonts w:ascii="Times New Roman" w:hAnsi="Times New Roman" w:cs="Times New Roman"/>
              </w:rPr>
            </w:pPr>
            <w:r>
              <w:rPr>
                <w:rFonts w:ascii="Times New Roman" w:hAnsi="Times New Roman"/>
              </w:rPr>
              <w:t>В т.ч.</w:t>
            </w:r>
            <w:r>
              <w:rPr>
                <w:rFonts w:ascii="Times New Roman" w:hAnsi="Times New Roman" w:cs="Times New Roman"/>
              </w:rPr>
              <w:t xml:space="preserve"> бюджет Фурмановского муниципального района</w:t>
            </w:r>
          </w:p>
          <w:p w:rsidR="00B314DF" w:rsidRPr="00D36EDE" w:rsidRDefault="00B314DF" w:rsidP="00B314DF">
            <w:pPr>
              <w:rPr>
                <w:rFonts w:ascii="Times New Roman" w:hAnsi="Times New Roman"/>
              </w:rPr>
            </w:pPr>
          </w:p>
        </w:tc>
        <w:tc>
          <w:tcPr>
            <w:tcW w:w="1134" w:type="dxa"/>
            <w:shd w:val="clear" w:color="auto" w:fill="auto"/>
          </w:tcPr>
          <w:p w:rsidR="00B314DF" w:rsidRPr="00D36EDE" w:rsidRDefault="00B314DF" w:rsidP="00B314DF">
            <w:pPr>
              <w:jc w:val="center"/>
              <w:rPr>
                <w:rFonts w:ascii="Times New Roman" w:hAnsi="Times New Roman" w:cs="Times New Roman"/>
              </w:rPr>
            </w:pPr>
            <w:r>
              <w:rPr>
                <w:rFonts w:ascii="Times New Roman" w:hAnsi="Times New Roman" w:cs="Times New Roman"/>
              </w:rPr>
              <w:lastRenderedPageBreak/>
              <w:t>2018</w:t>
            </w:r>
            <w:r w:rsidRPr="00D36EDE">
              <w:rPr>
                <w:rFonts w:ascii="Times New Roman" w:hAnsi="Times New Roman" w:cs="Times New Roman"/>
              </w:rPr>
              <w:t>-</w:t>
            </w:r>
          </w:p>
          <w:p w:rsidR="00B314DF" w:rsidRPr="00D36EDE" w:rsidRDefault="00B314DF" w:rsidP="00B314DF">
            <w:pPr>
              <w:jc w:val="center"/>
              <w:rPr>
                <w:rFonts w:ascii="Times New Roman" w:hAnsi="Times New Roman" w:cs="Times New Roman"/>
              </w:rPr>
            </w:pPr>
            <w:r w:rsidRPr="00D36EDE">
              <w:rPr>
                <w:rFonts w:ascii="Times New Roman" w:hAnsi="Times New Roman" w:cs="Times New Roman"/>
              </w:rPr>
              <w:t>202</w:t>
            </w:r>
            <w:r>
              <w:rPr>
                <w:rFonts w:ascii="Times New Roman" w:hAnsi="Times New Roman" w:cs="Times New Roman"/>
              </w:rPr>
              <w:t>2</w:t>
            </w:r>
            <w:r w:rsidRPr="00D36EDE">
              <w:rPr>
                <w:rFonts w:ascii="Times New Roman" w:hAnsi="Times New Roman" w:cs="Times New Roman"/>
              </w:rPr>
              <w:t xml:space="preserve"> г.г.</w:t>
            </w:r>
          </w:p>
        </w:tc>
        <w:tc>
          <w:tcPr>
            <w:tcW w:w="1276" w:type="dxa"/>
          </w:tcPr>
          <w:p w:rsidR="00B314DF" w:rsidRPr="003111E7" w:rsidRDefault="00B314DF" w:rsidP="00B314DF">
            <w:pPr>
              <w:jc w:val="center"/>
              <w:rPr>
                <w:rFonts w:ascii="Times New Roman" w:hAnsi="Times New Roman" w:cs="Times New Roman"/>
                <w:b/>
                <w:sz w:val="16"/>
                <w:szCs w:val="16"/>
              </w:rPr>
            </w:pPr>
            <w:r w:rsidRPr="003111E7">
              <w:rPr>
                <w:rFonts w:ascii="Times New Roman" w:hAnsi="Times New Roman" w:cs="Times New Roman"/>
                <w:b/>
                <w:sz w:val="16"/>
                <w:szCs w:val="16"/>
              </w:rPr>
              <w:t>54 531,0</w:t>
            </w: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r w:rsidRPr="003111E7">
              <w:rPr>
                <w:rFonts w:ascii="Times New Roman" w:hAnsi="Times New Roman" w:cs="Times New Roman"/>
                <w:b/>
                <w:sz w:val="16"/>
                <w:szCs w:val="16"/>
              </w:rPr>
              <w:t>54 531,0</w:t>
            </w: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rPr>
                <w:rFonts w:ascii="Times New Roman" w:hAnsi="Times New Roman" w:cs="Times New Roman"/>
                <w:b/>
                <w:sz w:val="16"/>
                <w:szCs w:val="16"/>
              </w:rPr>
            </w:pP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lastRenderedPageBreak/>
              <w:t>59 037,0</w:t>
            </w: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59 037,0</w:t>
            </w:r>
          </w:p>
          <w:p w:rsidR="00B314DF" w:rsidRPr="00BA56DE" w:rsidRDefault="00B314DF" w:rsidP="00B314DF">
            <w:pPr>
              <w:rPr>
                <w:rFonts w:ascii="Times New Roman" w:hAnsi="Times New Roman" w:cs="Times New Roman"/>
                <w:b/>
                <w:sz w:val="16"/>
                <w:szCs w:val="16"/>
              </w:rPr>
            </w:pPr>
          </w:p>
        </w:tc>
        <w:tc>
          <w:tcPr>
            <w:tcW w:w="1417"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lastRenderedPageBreak/>
              <w:t>54 360,0</w:t>
            </w: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54 360,0</w:t>
            </w:r>
          </w:p>
          <w:p w:rsidR="00B314DF" w:rsidRPr="00BA56DE" w:rsidRDefault="00B314DF" w:rsidP="00B314DF">
            <w:pPr>
              <w:jc w:val="center"/>
              <w:rPr>
                <w:rFonts w:ascii="Times New Roman" w:hAnsi="Times New Roman" w:cs="Times New Roman"/>
                <w:b/>
                <w:sz w:val="16"/>
                <w:szCs w:val="16"/>
              </w:rPr>
            </w:pP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lastRenderedPageBreak/>
              <w:t>-</w:t>
            </w: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w:t>
            </w: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lastRenderedPageBreak/>
              <w:t>-</w:t>
            </w: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w:t>
            </w:r>
          </w:p>
        </w:tc>
        <w:tc>
          <w:tcPr>
            <w:tcW w:w="709" w:type="dxa"/>
            <w:shd w:val="clear" w:color="auto" w:fill="auto"/>
          </w:tcPr>
          <w:p w:rsidR="00B314DF" w:rsidRPr="00D36EDE" w:rsidRDefault="00B314DF" w:rsidP="00B314DF">
            <w:pPr>
              <w:jc w:val="center"/>
              <w:rPr>
                <w:rFonts w:ascii="Times New Roman" w:hAnsi="Times New Roman" w:cs="Times New Roman"/>
              </w:rPr>
            </w:pPr>
            <w:r>
              <w:rPr>
                <w:rFonts w:ascii="Times New Roman" w:hAnsi="Times New Roman" w:cs="Times New Roman"/>
              </w:rPr>
              <w:lastRenderedPageBreak/>
              <w:t>Финансов</w:t>
            </w:r>
            <w:r>
              <w:rPr>
                <w:rFonts w:ascii="Times New Roman" w:hAnsi="Times New Roman" w:cs="Times New Roman"/>
              </w:rPr>
              <w:lastRenderedPageBreak/>
              <w:t>ый отдел</w:t>
            </w:r>
          </w:p>
        </w:tc>
      </w:tr>
      <w:tr w:rsidR="00B314DF" w:rsidTr="00BA56DE">
        <w:tc>
          <w:tcPr>
            <w:tcW w:w="2621" w:type="dxa"/>
            <w:shd w:val="clear" w:color="auto" w:fill="auto"/>
          </w:tcPr>
          <w:p w:rsidR="00B314DF" w:rsidRDefault="00B314DF" w:rsidP="00B314DF">
            <w:pPr>
              <w:rPr>
                <w:rFonts w:ascii="Times New Roman" w:hAnsi="Times New Roman"/>
              </w:rPr>
            </w:pPr>
            <w:r>
              <w:rPr>
                <w:rFonts w:ascii="Times New Roman" w:hAnsi="Times New Roman"/>
              </w:rPr>
              <w:lastRenderedPageBreak/>
              <w:t xml:space="preserve">9.Межбюджетные трансферты бюджетам сельских поселений  Фурмановского муниципального района на софинансирование расходов, связанных с поэтапным  доведением </w:t>
            </w:r>
            <w:r w:rsidRPr="00D36EDE">
              <w:rPr>
                <w:rFonts w:ascii="Times New Roman" w:hAnsi="Times New Roman"/>
              </w:rPr>
              <w:t xml:space="preserve">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w:t>
            </w:r>
          </w:p>
          <w:p w:rsidR="00B314DF" w:rsidRDefault="00B314DF" w:rsidP="00B314DF">
            <w:pPr>
              <w:rPr>
                <w:rFonts w:ascii="Times New Roman" w:hAnsi="Times New Roman" w:cs="Times New Roman"/>
              </w:rPr>
            </w:pPr>
            <w:r>
              <w:rPr>
                <w:rFonts w:ascii="Times New Roman" w:hAnsi="Times New Roman"/>
              </w:rPr>
              <w:t>В т.ч.</w:t>
            </w:r>
            <w:r>
              <w:rPr>
                <w:rFonts w:ascii="Times New Roman" w:hAnsi="Times New Roman" w:cs="Times New Roman"/>
              </w:rPr>
              <w:t xml:space="preserve"> бюджет Ивановской области бюджету Фурмановского муниципального района</w:t>
            </w:r>
          </w:p>
          <w:p w:rsidR="00B314DF" w:rsidRPr="002D1C05" w:rsidRDefault="00B314DF" w:rsidP="00B314DF">
            <w:pPr>
              <w:rPr>
                <w:rFonts w:ascii="Times New Roman" w:hAnsi="Times New Roman" w:cs="Times New Roman"/>
              </w:rPr>
            </w:pPr>
          </w:p>
        </w:tc>
        <w:tc>
          <w:tcPr>
            <w:tcW w:w="1134" w:type="dxa"/>
            <w:shd w:val="clear" w:color="auto" w:fill="auto"/>
          </w:tcPr>
          <w:p w:rsidR="00B314DF" w:rsidRPr="00D36EDE" w:rsidRDefault="007E69A6" w:rsidP="00B314DF">
            <w:pPr>
              <w:jc w:val="center"/>
              <w:rPr>
                <w:rFonts w:ascii="Times New Roman" w:hAnsi="Times New Roman" w:cs="Times New Roman"/>
              </w:rPr>
            </w:pPr>
            <w:r>
              <w:rPr>
                <w:rFonts w:ascii="Times New Roman" w:hAnsi="Times New Roman" w:cs="Times New Roman"/>
              </w:rPr>
              <w:t>2018</w:t>
            </w:r>
            <w:r w:rsidR="00B314DF" w:rsidRPr="00D36EDE">
              <w:rPr>
                <w:rFonts w:ascii="Times New Roman" w:hAnsi="Times New Roman" w:cs="Times New Roman"/>
              </w:rPr>
              <w:t>-</w:t>
            </w:r>
          </w:p>
          <w:p w:rsidR="00B314DF" w:rsidRPr="00D36EDE" w:rsidRDefault="00B314DF" w:rsidP="00B314DF">
            <w:pPr>
              <w:jc w:val="center"/>
              <w:rPr>
                <w:rFonts w:ascii="Times New Roman" w:hAnsi="Times New Roman" w:cs="Times New Roman"/>
              </w:rPr>
            </w:pPr>
            <w:r w:rsidRPr="00D36EDE">
              <w:rPr>
                <w:rFonts w:ascii="Times New Roman" w:hAnsi="Times New Roman" w:cs="Times New Roman"/>
              </w:rPr>
              <w:t>202</w:t>
            </w:r>
            <w:r>
              <w:rPr>
                <w:rFonts w:ascii="Times New Roman" w:hAnsi="Times New Roman" w:cs="Times New Roman"/>
              </w:rPr>
              <w:t>2</w:t>
            </w:r>
            <w:r w:rsidRPr="00D36EDE">
              <w:rPr>
                <w:rFonts w:ascii="Times New Roman" w:hAnsi="Times New Roman" w:cs="Times New Roman"/>
              </w:rPr>
              <w:t xml:space="preserve"> г.г.</w:t>
            </w:r>
          </w:p>
        </w:tc>
        <w:tc>
          <w:tcPr>
            <w:tcW w:w="1276" w:type="dxa"/>
          </w:tcPr>
          <w:p w:rsidR="00B314DF" w:rsidRPr="003111E7" w:rsidRDefault="00B314DF" w:rsidP="00B314DF">
            <w:pPr>
              <w:jc w:val="center"/>
              <w:rPr>
                <w:rFonts w:ascii="Times New Roman" w:hAnsi="Times New Roman" w:cs="Times New Roman"/>
                <w:b/>
                <w:sz w:val="16"/>
                <w:szCs w:val="16"/>
              </w:rPr>
            </w:pPr>
            <w:r w:rsidRPr="003111E7">
              <w:rPr>
                <w:rFonts w:ascii="Times New Roman" w:hAnsi="Times New Roman" w:cs="Times New Roman"/>
                <w:b/>
                <w:sz w:val="16"/>
                <w:szCs w:val="16"/>
              </w:rPr>
              <w:t>1 035 846,0</w:t>
            </w: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Pr="003111E7" w:rsidRDefault="007E69A6"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r w:rsidRPr="003111E7">
              <w:rPr>
                <w:rFonts w:ascii="Times New Roman" w:hAnsi="Times New Roman" w:cs="Times New Roman"/>
                <w:b/>
                <w:sz w:val="16"/>
                <w:szCs w:val="16"/>
              </w:rPr>
              <w:t>1 035 846,0</w:t>
            </w: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rPr>
                <w:rFonts w:ascii="Times New Roman" w:hAnsi="Times New Roman" w:cs="Times New Roman"/>
                <w:b/>
                <w:sz w:val="16"/>
                <w:szCs w:val="16"/>
              </w:rPr>
            </w:pP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968 166,0</w:t>
            </w: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Pr="00BA56DE" w:rsidRDefault="007E69A6"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968 166,0</w:t>
            </w: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rPr>
                <w:rFonts w:ascii="Times New Roman" w:hAnsi="Times New Roman" w:cs="Times New Roman"/>
                <w:b/>
                <w:sz w:val="16"/>
                <w:szCs w:val="16"/>
              </w:rPr>
            </w:pPr>
          </w:p>
        </w:tc>
        <w:tc>
          <w:tcPr>
            <w:tcW w:w="1417"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992 165,0</w:t>
            </w: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Pr="00BA56DE" w:rsidRDefault="007E69A6"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992 165,0</w:t>
            </w:r>
          </w:p>
          <w:p w:rsidR="00B314DF" w:rsidRPr="00BA56DE" w:rsidRDefault="00B314DF" w:rsidP="00B314DF">
            <w:pPr>
              <w:jc w:val="center"/>
              <w:rPr>
                <w:rFonts w:ascii="Times New Roman" w:hAnsi="Times New Roman" w:cs="Times New Roman"/>
                <w:b/>
                <w:sz w:val="16"/>
                <w:szCs w:val="16"/>
              </w:rPr>
            </w:pP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w:t>
            </w: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Pr="00BA56DE" w:rsidRDefault="007E69A6" w:rsidP="007E69A6">
            <w:pP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w:t>
            </w: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w:t>
            </w: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Pr="00BA56DE" w:rsidRDefault="007E69A6"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w:t>
            </w:r>
          </w:p>
        </w:tc>
        <w:tc>
          <w:tcPr>
            <w:tcW w:w="709" w:type="dxa"/>
            <w:shd w:val="clear" w:color="auto" w:fill="auto"/>
          </w:tcPr>
          <w:p w:rsidR="00B314DF" w:rsidRPr="00D36EDE" w:rsidRDefault="00B314DF" w:rsidP="00B314DF">
            <w:pPr>
              <w:jc w:val="center"/>
              <w:rPr>
                <w:rFonts w:ascii="Times New Roman" w:hAnsi="Times New Roman" w:cs="Times New Roman"/>
              </w:rPr>
            </w:pPr>
            <w:r>
              <w:rPr>
                <w:rFonts w:ascii="Times New Roman" w:hAnsi="Times New Roman" w:cs="Times New Roman"/>
              </w:rPr>
              <w:t>Финансовый отдел</w:t>
            </w:r>
          </w:p>
        </w:tc>
      </w:tr>
      <w:tr w:rsidR="007E69A6" w:rsidTr="00BA56DE">
        <w:tc>
          <w:tcPr>
            <w:tcW w:w="2621" w:type="dxa"/>
            <w:shd w:val="clear" w:color="auto" w:fill="auto"/>
          </w:tcPr>
          <w:p w:rsidR="007E69A6" w:rsidRDefault="007E69A6" w:rsidP="007E69A6">
            <w:pPr>
              <w:rPr>
                <w:rFonts w:ascii="Times New Roman" w:hAnsi="Times New Roman"/>
              </w:rPr>
            </w:pPr>
            <w:r>
              <w:rPr>
                <w:rFonts w:ascii="Times New Roman" w:hAnsi="Times New Roman"/>
              </w:rPr>
              <w:t>10. Подключение общедоступных библиотек Фурмановского муниципального района к</w:t>
            </w:r>
            <w:r w:rsidR="0046398C">
              <w:rPr>
                <w:rFonts w:ascii="Times New Roman" w:hAnsi="Times New Roman"/>
              </w:rPr>
              <w:t xml:space="preserve"> информационно-</w:t>
            </w:r>
            <w:r w:rsidR="00C33832">
              <w:rPr>
                <w:rFonts w:ascii="Times New Roman" w:hAnsi="Times New Roman"/>
              </w:rPr>
              <w:t>теле</w:t>
            </w:r>
            <w:r w:rsidR="0046398C">
              <w:rPr>
                <w:rFonts w:ascii="Times New Roman" w:hAnsi="Times New Roman"/>
              </w:rPr>
              <w:t xml:space="preserve">коммуникационной </w:t>
            </w:r>
            <w:r>
              <w:rPr>
                <w:rFonts w:ascii="Times New Roman" w:hAnsi="Times New Roman"/>
              </w:rPr>
              <w:t xml:space="preserve"> сети «Интернет» и развитие библиотечного дела с учётом задачи расширения информационных технологий и оцифровки</w:t>
            </w:r>
          </w:p>
          <w:p w:rsidR="007E69A6" w:rsidRDefault="007E69A6" w:rsidP="007E69A6">
            <w:pPr>
              <w:rPr>
                <w:rFonts w:ascii="Times New Roman" w:hAnsi="Times New Roman"/>
              </w:rPr>
            </w:pPr>
            <w:r>
              <w:rPr>
                <w:rFonts w:ascii="Times New Roman" w:hAnsi="Times New Roman"/>
              </w:rPr>
              <w:t>В т.ч.:</w:t>
            </w:r>
          </w:p>
          <w:p w:rsidR="007E69A6" w:rsidRDefault="007E69A6" w:rsidP="007E69A6">
            <w:pPr>
              <w:rPr>
                <w:rFonts w:ascii="Times New Roman" w:hAnsi="Times New Roman" w:cs="Times New Roman"/>
              </w:rPr>
            </w:pPr>
            <w:r>
              <w:rPr>
                <w:rFonts w:ascii="Times New Roman" w:hAnsi="Times New Roman"/>
              </w:rPr>
              <w:t xml:space="preserve">        </w:t>
            </w:r>
            <w:r>
              <w:rPr>
                <w:rFonts w:ascii="Times New Roman" w:hAnsi="Times New Roman" w:cs="Times New Roman"/>
              </w:rPr>
              <w:t xml:space="preserve"> бюджет Ивановской области бюджету Фурмановского муниципального района</w:t>
            </w:r>
          </w:p>
          <w:p w:rsidR="007E69A6" w:rsidRDefault="007E69A6" w:rsidP="007E69A6">
            <w:pPr>
              <w:rPr>
                <w:rFonts w:ascii="Times New Roman" w:hAnsi="Times New Roman" w:cs="Times New Roman"/>
              </w:rPr>
            </w:pPr>
          </w:p>
          <w:p w:rsidR="007E69A6" w:rsidRPr="008C64A7" w:rsidRDefault="007E69A6" w:rsidP="007E69A6">
            <w:pPr>
              <w:rPr>
                <w:rFonts w:ascii="Times New Roman" w:hAnsi="Times New Roman" w:cs="Times New Roman"/>
              </w:rPr>
            </w:pPr>
            <w:r>
              <w:rPr>
                <w:rFonts w:ascii="Times New Roman" w:hAnsi="Times New Roman" w:cs="Times New Roman"/>
              </w:rPr>
              <w:t xml:space="preserve">         бюджет Фурмановского муниципального района</w:t>
            </w:r>
          </w:p>
        </w:tc>
        <w:tc>
          <w:tcPr>
            <w:tcW w:w="1134" w:type="dxa"/>
            <w:shd w:val="clear" w:color="auto" w:fill="auto"/>
          </w:tcPr>
          <w:p w:rsidR="007E69A6" w:rsidRPr="00D36EDE" w:rsidRDefault="007E69A6" w:rsidP="007E69A6">
            <w:pPr>
              <w:jc w:val="center"/>
              <w:rPr>
                <w:rFonts w:ascii="Times New Roman" w:hAnsi="Times New Roman" w:cs="Times New Roman"/>
              </w:rPr>
            </w:pPr>
            <w:r>
              <w:rPr>
                <w:rFonts w:ascii="Times New Roman" w:hAnsi="Times New Roman" w:cs="Times New Roman"/>
              </w:rPr>
              <w:t>2018</w:t>
            </w:r>
            <w:r w:rsidRPr="00D36EDE">
              <w:rPr>
                <w:rFonts w:ascii="Times New Roman" w:hAnsi="Times New Roman" w:cs="Times New Roman"/>
              </w:rPr>
              <w:t>-</w:t>
            </w:r>
          </w:p>
          <w:p w:rsidR="007E69A6" w:rsidRPr="00D36EDE" w:rsidRDefault="007E69A6" w:rsidP="007E69A6">
            <w:pPr>
              <w:jc w:val="center"/>
              <w:rPr>
                <w:rFonts w:ascii="Times New Roman" w:hAnsi="Times New Roman" w:cs="Times New Roman"/>
              </w:rPr>
            </w:pPr>
            <w:r w:rsidRPr="00D36EDE">
              <w:rPr>
                <w:rFonts w:ascii="Times New Roman" w:hAnsi="Times New Roman" w:cs="Times New Roman"/>
              </w:rPr>
              <w:t>202</w:t>
            </w:r>
            <w:r>
              <w:rPr>
                <w:rFonts w:ascii="Times New Roman" w:hAnsi="Times New Roman" w:cs="Times New Roman"/>
              </w:rPr>
              <w:t>2</w:t>
            </w:r>
            <w:r w:rsidRPr="00D36EDE">
              <w:rPr>
                <w:rFonts w:ascii="Times New Roman" w:hAnsi="Times New Roman" w:cs="Times New Roman"/>
              </w:rPr>
              <w:t xml:space="preserve"> г.г.</w:t>
            </w:r>
          </w:p>
        </w:tc>
        <w:tc>
          <w:tcPr>
            <w:tcW w:w="1276" w:type="dxa"/>
          </w:tcPr>
          <w:p w:rsidR="007E69A6" w:rsidRPr="003111E7" w:rsidRDefault="007E69A6" w:rsidP="007E69A6">
            <w:pPr>
              <w:jc w:val="center"/>
              <w:rPr>
                <w:rFonts w:ascii="Times New Roman" w:hAnsi="Times New Roman" w:cs="Times New Roman"/>
                <w:b/>
                <w:sz w:val="16"/>
                <w:szCs w:val="16"/>
              </w:rPr>
            </w:pPr>
            <w:r w:rsidRPr="003111E7">
              <w:rPr>
                <w:rFonts w:ascii="Times New Roman" w:hAnsi="Times New Roman" w:cs="Times New Roman"/>
                <w:b/>
                <w:sz w:val="16"/>
                <w:szCs w:val="16"/>
              </w:rPr>
              <w:t>64 945,70</w:t>
            </w:r>
          </w:p>
          <w:p w:rsidR="007E69A6" w:rsidRPr="003111E7" w:rsidRDefault="007E69A6" w:rsidP="007E69A6">
            <w:pPr>
              <w:jc w:val="center"/>
              <w:rPr>
                <w:rFonts w:ascii="Times New Roman" w:hAnsi="Times New Roman" w:cs="Times New Roman"/>
                <w:b/>
                <w:sz w:val="16"/>
                <w:szCs w:val="16"/>
              </w:rPr>
            </w:pPr>
          </w:p>
          <w:p w:rsidR="007E69A6" w:rsidRPr="003111E7" w:rsidRDefault="007E69A6" w:rsidP="007E69A6">
            <w:pPr>
              <w:jc w:val="center"/>
              <w:rPr>
                <w:rFonts w:ascii="Times New Roman" w:hAnsi="Times New Roman" w:cs="Times New Roman"/>
                <w:b/>
                <w:sz w:val="16"/>
                <w:szCs w:val="16"/>
              </w:rPr>
            </w:pPr>
          </w:p>
          <w:p w:rsidR="007E69A6" w:rsidRPr="003111E7" w:rsidRDefault="007E69A6" w:rsidP="007E69A6">
            <w:pPr>
              <w:jc w:val="center"/>
              <w:rPr>
                <w:rFonts w:ascii="Times New Roman" w:hAnsi="Times New Roman" w:cs="Times New Roman"/>
                <w:b/>
                <w:sz w:val="16"/>
                <w:szCs w:val="16"/>
              </w:rPr>
            </w:pPr>
          </w:p>
          <w:p w:rsidR="007E69A6" w:rsidRPr="003111E7" w:rsidRDefault="007E69A6" w:rsidP="007E69A6">
            <w:pPr>
              <w:jc w:val="center"/>
              <w:rPr>
                <w:rFonts w:ascii="Times New Roman" w:hAnsi="Times New Roman" w:cs="Times New Roman"/>
                <w:b/>
                <w:sz w:val="16"/>
                <w:szCs w:val="16"/>
              </w:rPr>
            </w:pPr>
          </w:p>
          <w:p w:rsidR="007E69A6" w:rsidRPr="003111E7" w:rsidRDefault="007E69A6" w:rsidP="007E69A6">
            <w:pPr>
              <w:jc w:val="center"/>
              <w:rPr>
                <w:rFonts w:ascii="Times New Roman" w:hAnsi="Times New Roman" w:cs="Times New Roman"/>
                <w:b/>
                <w:sz w:val="16"/>
                <w:szCs w:val="16"/>
              </w:rPr>
            </w:pPr>
          </w:p>
          <w:p w:rsidR="007E69A6" w:rsidRPr="003111E7" w:rsidRDefault="007E69A6" w:rsidP="007E69A6">
            <w:pPr>
              <w:jc w:val="center"/>
              <w:rPr>
                <w:rFonts w:ascii="Times New Roman" w:hAnsi="Times New Roman" w:cs="Times New Roman"/>
                <w:b/>
                <w:sz w:val="16"/>
                <w:szCs w:val="16"/>
              </w:rPr>
            </w:pPr>
          </w:p>
          <w:p w:rsidR="007E69A6" w:rsidRDefault="007E69A6" w:rsidP="007E69A6">
            <w:pPr>
              <w:jc w:val="center"/>
              <w:rPr>
                <w:rFonts w:ascii="Times New Roman" w:hAnsi="Times New Roman" w:cs="Times New Roman"/>
                <w:b/>
                <w:sz w:val="16"/>
                <w:szCs w:val="16"/>
              </w:rPr>
            </w:pPr>
          </w:p>
          <w:p w:rsidR="007E69A6" w:rsidRDefault="007E69A6" w:rsidP="007E69A6">
            <w:pPr>
              <w:jc w:val="center"/>
              <w:rPr>
                <w:rFonts w:ascii="Times New Roman" w:hAnsi="Times New Roman" w:cs="Times New Roman"/>
                <w:b/>
                <w:sz w:val="16"/>
                <w:szCs w:val="16"/>
              </w:rPr>
            </w:pPr>
          </w:p>
          <w:p w:rsidR="007E69A6" w:rsidRDefault="007E69A6" w:rsidP="007E69A6">
            <w:pPr>
              <w:jc w:val="center"/>
              <w:rPr>
                <w:rFonts w:ascii="Times New Roman" w:hAnsi="Times New Roman" w:cs="Times New Roman"/>
                <w:b/>
                <w:sz w:val="16"/>
                <w:szCs w:val="16"/>
              </w:rPr>
            </w:pPr>
          </w:p>
          <w:p w:rsidR="007E69A6" w:rsidRDefault="007E69A6" w:rsidP="007E69A6">
            <w:pPr>
              <w:jc w:val="center"/>
              <w:rPr>
                <w:rFonts w:ascii="Times New Roman" w:hAnsi="Times New Roman" w:cs="Times New Roman"/>
                <w:b/>
                <w:sz w:val="16"/>
                <w:szCs w:val="16"/>
              </w:rPr>
            </w:pPr>
          </w:p>
          <w:p w:rsidR="007E69A6" w:rsidRPr="003111E7" w:rsidRDefault="007E69A6" w:rsidP="007E69A6">
            <w:pPr>
              <w:jc w:val="center"/>
              <w:rPr>
                <w:rFonts w:ascii="Times New Roman" w:hAnsi="Times New Roman" w:cs="Times New Roman"/>
                <w:b/>
                <w:sz w:val="16"/>
                <w:szCs w:val="16"/>
              </w:rPr>
            </w:pPr>
          </w:p>
          <w:p w:rsidR="007E69A6" w:rsidRPr="003111E7" w:rsidRDefault="007E69A6" w:rsidP="007E69A6">
            <w:pPr>
              <w:jc w:val="center"/>
              <w:rPr>
                <w:rFonts w:ascii="Times New Roman" w:hAnsi="Times New Roman" w:cs="Times New Roman"/>
                <w:b/>
                <w:sz w:val="16"/>
                <w:szCs w:val="16"/>
              </w:rPr>
            </w:pPr>
          </w:p>
          <w:p w:rsidR="007E69A6" w:rsidRPr="003111E7" w:rsidRDefault="007E69A6" w:rsidP="007E69A6">
            <w:pPr>
              <w:jc w:val="center"/>
              <w:rPr>
                <w:rFonts w:ascii="Times New Roman" w:hAnsi="Times New Roman" w:cs="Times New Roman"/>
                <w:b/>
                <w:sz w:val="16"/>
                <w:szCs w:val="16"/>
              </w:rPr>
            </w:pPr>
            <w:r w:rsidRPr="003111E7">
              <w:rPr>
                <w:rFonts w:ascii="Times New Roman" w:hAnsi="Times New Roman" w:cs="Times New Roman"/>
                <w:b/>
                <w:sz w:val="16"/>
                <w:szCs w:val="16"/>
              </w:rPr>
              <w:t>49 945,70</w:t>
            </w:r>
          </w:p>
          <w:p w:rsidR="007E69A6" w:rsidRPr="003111E7" w:rsidRDefault="007E69A6" w:rsidP="007E69A6">
            <w:pPr>
              <w:jc w:val="center"/>
              <w:rPr>
                <w:rFonts w:ascii="Times New Roman" w:hAnsi="Times New Roman" w:cs="Times New Roman"/>
                <w:b/>
                <w:sz w:val="16"/>
                <w:szCs w:val="16"/>
              </w:rPr>
            </w:pPr>
          </w:p>
          <w:p w:rsidR="007E69A6" w:rsidRDefault="007E69A6" w:rsidP="007E69A6">
            <w:pPr>
              <w:jc w:val="center"/>
              <w:rPr>
                <w:rFonts w:ascii="Times New Roman" w:hAnsi="Times New Roman" w:cs="Times New Roman"/>
                <w:b/>
                <w:sz w:val="16"/>
                <w:szCs w:val="16"/>
              </w:rPr>
            </w:pPr>
          </w:p>
          <w:p w:rsidR="007E69A6" w:rsidRDefault="007E69A6" w:rsidP="007E69A6">
            <w:pPr>
              <w:jc w:val="center"/>
              <w:rPr>
                <w:rFonts w:ascii="Times New Roman" w:hAnsi="Times New Roman" w:cs="Times New Roman"/>
                <w:b/>
                <w:sz w:val="16"/>
                <w:szCs w:val="16"/>
              </w:rPr>
            </w:pPr>
          </w:p>
          <w:p w:rsidR="007E69A6" w:rsidRPr="003111E7" w:rsidRDefault="007E69A6" w:rsidP="007E69A6">
            <w:pPr>
              <w:jc w:val="center"/>
              <w:rPr>
                <w:rFonts w:ascii="Times New Roman" w:hAnsi="Times New Roman" w:cs="Times New Roman"/>
                <w:b/>
                <w:sz w:val="16"/>
                <w:szCs w:val="16"/>
              </w:rPr>
            </w:pPr>
          </w:p>
          <w:p w:rsidR="007E69A6" w:rsidRPr="003111E7" w:rsidRDefault="007E69A6" w:rsidP="007E69A6">
            <w:pPr>
              <w:jc w:val="center"/>
              <w:rPr>
                <w:rFonts w:ascii="Times New Roman" w:hAnsi="Times New Roman" w:cs="Times New Roman"/>
                <w:b/>
                <w:sz w:val="16"/>
                <w:szCs w:val="16"/>
              </w:rPr>
            </w:pPr>
          </w:p>
          <w:p w:rsidR="007E69A6" w:rsidRPr="003111E7" w:rsidRDefault="007E69A6" w:rsidP="007E69A6">
            <w:pPr>
              <w:jc w:val="center"/>
              <w:rPr>
                <w:rFonts w:ascii="Times New Roman" w:hAnsi="Times New Roman" w:cs="Times New Roman"/>
                <w:b/>
                <w:sz w:val="16"/>
                <w:szCs w:val="16"/>
              </w:rPr>
            </w:pPr>
            <w:r w:rsidRPr="003111E7">
              <w:rPr>
                <w:rFonts w:ascii="Times New Roman" w:hAnsi="Times New Roman" w:cs="Times New Roman"/>
                <w:b/>
                <w:sz w:val="16"/>
                <w:szCs w:val="16"/>
              </w:rPr>
              <w:t>15 000,0</w:t>
            </w:r>
          </w:p>
        </w:tc>
        <w:tc>
          <w:tcPr>
            <w:tcW w:w="1276" w:type="dxa"/>
            <w:shd w:val="clear" w:color="auto" w:fill="auto"/>
          </w:tcPr>
          <w:p w:rsidR="007E69A6" w:rsidRPr="00BA56DE" w:rsidRDefault="007E69A6" w:rsidP="007E69A6">
            <w:pPr>
              <w:jc w:val="center"/>
              <w:rPr>
                <w:rFonts w:ascii="Times New Roman" w:hAnsi="Times New Roman" w:cs="Times New Roman"/>
                <w:b/>
                <w:sz w:val="16"/>
                <w:szCs w:val="16"/>
              </w:rPr>
            </w:pPr>
            <w:r w:rsidRPr="00BA56DE">
              <w:rPr>
                <w:rFonts w:ascii="Times New Roman" w:hAnsi="Times New Roman" w:cs="Times New Roman"/>
                <w:b/>
                <w:sz w:val="16"/>
                <w:szCs w:val="16"/>
              </w:rPr>
              <w:t>-</w:t>
            </w:r>
          </w:p>
          <w:p w:rsidR="007E69A6" w:rsidRPr="00BA56DE" w:rsidRDefault="007E69A6" w:rsidP="007E69A6">
            <w:pPr>
              <w:jc w:val="center"/>
              <w:rPr>
                <w:rFonts w:ascii="Times New Roman" w:hAnsi="Times New Roman" w:cs="Times New Roman"/>
                <w:b/>
                <w:sz w:val="16"/>
                <w:szCs w:val="16"/>
              </w:rPr>
            </w:pPr>
          </w:p>
          <w:p w:rsidR="007E69A6" w:rsidRPr="00BA56DE" w:rsidRDefault="007E69A6" w:rsidP="007E69A6">
            <w:pPr>
              <w:jc w:val="center"/>
              <w:rPr>
                <w:rFonts w:ascii="Times New Roman" w:hAnsi="Times New Roman" w:cs="Times New Roman"/>
                <w:b/>
                <w:sz w:val="16"/>
                <w:szCs w:val="16"/>
              </w:rPr>
            </w:pPr>
          </w:p>
          <w:p w:rsidR="007E69A6" w:rsidRPr="00BA56DE" w:rsidRDefault="007E69A6" w:rsidP="007E69A6">
            <w:pPr>
              <w:jc w:val="center"/>
              <w:rPr>
                <w:rFonts w:ascii="Times New Roman" w:hAnsi="Times New Roman" w:cs="Times New Roman"/>
                <w:b/>
                <w:sz w:val="16"/>
                <w:szCs w:val="16"/>
              </w:rPr>
            </w:pPr>
          </w:p>
          <w:p w:rsidR="007E69A6" w:rsidRPr="00BA56DE" w:rsidRDefault="007E69A6" w:rsidP="007E69A6">
            <w:pPr>
              <w:jc w:val="center"/>
              <w:rPr>
                <w:rFonts w:ascii="Times New Roman" w:hAnsi="Times New Roman" w:cs="Times New Roman"/>
                <w:b/>
                <w:sz w:val="16"/>
                <w:szCs w:val="16"/>
              </w:rPr>
            </w:pPr>
          </w:p>
          <w:p w:rsidR="007E69A6" w:rsidRPr="00BA56DE" w:rsidRDefault="007E69A6" w:rsidP="007E69A6">
            <w:pPr>
              <w:jc w:val="center"/>
              <w:rPr>
                <w:rFonts w:ascii="Times New Roman" w:hAnsi="Times New Roman" w:cs="Times New Roman"/>
                <w:b/>
                <w:sz w:val="16"/>
                <w:szCs w:val="16"/>
              </w:rPr>
            </w:pPr>
          </w:p>
          <w:p w:rsidR="007E69A6" w:rsidRPr="00BA56DE" w:rsidRDefault="007E69A6" w:rsidP="007E69A6">
            <w:pPr>
              <w:jc w:val="center"/>
              <w:rPr>
                <w:rFonts w:ascii="Times New Roman" w:hAnsi="Times New Roman" w:cs="Times New Roman"/>
                <w:b/>
                <w:sz w:val="16"/>
                <w:szCs w:val="16"/>
              </w:rPr>
            </w:pPr>
          </w:p>
          <w:p w:rsidR="007E69A6" w:rsidRDefault="007E69A6" w:rsidP="007E69A6">
            <w:pPr>
              <w:jc w:val="center"/>
              <w:rPr>
                <w:rFonts w:ascii="Times New Roman" w:hAnsi="Times New Roman" w:cs="Times New Roman"/>
                <w:b/>
                <w:sz w:val="16"/>
                <w:szCs w:val="16"/>
              </w:rPr>
            </w:pPr>
          </w:p>
          <w:p w:rsidR="007E69A6" w:rsidRDefault="007E69A6" w:rsidP="007E69A6">
            <w:pPr>
              <w:jc w:val="center"/>
              <w:rPr>
                <w:rFonts w:ascii="Times New Roman" w:hAnsi="Times New Roman" w:cs="Times New Roman"/>
                <w:b/>
                <w:sz w:val="16"/>
                <w:szCs w:val="16"/>
              </w:rPr>
            </w:pPr>
          </w:p>
          <w:p w:rsidR="007E69A6" w:rsidRDefault="007E69A6" w:rsidP="007E69A6">
            <w:pPr>
              <w:jc w:val="center"/>
              <w:rPr>
                <w:rFonts w:ascii="Times New Roman" w:hAnsi="Times New Roman" w:cs="Times New Roman"/>
                <w:b/>
                <w:sz w:val="16"/>
                <w:szCs w:val="16"/>
              </w:rPr>
            </w:pPr>
          </w:p>
          <w:p w:rsidR="007E69A6" w:rsidRDefault="007E69A6" w:rsidP="007E69A6">
            <w:pPr>
              <w:jc w:val="center"/>
              <w:rPr>
                <w:rFonts w:ascii="Times New Roman" w:hAnsi="Times New Roman" w:cs="Times New Roman"/>
                <w:b/>
                <w:sz w:val="16"/>
                <w:szCs w:val="16"/>
              </w:rPr>
            </w:pPr>
          </w:p>
          <w:p w:rsidR="007E69A6" w:rsidRPr="00BA56DE" w:rsidRDefault="007E69A6" w:rsidP="007E69A6">
            <w:pPr>
              <w:jc w:val="center"/>
              <w:rPr>
                <w:rFonts w:ascii="Times New Roman" w:hAnsi="Times New Roman" w:cs="Times New Roman"/>
                <w:b/>
                <w:sz w:val="16"/>
                <w:szCs w:val="16"/>
              </w:rPr>
            </w:pPr>
          </w:p>
          <w:p w:rsidR="007E69A6" w:rsidRPr="00BA56DE" w:rsidRDefault="007E69A6" w:rsidP="007E69A6">
            <w:pPr>
              <w:jc w:val="center"/>
              <w:rPr>
                <w:rFonts w:ascii="Times New Roman" w:hAnsi="Times New Roman" w:cs="Times New Roman"/>
                <w:b/>
                <w:sz w:val="16"/>
                <w:szCs w:val="16"/>
              </w:rPr>
            </w:pPr>
          </w:p>
          <w:p w:rsidR="007E69A6" w:rsidRPr="00BA56DE" w:rsidRDefault="007E69A6" w:rsidP="007E69A6">
            <w:pPr>
              <w:jc w:val="center"/>
              <w:rPr>
                <w:rFonts w:ascii="Times New Roman" w:hAnsi="Times New Roman" w:cs="Times New Roman"/>
                <w:b/>
                <w:sz w:val="16"/>
                <w:szCs w:val="16"/>
              </w:rPr>
            </w:pPr>
            <w:r w:rsidRPr="00BA56DE">
              <w:rPr>
                <w:rFonts w:ascii="Times New Roman" w:hAnsi="Times New Roman" w:cs="Times New Roman"/>
                <w:b/>
                <w:sz w:val="16"/>
                <w:szCs w:val="16"/>
              </w:rPr>
              <w:t>-</w:t>
            </w:r>
          </w:p>
          <w:p w:rsidR="007E69A6" w:rsidRPr="00BA56DE" w:rsidRDefault="007E69A6" w:rsidP="007E69A6">
            <w:pPr>
              <w:jc w:val="center"/>
              <w:rPr>
                <w:rFonts w:ascii="Times New Roman" w:hAnsi="Times New Roman" w:cs="Times New Roman"/>
                <w:b/>
                <w:sz w:val="16"/>
                <w:szCs w:val="16"/>
              </w:rPr>
            </w:pPr>
          </w:p>
          <w:p w:rsidR="007E69A6" w:rsidRPr="00BA56DE" w:rsidRDefault="007E69A6" w:rsidP="007E69A6">
            <w:pPr>
              <w:jc w:val="center"/>
              <w:rPr>
                <w:rFonts w:ascii="Times New Roman" w:hAnsi="Times New Roman" w:cs="Times New Roman"/>
                <w:b/>
                <w:sz w:val="16"/>
                <w:szCs w:val="16"/>
              </w:rPr>
            </w:pPr>
          </w:p>
          <w:p w:rsidR="007E69A6" w:rsidRDefault="007E69A6" w:rsidP="007E69A6">
            <w:pPr>
              <w:jc w:val="center"/>
              <w:rPr>
                <w:rFonts w:ascii="Times New Roman" w:hAnsi="Times New Roman" w:cs="Times New Roman"/>
                <w:b/>
                <w:sz w:val="16"/>
                <w:szCs w:val="16"/>
              </w:rPr>
            </w:pPr>
          </w:p>
          <w:p w:rsidR="007E69A6" w:rsidRDefault="007E69A6" w:rsidP="007E69A6">
            <w:pPr>
              <w:jc w:val="center"/>
              <w:rPr>
                <w:rFonts w:ascii="Times New Roman" w:hAnsi="Times New Roman" w:cs="Times New Roman"/>
                <w:b/>
                <w:sz w:val="16"/>
                <w:szCs w:val="16"/>
              </w:rPr>
            </w:pPr>
          </w:p>
          <w:p w:rsidR="007E69A6" w:rsidRPr="00BA56DE" w:rsidRDefault="007E69A6" w:rsidP="007E69A6">
            <w:pPr>
              <w:jc w:val="center"/>
              <w:rPr>
                <w:rFonts w:ascii="Times New Roman" w:hAnsi="Times New Roman" w:cs="Times New Roman"/>
                <w:b/>
                <w:sz w:val="16"/>
                <w:szCs w:val="16"/>
              </w:rPr>
            </w:pPr>
          </w:p>
          <w:p w:rsidR="007E69A6" w:rsidRPr="00BA56DE" w:rsidRDefault="007E69A6" w:rsidP="007E69A6">
            <w:pPr>
              <w:jc w:val="center"/>
              <w:rPr>
                <w:rFonts w:ascii="Times New Roman" w:hAnsi="Times New Roman" w:cs="Times New Roman"/>
                <w:b/>
                <w:sz w:val="16"/>
                <w:szCs w:val="16"/>
              </w:rPr>
            </w:pPr>
            <w:r w:rsidRPr="00BA56DE">
              <w:rPr>
                <w:rFonts w:ascii="Times New Roman" w:hAnsi="Times New Roman" w:cs="Times New Roman"/>
                <w:b/>
                <w:sz w:val="16"/>
                <w:szCs w:val="16"/>
              </w:rPr>
              <w:t>-</w:t>
            </w:r>
          </w:p>
          <w:p w:rsidR="007E69A6" w:rsidRPr="00BA56DE" w:rsidRDefault="007E69A6" w:rsidP="007E69A6">
            <w:pPr>
              <w:jc w:val="center"/>
              <w:rPr>
                <w:rFonts w:ascii="Times New Roman" w:hAnsi="Times New Roman" w:cs="Times New Roman"/>
                <w:b/>
                <w:sz w:val="16"/>
                <w:szCs w:val="16"/>
              </w:rPr>
            </w:pPr>
          </w:p>
          <w:p w:rsidR="007E69A6" w:rsidRPr="00BA56DE" w:rsidRDefault="007E69A6" w:rsidP="007E69A6">
            <w:pPr>
              <w:rPr>
                <w:rFonts w:ascii="Times New Roman" w:hAnsi="Times New Roman" w:cs="Times New Roman"/>
                <w:b/>
                <w:sz w:val="16"/>
                <w:szCs w:val="16"/>
              </w:rPr>
            </w:pPr>
          </w:p>
        </w:tc>
        <w:tc>
          <w:tcPr>
            <w:tcW w:w="1417" w:type="dxa"/>
            <w:shd w:val="clear" w:color="auto" w:fill="auto"/>
          </w:tcPr>
          <w:p w:rsidR="007E69A6" w:rsidRPr="00BA56DE" w:rsidRDefault="0046398C" w:rsidP="007E69A6">
            <w:pPr>
              <w:jc w:val="center"/>
              <w:rPr>
                <w:rFonts w:ascii="Times New Roman" w:hAnsi="Times New Roman" w:cs="Times New Roman"/>
                <w:b/>
                <w:sz w:val="16"/>
                <w:szCs w:val="16"/>
              </w:rPr>
            </w:pPr>
            <w:r>
              <w:rPr>
                <w:rFonts w:ascii="Times New Roman" w:hAnsi="Times New Roman" w:cs="Times New Roman"/>
                <w:b/>
                <w:sz w:val="16"/>
                <w:szCs w:val="16"/>
              </w:rPr>
              <w:t>93 428,</w:t>
            </w:r>
          </w:p>
          <w:p w:rsidR="007E69A6" w:rsidRPr="00BA56DE" w:rsidRDefault="007E69A6" w:rsidP="007E69A6">
            <w:pPr>
              <w:jc w:val="center"/>
              <w:rPr>
                <w:rFonts w:ascii="Times New Roman" w:hAnsi="Times New Roman" w:cs="Times New Roman"/>
                <w:b/>
                <w:sz w:val="16"/>
                <w:szCs w:val="16"/>
              </w:rPr>
            </w:pPr>
          </w:p>
          <w:p w:rsidR="007E69A6" w:rsidRPr="00BA56DE" w:rsidRDefault="007E69A6" w:rsidP="007E69A6">
            <w:pPr>
              <w:jc w:val="center"/>
              <w:rPr>
                <w:rFonts w:ascii="Times New Roman" w:hAnsi="Times New Roman" w:cs="Times New Roman"/>
                <w:b/>
                <w:sz w:val="16"/>
                <w:szCs w:val="16"/>
              </w:rPr>
            </w:pPr>
          </w:p>
          <w:p w:rsidR="007E69A6" w:rsidRPr="00BA56DE" w:rsidRDefault="007E69A6" w:rsidP="007E69A6">
            <w:pPr>
              <w:jc w:val="center"/>
              <w:rPr>
                <w:rFonts w:ascii="Times New Roman" w:hAnsi="Times New Roman" w:cs="Times New Roman"/>
                <w:b/>
                <w:sz w:val="16"/>
                <w:szCs w:val="16"/>
              </w:rPr>
            </w:pPr>
          </w:p>
          <w:p w:rsidR="007E69A6" w:rsidRPr="00BA56DE" w:rsidRDefault="007E69A6" w:rsidP="007E69A6">
            <w:pPr>
              <w:jc w:val="center"/>
              <w:rPr>
                <w:rFonts w:ascii="Times New Roman" w:hAnsi="Times New Roman" w:cs="Times New Roman"/>
                <w:b/>
                <w:sz w:val="16"/>
                <w:szCs w:val="16"/>
              </w:rPr>
            </w:pPr>
          </w:p>
          <w:p w:rsidR="007E69A6" w:rsidRPr="00BA56DE" w:rsidRDefault="007E69A6" w:rsidP="007E69A6">
            <w:pPr>
              <w:jc w:val="center"/>
              <w:rPr>
                <w:rFonts w:ascii="Times New Roman" w:hAnsi="Times New Roman" w:cs="Times New Roman"/>
                <w:b/>
                <w:sz w:val="16"/>
                <w:szCs w:val="16"/>
              </w:rPr>
            </w:pPr>
          </w:p>
          <w:p w:rsidR="007E69A6" w:rsidRPr="00BA56DE" w:rsidRDefault="007E69A6" w:rsidP="007E69A6">
            <w:pPr>
              <w:jc w:val="center"/>
              <w:rPr>
                <w:rFonts w:ascii="Times New Roman" w:hAnsi="Times New Roman" w:cs="Times New Roman"/>
                <w:b/>
                <w:sz w:val="16"/>
                <w:szCs w:val="16"/>
              </w:rPr>
            </w:pPr>
          </w:p>
          <w:p w:rsidR="007E69A6" w:rsidRDefault="007E69A6" w:rsidP="007E69A6">
            <w:pPr>
              <w:jc w:val="center"/>
              <w:rPr>
                <w:rFonts w:ascii="Times New Roman" w:hAnsi="Times New Roman" w:cs="Times New Roman"/>
                <w:b/>
                <w:sz w:val="16"/>
                <w:szCs w:val="16"/>
              </w:rPr>
            </w:pPr>
          </w:p>
          <w:p w:rsidR="007E69A6" w:rsidRDefault="007E69A6" w:rsidP="007E69A6">
            <w:pPr>
              <w:jc w:val="center"/>
              <w:rPr>
                <w:rFonts w:ascii="Times New Roman" w:hAnsi="Times New Roman" w:cs="Times New Roman"/>
                <w:b/>
                <w:sz w:val="16"/>
                <w:szCs w:val="16"/>
              </w:rPr>
            </w:pPr>
          </w:p>
          <w:p w:rsidR="007E69A6" w:rsidRDefault="007E69A6" w:rsidP="007E69A6">
            <w:pPr>
              <w:jc w:val="center"/>
              <w:rPr>
                <w:rFonts w:ascii="Times New Roman" w:hAnsi="Times New Roman" w:cs="Times New Roman"/>
                <w:b/>
                <w:sz w:val="16"/>
                <w:szCs w:val="16"/>
              </w:rPr>
            </w:pPr>
          </w:p>
          <w:p w:rsidR="007E69A6" w:rsidRDefault="007E69A6" w:rsidP="007E69A6">
            <w:pPr>
              <w:jc w:val="center"/>
              <w:rPr>
                <w:rFonts w:ascii="Times New Roman" w:hAnsi="Times New Roman" w:cs="Times New Roman"/>
                <w:b/>
                <w:sz w:val="16"/>
                <w:szCs w:val="16"/>
              </w:rPr>
            </w:pPr>
          </w:p>
          <w:p w:rsidR="007E69A6" w:rsidRPr="00BA56DE" w:rsidRDefault="007E69A6" w:rsidP="007E69A6">
            <w:pPr>
              <w:jc w:val="center"/>
              <w:rPr>
                <w:rFonts w:ascii="Times New Roman" w:hAnsi="Times New Roman" w:cs="Times New Roman"/>
                <w:b/>
                <w:sz w:val="16"/>
                <w:szCs w:val="16"/>
              </w:rPr>
            </w:pPr>
          </w:p>
          <w:p w:rsidR="007E69A6" w:rsidRPr="00BA56DE" w:rsidRDefault="007E69A6" w:rsidP="007E69A6">
            <w:pPr>
              <w:jc w:val="center"/>
              <w:rPr>
                <w:rFonts w:ascii="Times New Roman" w:hAnsi="Times New Roman" w:cs="Times New Roman"/>
                <w:b/>
                <w:sz w:val="16"/>
                <w:szCs w:val="16"/>
              </w:rPr>
            </w:pPr>
          </w:p>
          <w:p w:rsidR="007E69A6" w:rsidRPr="00BA56DE" w:rsidRDefault="0046398C" w:rsidP="007E69A6">
            <w:pPr>
              <w:jc w:val="center"/>
              <w:rPr>
                <w:rFonts w:ascii="Times New Roman" w:hAnsi="Times New Roman" w:cs="Times New Roman"/>
                <w:b/>
                <w:sz w:val="16"/>
                <w:szCs w:val="16"/>
              </w:rPr>
            </w:pPr>
            <w:r>
              <w:rPr>
                <w:rFonts w:ascii="Times New Roman" w:hAnsi="Times New Roman" w:cs="Times New Roman"/>
                <w:b/>
                <w:sz w:val="16"/>
                <w:szCs w:val="16"/>
              </w:rPr>
              <w:t>88 757,45</w:t>
            </w:r>
          </w:p>
          <w:p w:rsidR="007E69A6" w:rsidRPr="00BA56DE" w:rsidRDefault="007E69A6" w:rsidP="007E69A6">
            <w:pPr>
              <w:jc w:val="center"/>
              <w:rPr>
                <w:rFonts w:ascii="Times New Roman" w:hAnsi="Times New Roman" w:cs="Times New Roman"/>
                <w:b/>
                <w:sz w:val="16"/>
                <w:szCs w:val="16"/>
              </w:rPr>
            </w:pPr>
          </w:p>
          <w:p w:rsidR="007E69A6" w:rsidRPr="00BA56DE" w:rsidRDefault="007E69A6" w:rsidP="007E69A6">
            <w:pPr>
              <w:jc w:val="center"/>
              <w:rPr>
                <w:rFonts w:ascii="Times New Roman" w:hAnsi="Times New Roman" w:cs="Times New Roman"/>
                <w:b/>
                <w:sz w:val="16"/>
                <w:szCs w:val="16"/>
              </w:rPr>
            </w:pPr>
          </w:p>
          <w:p w:rsidR="007E69A6" w:rsidRDefault="007E69A6" w:rsidP="007E69A6">
            <w:pPr>
              <w:jc w:val="center"/>
              <w:rPr>
                <w:rFonts w:ascii="Times New Roman" w:hAnsi="Times New Roman" w:cs="Times New Roman"/>
                <w:b/>
                <w:sz w:val="16"/>
                <w:szCs w:val="16"/>
              </w:rPr>
            </w:pPr>
          </w:p>
          <w:p w:rsidR="007E69A6" w:rsidRDefault="007E69A6" w:rsidP="007E69A6">
            <w:pPr>
              <w:jc w:val="center"/>
              <w:rPr>
                <w:rFonts w:ascii="Times New Roman" w:hAnsi="Times New Roman" w:cs="Times New Roman"/>
                <w:b/>
                <w:sz w:val="16"/>
                <w:szCs w:val="16"/>
              </w:rPr>
            </w:pPr>
          </w:p>
          <w:p w:rsidR="007E69A6" w:rsidRPr="00BA56DE" w:rsidRDefault="007E69A6" w:rsidP="007E69A6">
            <w:pPr>
              <w:jc w:val="center"/>
              <w:rPr>
                <w:rFonts w:ascii="Times New Roman" w:hAnsi="Times New Roman" w:cs="Times New Roman"/>
                <w:b/>
                <w:sz w:val="16"/>
                <w:szCs w:val="16"/>
              </w:rPr>
            </w:pPr>
          </w:p>
          <w:p w:rsidR="007E69A6" w:rsidRPr="00BA56DE" w:rsidRDefault="0046398C" w:rsidP="007E69A6">
            <w:pPr>
              <w:jc w:val="center"/>
              <w:rPr>
                <w:rFonts w:ascii="Times New Roman" w:hAnsi="Times New Roman" w:cs="Times New Roman"/>
                <w:b/>
                <w:sz w:val="16"/>
                <w:szCs w:val="16"/>
              </w:rPr>
            </w:pPr>
            <w:r>
              <w:rPr>
                <w:rFonts w:ascii="Times New Roman" w:hAnsi="Times New Roman" w:cs="Times New Roman"/>
                <w:b/>
                <w:sz w:val="16"/>
                <w:szCs w:val="16"/>
              </w:rPr>
              <w:t>4 671,45</w:t>
            </w:r>
          </w:p>
          <w:p w:rsidR="007E69A6" w:rsidRPr="00AF1B75" w:rsidRDefault="007E69A6" w:rsidP="007E69A6">
            <w:pPr>
              <w:jc w:val="center"/>
              <w:rPr>
                <w:rFonts w:ascii="Times New Roman" w:hAnsi="Times New Roman" w:cs="Times New Roman"/>
                <w:b/>
                <w:sz w:val="16"/>
                <w:szCs w:val="16"/>
              </w:rPr>
            </w:pPr>
          </w:p>
        </w:tc>
        <w:tc>
          <w:tcPr>
            <w:tcW w:w="1276" w:type="dxa"/>
            <w:shd w:val="clear" w:color="auto" w:fill="auto"/>
          </w:tcPr>
          <w:p w:rsidR="007E69A6" w:rsidRPr="00BA56DE" w:rsidRDefault="007E69A6" w:rsidP="007E69A6">
            <w:pPr>
              <w:jc w:val="center"/>
              <w:rPr>
                <w:rFonts w:ascii="Times New Roman" w:hAnsi="Times New Roman" w:cs="Times New Roman"/>
                <w:b/>
                <w:sz w:val="16"/>
                <w:szCs w:val="16"/>
              </w:rPr>
            </w:pPr>
            <w:r w:rsidRPr="00BA56DE">
              <w:rPr>
                <w:rFonts w:ascii="Times New Roman" w:hAnsi="Times New Roman" w:cs="Times New Roman"/>
                <w:b/>
                <w:sz w:val="16"/>
                <w:szCs w:val="16"/>
              </w:rPr>
              <w:t>-</w:t>
            </w:r>
          </w:p>
          <w:p w:rsidR="007E69A6" w:rsidRPr="00BA56DE" w:rsidRDefault="007E69A6" w:rsidP="007E69A6">
            <w:pPr>
              <w:jc w:val="center"/>
              <w:rPr>
                <w:rFonts w:ascii="Times New Roman" w:hAnsi="Times New Roman" w:cs="Times New Roman"/>
                <w:b/>
                <w:sz w:val="16"/>
                <w:szCs w:val="16"/>
              </w:rPr>
            </w:pPr>
          </w:p>
          <w:p w:rsidR="007E69A6" w:rsidRPr="00BA56DE" w:rsidRDefault="007E69A6" w:rsidP="007E69A6">
            <w:pPr>
              <w:jc w:val="center"/>
              <w:rPr>
                <w:rFonts w:ascii="Times New Roman" w:hAnsi="Times New Roman" w:cs="Times New Roman"/>
                <w:b/>
                <w:sz w:val="16"/>
                <w:szCs w:val="16"/>
              </w:rPr>
            </w:pPr>
          </w:p>
          <w:p w:rsidR="007E69A6" w:rsidRPr="00BA56DE" w:rsidRDefault="007E69A6" w:rsidP="007E69A6">
            <w:pPr>
              <w:jc w:val="center"/>
              <w:rPr>
                <w:rFonts w:ascii="Times New Roman" w:hAnsi="Times New Roman" w:cs="Times New Roman"/>
                <w:b/>
                <w:sz w:val="16"/>
                <w:szCs w:val="16"/>
              </w:rPr>
            </w:pPr>
          </w:p>
          <w:p w:rsidR="007E69A6" w:rsidRPr="00BA56DE" w:rsidRDefault="007E69A6" w:rsidP="007E69A6">
            <w:pPr>
              <w:jc w:val="center"/>
              <w:rPr>
                <w:rFonts w:ascii="Times New Roman" w:hAnsi="Times New Roman" w:cs="Times New Roman"/>
                <w:b/>
                <w:sz w:val="16"/>
                <w:szCs w:val="16"/>
              </w:rPr>
            </w:pPr>
          </w:p>
          <w:p w:rsidR="007E69A6" w:rsidRPr="00BA56DE" w:rsidRDefault="007E69A6" w:rsidP="007E69A6">
            <w:pPr>
              <w:jc w:val="center"/>
              <w:rPr>
                <w:rFonts w:ascii="Times New Roman" w:hAnsi="Times New Roman" w:cs="Times New Roman"/>
                <w:b/>
                <w:sz w:val="16"/>
                <w:szCs w:val="16"/>
              </w:rPr>
            </w:pPr>
          </w:p>
          <w:p w:rsidR="007E69A6" w:rsidRPr="00BA56DE" w:rsidRDefault="007E69A6" w:rsidP="007E69A6">
            <w:pPr>
              <w:jc w:val="center"/>
              <w:rPr>
                <w:rFonts w:ascii="Times New Roman" w:hAnsi="Times New Roman" w:cs="Times New Roman"/>
                <w:b/>
                <w:sz w:val="16"/>
                <w:szCs w:val="16"/>
              </w:rPr>
            </w:pPr>
          </w:p>
          <w:p w:rsidR="007E69A6" w:rsidRDefault="007E69A6" w:rsidP="007E69A6">
            <w:pPr>
              <w:jc w:val="center"/>
              <w:rPr>
                <w:rFonts w:ascii="Times New Roman" w:hAnsi="Times New Roman" w:cs="Times New Roman"/>
                <w:b/>
                <w:sz w:val="16"/>
                <w:szCs w:val="16"/>
              </w:rPr>
            </w:pPr>
          </w:p>
          <w:p w:rsidR="007E69A6" w:rsidRDefault="007E69A6" w:rsidP="007E69A6">
            <w:pPr>
              <w:jc w:val="center"/>
              <w:rPr>
                <w:rFonts w:ascii="Times New Roman" w:hAnsi="Times New Roman" w:cs="Times New Roman"/>
                <w:b/>
                <w:sz w:val="16"/>
                <w:szCs w:val="16"/>
              </w:rPr>
            </w:pPr>
          </w:p>
          <w:p w:rsidR="007E69A6" w:rsidRDefault="007E69A6" w:rsidP="007E69A6">
            <w:pPr>
              <w:jc w:val="center"/>
              <w:rPr>
                <w:rFonts w:ascii="Times New Roman" w:hAnsi="Times New Roman" w:cs="Times New Roman"/>
                <w:b/>
                <w:sz w:val="16"/>
                <w:szCs w:val="16"/>
              </w:rPr>
            </w:pPr>
          </w:p>
          <w:p w:rsidR="007E69A6" w:rsidRDefault="007E69A6" w:rsidP="007E69A6">
            <w:pPr>
              <w:jc w:val="center"/>
              <w:rPr>
                <w:rFonts w:ascii="Times New Roman" w:hAnsi="Times New Roman" w:cs="Times New Roman"/>
                <w:b/>
                <w:sz w:val="16"/>
                <w:szCs w:val="16"/>
              </w:rPr>
            </w:pPr>
          </w:p>
          <w:p w:rsidR="007E69A6" w:rsidRPr="00BA56DE" w:rsidRDefault="007E69A6" w:rsidP="007E69A6">
            <w:pPr>
              <w:jc w:val="center"/>
              <w:rPr>
                <w:rFonts w:ascii="Times New Roman" w:hAnsi="Times New Roman" w:cs="Times New Roman"/>
                <w:b/>
                <w:sz w:val="16"/>
                <w:szCs w:val="16"/>
              </w:rPr>
            </w:pPr>
          </w:p>
          <w:p w:rsidR="007E69A6" w:rsidRPr="00BA56DE" w:rsidRDefault="007E69A6" w:rsidP="007E69A6">
            <w:pPr>
              <w:jc w:val="center"/>
              <w:rPr>
                <w:rFonts w:ascii="Times New Roman" w:hAnsi="Times New Roman" w:cs="Times New Roman"/>
                <w:b/>
                <w:sz w:val="16"/>
                <w:szCs w:val="16"/>
              </w:rPr>
            </w:pPr>
          </w:p>
          <w:p w:rsidR="007E69A6" w:rsidRPr="00BA56DE" w:rsidRDefault="007E69A6" w:rsidP="007E69A6">
            <w:pPr>
              <w:jc w:val="center"/>
              <w:rPr>
                <w:rFonts w:ascii="Times New Roman" w:hAnsi="Times New Roman" w:cs="Times New Roman"/>
                <w:b/>
                <w:sz w:val="16"/>
                <w:szCs w:val="16"/>
              </w:rPr>
            </w:pPr>
            <w:r w:rsidRPr="00BA56DE">
              <w:rPr>
                <w:rFonts w:ascii="Times New Roman" w:hAnsi="Times New Roman" w:cs="Times New Roman"/>
                <w:b/>
                <w:sz w:val="16"/>
                <w:szCs w:val="16"/>
              </w:rPr>
              <w:t>-</w:t>
            </w:r>
          </w:p>
          <w:p w:rsidR="007E69A6" w:rsidRPr="00BA56DE" w:rsidRDefault="007E69A6" w:rsidP="007E69A6">
            <w:pPr>
              <w:jc w:val="center"/>
              <w:rPr>
                <w:rFonts w:ascii="Times New Roman" w:hAnsi="Times New Roman" w:cs="Times New Roman"/>
                <w:b/>
                <w:sz w:val="16"/>
                <w:szCs w:val="16"/>
              </w:rPr>
            </w:pPr>
          </w:p>
          <w:p w:rsidR="007E69A6" w:rsidRPr="00BA56DE" w:rsidRDefault="007E69A6" w:rsidP="007E69A6">
            <w:pPr>
              <w:jc w:val="center"/>
              <w:rPr>
                <w:rFonts w:ascii="Times New Roman" w:hAnsi="Times New Roman" w:cs="Times New Roman"/>
                <w:b/>
                <w:sz w:val="16"/>
                <w:szCs w:val="16"/>
              </w:rPr>
            </w:pPr>
          </w:p>
          <w:p w:rsidR="007E69A6" w:rsidRDefault="007E69A6" w:rsidP="007E69A6">
            <w:pPr>
              <w:jc w:val="center"/>
              <w:rPr>
                <w:rFonts w:ascii="Times New Roman" w:hAnsi="Times New Roman" w:cs="Times New Roman"/>
                <w:b/>
                <w:sz w:val="16"/>
                <w:szCs w:val="16"/>
              </w:rPr>
            </w:pPr>
          </w:p>
          <w:p w:rsidR="007E69A6" w:rsidRDefault="007E69A6" w:rsidP="007E69A6">
            <w:pPr>
              <w:jc w:val="center"/>
              <w:rPr>
                <w:rFonts w:ascii="Times New Roman" w:hAnsi="Times New Roman" w:cs="Times New Roman"/>
                <w:b/>
                <w:sz w:val="16"/>
                <w:szCs w:val="16"/>
              </w:rPr>
            </w:pPr>
          </w:p>
          <w:p w:rsidR="007E69A6" w:rsidRPr="00BA56DE" w:rsidRDefault="007E69A6" w:rsidP="007E69A6">
            <w:pPr>
              <w:jc w:val="center"/>
              <w:rPr>
                <w:rFonts w:ascii="Times New Roman" w:hAnsi="Times New Roman" w:cs="Times New Roman"/>
                <w:b/>
                <w:sz w:val="16"/>
                <w:szCs w:val="16"/>
              </w:rPr>
            </w:pPr>
          </w:p>
          <w:p w:rsidR="007E69A6" w:rsidRPr="00BA56DE" w:rsidRDefault="007E69A6" w:rsidP="007E69A6">
            <w:pPr>
              <w:jc w:val="center"/>
              <w:rPr>
                <w:rFonts w:ascii="Times New Roman" w:hAnsi="Times New Roman" w:cs="Times New Roman"/>
                <w:b/>
                <w:sz w:val="16"/>
                <w:szCs w:val="16"/>
              </w:rPr>
            </w:pPr>
            <w:r w:rsidRPr="00BA56DE">
              <w:rPr>
                <w:rFonts w:ascii="Times New Roman" w:hAnsi="Times New Roman" w:cs="Times New Roman"/>
                <w:b/>
                <w:sz w:val="16"/>
                <w:szCs w:val="16"/>
              </w:rPr>
              <w:t>-</w:t>
            </w:r>
          </w:p>
          <w:p w:rsidR="007E69A6" w:rsidRPr="00AF1B75" w:rsidRDefault="007E69A6" w:rsidP="007E69A6">
            <w:pPr>
              <w:jc w:val="center"/>
              <w:rPr>
                <w:rFonts w:ascii="Times New Roman" w:hAnsi="Times New Roman" w:cs="Times New Roman"/>
                <w:b/>
                <w:sz w:val="16"/>
                <w:szCs w:val="16"/>
              </w:rPr>
            </w:pPr>
          </w:p>
        </w:tc>
        <w:tc>
          <w:tcPr>
            <w:tcW w:w="1276" w:type="dxa"/>
            <w:shd w:val="clear" w:color="auto" w:fill="auto"/>
          </w:tcPr>
          <w:p w:rsidR="007E69A6" w:rsidRPr="00BA56DE" w:rsidRDefault="007E69A6" w:rsidP="007E69A6">
            <w:pPr>
              <w:jc w:val="center"/>
              <w:rPr>
                <w:rFonts w:ascii="Times New Roman" w:hAnsi="Times New Roman" w:cs="Times New Roman"/>
                <w:b/>
                <w:sz w:val="16"/>
                <w:szCs w:val="16"/>
              </w:rPr>
            </w:pPr>
            <w:r w:rsidRPr="00BA56DE">
              <w:rPr>
                <w:rFonts w:ascii="Times New Roman" w:hAnsi="Times New Roman" w:cs="Times New Roman"/>
                <w:b/>
                <w:sz w:val="16"/>
                <w:szCs w:val="16"/>
              </w:rPr>
              <w:t>-</w:t>
            </w:r>
          </w:p>
          <w:p w:rsidR="007E69A6" w:rsidRPr="00BA56DE" w:rsidRDefault="007E69A6" w:rsidP="007E69A6">
            <w:pPr>
              <w:jc w:val="center"/>
              <w:rPr>
                <w:rFonts w:ascii="Times New Roman" w:hAnsi="Times New Roman" w:cs="Times New Roman"/>
                <w:b/>
                <w:sz w:val="16"/>
                <w:szCs w:val="16"/>
              </w:rPr>
            </w:pPr>
          </w:p>
          <w:p w:rsidR="007E69A6" w:rsidRPr="00BA56DE" w:rsidRDefault="007E69A6" w:rsidP="007E69A6">
            <w:pPr>
              <w:jc w:val="center"/>
              <w:rPr>
                <w:rFonts w:ascii="Times New Roman" w:hAnsi="Times New Roman" w:cs="Times New Roman"/>
                <w:b/>
                <w:sz w:val="16"/>
                <w:szCs w:val="16"/>
              </w:rPr>
            </w:pPr>
          </w:p>
          <w:p w:rsidR="007E69A6" w:rsidRPr="00BA56DE" w:rsidRDefault="007E69A6" w:rsidP="007E69A6">
            <w:pPr>
              <w:jc w:val="center"/>
              <w:rPr>
                <w:rFonts w:ascii="Times New Roman" w:hAnsi="Times New Roman" w:cs="Times New Roman"/>
                <w:b/>
                <w:sz w:val="16"/>
                <w:szCs w:val="16"/>
              </w:rPr>
            </w:pPr>
          </w:p>
          <w:p w:rsidR="007E69A6" w:rsidRPr="00BA56DE" w:rsidRDefault="007E69A6" w:rsidP="007E69A6">
            <w:pPr>
              <w:jc w:val="center"/>
              <w:rPr>
                <w:rFonts w:ascii="Times New Roman" w:hAnsi="Times New Roman" w:cs="Times New Roman"/>
                <w:b/>
                <w:sz w:val="16"/>
                <w:szCs w:val="16"/>
              </w:rPr>
            </w:pPr>
          </w:p>
          <w:p w:rsidR="007E69A6" w:rsidRPr="00BA56DE" w:rsidRDefault="007E69A6" w:rsidP="007E69A6">
            <w:pPr>
              <w:jc w:val="center"/>
              <w:rPr>
                <w:rFonts w:ascii="Times New Roman" w:hAnsi="Times New Roman" w:cs="Times New Roman"/>
                <w:b/>
                <w:sz w:val="16"/>
                <w:szCs w:val="16"/>
              </w:rPr>
            </w:pPr>
          </w:p>
          <w:p w:rsidR="007E69A6" w:rsidRPr="00BA56DE" w:rsidRDefault="007E69A6" w:rsidP="007E69A6">
            <w:pPr>
              <w:jc w:val="center"/>
              <w:rPr>
                <w:rFonts w:ascii="Times New Roman" w:hAnsi="Times New Roman" w:cs="Times New Roman"/>
                <w:b/>
                <w:sz w:val="16"/>
                <w:szCs w:val="16"/>
              </w:rPr>
            </w:pPr>
          </w:p>
          <w:p w:rsidR="007E69A6" w:rsidRDefault="007E69A6" w:rsidP="007E69A6">
            <w:pPr>
              <w:jc w:val="center"/>
              <w:rPr>
                <w:rFonts w:ascii="Times New Roman" w:hAnsi="Times New Roman" w:cs="Times New Roman"/>
                <w:b/>
                <w:sz w:val="16"/>
                <w:szCs w:val="16"/>
              </w:rPr>
            </w:pPr>
          </w:p>
          <w:p w:rsidR="007E69A6" w:rsidRDefault="007E69A6" w:rsidP="007E69A6">
            <w:pPr>
              <w:jc w:val="center"/>
              <w:rPr>
                <w:rFonts w:ascii="Times New Roman" w:hAnsi="Times New Roman" w:cs="Times New Roman"/>
                <w:b/>
                <w:sz w:val="16"/>
                <w:szCs w:val="16"/>
              </w:rPr>
            </w:pPr>
          </w:p>
          <w:p w:rsidR="007E69A6" w:rsidRDefault="007E69A6" w:rsidP="007E69A6">
            <w:pPr>
              <w:jc w:val="center"/>
              <w:rPr>
                <w:rFonts w:ascii="Times New Roman" w:hAnsi="Times New Roman" w:cs="Times New Roman"/>
                <w:b/>
                <w:sz w:val="16"/>
                <w:szCs w:val="16"/>
              </w:rPr>
            </w:pPr>
          </w:p>
          <w:p w:rsidR="007E69A6" w:rsidRDefault="007E69A6" w:rsidP="007E69A6">
            <w:pPr>
              <w:jc w:val="center"/>
              <w:rPr>
                <w:rFonts w:ascii="Times New Roman" w:hAnsi="Times New Roman" w:cs="Times New Roman"/>
                <w:b/>
                <w:sz w:val="16"/>
                <w:szCs w:val="16"/>
              </w:rPr>
            </w:pPr>
          </w:p>
          <w:p w:rsidR="007E69A6" w:rsidRPr="00BA56DE" w:rsidRDefault="007E69A6" w:rsidP="007E69A6">
            <w:pPr>
              <w:jc w:val="center"/>
              <w:rPr>
                <w:rFonts w:ascii="Times New Roman" w:hAnsi="Times New Roman" w:cs="Times New Roman"/>
                <w:b/>
                <w:sz w:val="16"/>
                <w:szCs w:val="16"/>
              </w:rPr>
            </w:pPr>
          </w:p>
          <w:p w:rsidR="007E69A6" w:rsidRPr="00BA56DE" w:rsidRDefault="007E69A6" w:rsidP="007E69A6">
            <w:pPr>
              <w:jc w:val="center"/>
              <w:rPr>
                <w:rFonts w:ascii="Times New Roman" w:hAnsi="Times New Roman" w:cs="Times New Roman"/>
                <w:b/>
                <w:sz w:val="16"/>
                <w:szCs w:val="16"/>
              </w:rPr>
            </w:pPr>
          </w:p>
          <w:p w:rsidR="007E69A6" w:rsidRPr="00BA56DE" w:rsidRDefault="007E69A6" w:rsidP="007E69A6">
            <w:pPr>
              <w:jc w:val="center"/>
              <w:rPr>
                <w:rFonts w:ascii="Times New Roman" w:hAnsi="Times New Roman" w:cs="Times New Roman"/>
                <w:b/>
                <w:sz w:val="16"/>
                <w:szCs w:val="16"/>
              </w:rPr>
            </w:pPr>
            <w:r w:rsidRPr="00BA56DE">
              <w:rPr>
                <w:rFonts w:ascii="Times New Roman" w:hAnsi="Times New Roman" w:cs="Times New Roman"/>
                <w:b/>
                <w:sz w:val="16"/>
                <w:szCs w:val="16"/>
              </w:rPr>
              <w:t>-</w:t>
            </w:r>
          </w:p>
          <w:p w:rsidR="007E69A6" w:rsidRPr="00BA56DE" w:rsidRDefault="007E69A6" w:rsidP="007E69A6">
            <w:pPr>
              <w:jc w:val="center"/>
              <w:rPr>
                <w:rFonts w:ascii="Times New Roman" w:hAnsi="Times New Roman" w:cs="Times New Roman"/>
                <w:b/>
                <w:sz w:val="16"/>
                <w:szCs w:val="16"/>
              </w:rPr>
            </w:pPr>
          </w:p>
          <w:p w:rsidR="007E69A6" w:rsidRPr="00BA56DE" w:rsidRDefault="007E69A6" w:rsidP="007E69A6">
            <w:pPr>
              <w:jc w:val="center"/>
              <w:rPr>
                <w:rFonts w:ascii="Times New Roman" w:hAnsi="Times New Roman" w:cs="Times New Roman"/>
                <w:b/>
                <w:sz w:val="16"/>
                <w:szCs w:val="16"/>
              </w:rPr>
            </w:pPr>
          </w:p>
          <w:p w:rsidR="007E69A6" w:rsidRDefault="007E69A6" w:rsidP="007E69A6">
            <w:pPr>
              <w:jc w:val="center"/>
              <w:rPr>
                <w:rFonts w:ascii="Times New Roman" w:hAnsi="Times New Roman" w:cs="Times New Roman"/>
                <w:b/>
                <w:sz w:val="16"/>
                <w:szCs w:val="16"/>
              </w:rPr>
            </w:pPr>
          </w:p>
          <w:p w:rsidR="007E69A6" w:rsidRDefault="007E69A6" w:rsidP="007E69A6">
            <w:pPr>
              <w:jc w:val="center"/>
              <w:rPr>
                <w:rFonts w:ascii="Times New Roman" w:hAnsi="Times New Roman" w:cs="Times New Roman"/>
                <w:b/>
                <w:sz w:val="16"/>
                <w:szCs w:val="16"/>
              </w:rPr>
            </w:pPr>
          </w:p>
          <w:p w:rsidR="007E69A6" w:rsidRPr="00BA56DE" w:rsidRDefault="007E69A6" w:rsidP="007E69A6">
            <w:pPr>
              <w:jc w:val="center"/>
              <w:rPr>
                <w:rFonts w:ascii="Times New Roman" w:hAnsi="Times New Roman" w:cs="Times New Roman"/>
                <w:b/>
                <w:sz w:val="16"/>
                <w:szCs w:val="16"/>
              </w:rPr>
            </w:pPr>
          </w:p>
          <w:p w:rsidR="007E69A6" w:rsidRPr="00BA56DE" w:rsidRDefault="007E69A6" w:rsidP="007E69A6">
            <w:pPr>
              <w:jc w:val="center"/>
              <w:rPr>
                <w:rFonts w:ascii="Times New Roman" w:hAnsi="Times New Roman" w:cs="Times New Roman"/>
                <w:b/>
                <w:sz w:val="16"/>
                <w:szCs w:val="16"/>
              </w:rPr>
            </w:pPr>
            <w:r w:rsidRPr="00BA56DE">
              <w:rPr>
                <w:rFonts w:ascii="Times New Roman" w:hAnsi="Times New Roman" w:cs="Times New Roman"/>
                <w:b/>
                <w:sz w:val="16"/>
                <w:szCs w:val="16"/>
              </w:rPr>
              <w:t>-</w:t>
            </w:r>
          </w:p>
          <w:p w:rsidR="007E69A6" w:rsidRPr="00AF1B75" w:rsidRDefault="007E69A6" w:rsidP="007E69A6">
            <w:pPr>
              <w:jc w:val="center"/>
              <w:rPr>
                <w:rFonts w:ascii="Times New Roman" w:hAnsi="Times New Roman" w:cs="Times New Roman"/>
                <w:b/>
                <w:sz w:val="16"/>
                <w:szCs w:val="16"/>
              </w:rPr>
            </w:pPr>
          </w:p>
        </w:tc>
        <w:tc>
          <w:tcPr>
            <w:tcW w:w="709" w:type="dxa"/>
            <w:shd w:val="clear" w:color="auto" w:fill="auto"/>
          </w:tcPr>
          <w:p w:rsidR="007E69A6" w:rsidRDefault="007E69A6" w:rsidP="007E69A6">
            <w:pPr>
              <w:jc w:val="center"/>
              <w:rPr>
                <w:rFonts w:ascii="Times New Roman" w:hAnsi="Times New Roman" w:cs="Times New Roman"/>
              </w:rPr>
            </w:pPr>
            <w:r>
              <w:rPr>
                <w:rFonts w:ascii="Times New Roman" w:hAnsi="Times New Roman" w:cs="Times New Roman"/>
              </w:rPr>
              <w:t>Администрация ФМР</w:t>
            </w:r>
          </w:p>
        </w:tc>
      </w:tr>
      <w:tr w:rsidR="00B314DF" w:rsidTr="00BA56DE">
        <w:tc>
          <w:tcPr>
            <w:tcW w:w="2621" w:type="dxa"/>
            <w:shd w:val="clear" w:color="auto" w:fill="auto"/>
          </w:tcPr>
          <w:p w:rsidR="00B314DF" w:rsidRPr="00D36EDE" w:rsidRDefault="00B314DF" w:rsidP="00B314DF">
            <w:pPr>
              <w:rPr>
                <w:rFonts w:ascii="Times New Roman" w:hAnsi="Times New Roman"/>
              </w:rPr>
            </w:pPr>
            <w:r w:rsidRPr="00D36EDE">
              <w:rPr>
                <w:rFonts w:ascii="Times New Roman" w:hAnsi="Times New Roman"/>
              </w:rPr>
              <w:t>Основное мероприятие «Организация музейного дела»</w:t>
            </w:r>
          </w:p>
        </w:tc>
        <w:tc>
          <w:tcPr>
            <w:tcW w:w="1134" w:type="dxa"/>
            <w:shd w:val="clear" w:color="auto" w:fill="auto"/>
          </w:tcPr>
          <w:p w:rsidR="00B314DF" w:rsidRPr="00D36EDE" w:rsidRDefault="007E69A6" w:rsidP="00B314DF">
            <w:pPr>
              <w:jc w:val="center"/>
              <w:rPr>
                <w:rFonts w:ascii="Times New Roman" w:hAnsi="Times New Roman" w:cs="Times New Roman"/>
              </w:rPr>
            </w:pPr>
            <w:r>
              <w:rPr>
                <w:rFonts w:ascii="Times New Roman" w:hAnsi="Times New Roman" w:cs="Times New Roman"/>
              </w:rPr>
              <w:t>2018</w:t>
            </w:r>
            <w:r w:rsidR="00B314DF" w:rsidRPr="00D36EDE">
              <w:rPr>
                <w:rFonts w:ascii="Times New Roman" w:hAnsi="Times New Roman" w:cs="Times New Roman"/>
              </w:rPr>
              <w:t>-</w:t>
            </w:r>
          </w:p>
          <w:p w:rsidR="00B314DF" w:rsidRPr="00CC4FC0" w:rsidRDefault="00B314DF" w:rsidP="00B314DF">
            <w:pPr>
              <w:jc w:val="center"/>
            </w:pPr>
            <w:r w:rsidRPr="00D36EDE">
              <w:rPr>
                <w:rFonts w:ascii="Times New Roman" w:hAnsi="Times New Roman" w:cs="Times New Roman"/>
              </w:rPr>
              <w:t>202</w:t>
            </w:r>
            <w:r>
              <w:rPr>
                <w:rFonts w:ascii="Times New Roman" w:hAnsi="Times New Roman" w:cs="Times New Roman"/>
              </w:rPr>
              <w:t>2</w:t>
            </w:r>
            <w:r w:rsidRPr="00D36EDE">
              <w:rPr>
                <w:rFonts w:ascii="Times New Roman" w:hAnsi="Times New Roman" w:cs="Times New Roman"/>
              </w:rPr>
              <w:t xml:space="preserve"> г.г.</w:t>
            </w:r>
          </w:p>
        </w:tc>
        <w:tc>
          <w:tcPr>
            <w:tcW w:w="1276" w:type="dxa"/>
          </w:tcPr>
          <w:p w:rsidR="00B314DF" w:rsidRPr="003111E7" w:rsidRDefault="00B314DF" w:rsidP="00B314DF">
            <w:pPr>
              <w:jc w:val="center"/>
              <w:rPr>
                <w:rFonts w:ascii="Times New Roman" w:hAnsi="Times New Roman" w:cs="Times New Roman"/>
                <w:b/>
                <w:sz w:val="16"/>
                <w:szCs w:val="16"/>
              </w:rPr>
            </w:pPr>
            <w:r w:rsidRPr="003111E7">
              <w:rPr>
                <w:rFonts w:ascii="Times New Roman" w:hAnsi="Times New Roman" w:cs="Times New Roman"/>
                <w:b/>
                <w:sz w:val="16"/>
                <w:szCs w:val="16"/>
              </w:rPr>
              <w:t>3 569 668,0</w:t>
            </w: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3 784 059,0</w:t>
            </w:r>
          </w:p>
        </w:tc>
        <w:tc>
          <w:tcPr>
            <w:tcW w:w="1417" w:type="dxa"/>
            <w:shd w:val="clear" w:color="auto" w:fill="auto"/>
          </w:tcPr>
          <w:p w:rsidR="00B314DF" w:rsidRPr="00BA56DE" w:rsidRDefault="00AD6C2D" w:rsidP="00B314DF">
            <w:pPr>
              <w:jc w:val="center"/>
              <w:rPr>
                <w:rFonts w:ascii="Times New Roman" w:hAnsi="Times New Roman" w:cs="Times New Roman"/>
                <w:b/>
                <w:sz w:val="16"/>
                <w:szCs w:val="16"/>
              </w:rPr>
            </w:pPr>
            <w:r>
              <w:rPr>
                <w:rFonts w:ascii="Times New Roman" w:hAnsi="Times New Roman" w:cs="Times New Roman"/>
                <w:b/>
                <w:sz w:val="16"/>
                <w:szCs w:val="16"/>
              </w:rPr>
              <w:t>5 524 355</w:t>
            </w:r>
            <w:r w:rsidR="0046398C">
              <w:rPr>
                <w:rFonts w:ascii="Times New Roman" w:hAnsi="Times New Roman" w:cs="Times New Roman"/>
                <w:b/>
                <w:sz w:val="16"/>
                <w:szCs w:val="16"/>
              </w:rPr>
              <w:t>,16</w:t>
            </w: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2 633 601,0</w:t>
            </w: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2 633 601,0</w:t>
            </w:r>
          </w:p>
        </w:tc>
        <w:tc>
          <w:tcPr>
            <w:tcW w:w="709" w:type="dxa"/>
            <w:shd w:val="clear" w:color="auto" w:fill="auto"/>
          </w:tcPr>
          <w:p w:rsidR="00B314DF" w:rsidRPr="00D36EDE" w:rsidRDefault="00B314DF" w:rsidP="00B314DF">
            <w:pPr>
              <w:jc w:val="center"/>
              <w:rPr>
                <w:rFonts w:ascii="Times New Roman" w:hAnsi="Times New Roman" w:cs="Times New Roman"/>
              </w:rPr>
            </w:pPr>
            <w:r w:rsidRPr="00D36EDE">
              <w:rPr>
                <w:rFonts w:ascii="Times New Roman" w:hAnsi="Times New Roman" w:cs="Times New Roman"/>
              </w:rPr>
              <w:t>МКУ ОК</w:t>
            </w:r>
          </w:p>
        </w:tc>
      </w:tr>
      <w:tr w:rsidR="00B314DF" w:rsidTr="00BA56DE">
        <w:tc>
          <w:tcPr>
            <w:tcW w:w="2621" w:type="dxa"/>
            <w:shd w:val="clear" w:color="auto" w:fill="auto"/>
          </w:tcPr>
          <w:p w:rsidR="00B314DF" w:rsidRDefault="00B314DF" w:rsidP="00B314DF">
            <w:pPr>
              <w:rPr>
                <w:rFonts w:ascii="Times New Roman" w:hAnsi="Times New Roman"/>
              </w:rPr>
            </w:pPr>
            <w:r>
              <w:rPr>
                <w:rFonts w:ascii="Times New Roman" w:hAnsi="Times New Roman"/>
              </w:rPr>
              <w:t>1</w:t>
            </w:r>
            <w:r w:rsidRPr="00D36EDE">
              <w:rPr>
                <w:rFonts w:ascii="Times New Roman" w:hAnsi="Times New Roman"/>
              </w:rPr>
              <w:t>.</w:t>
            </w:r>
            <w:r w:rsidRPr="00D36EDE">
              <w:rPr>
                <w:rFonts w:ascii="Times New Roman" w:hAnsi="Times New Roman" w:cs="Times New Roman"/>
              </w:rPr>
              <w:t xml:space="preserve"> </w:t>
            </w:r>
            <w:r w:rsidRPr="00D36EDE">
              <w:rPr>
                <w:rFonts w:ascii="Times New Roman" w:hAnsi="Times New Roman"/>
              </w:rPr>
              <w:t>Развитие музейного дела и обеспечение сохранности музейных фондов</w:t>
            </w:r>
          </w:p>
          <w:p w:rsidR="00B314DF" w:rsidRPr="00D36EDE" w:rsidRDefault="00B314DF" w:rsidP="00B314DF">
            <w:pPr>
              <w:rPr>
                <w:rFonts w:ascii="Times New Roman" w:hAnsi="Times New Roman"/>
              </w:rPr>
            </w:pPr>
            <w:r>
              <w:rPr>
                <w:rFonts w:ascii="Times New Roman" w:hAnsi="Times New Roman" w:cs="Times New Roman"/>
              </w:rPr>
              <w:t>В т.ч.бюджет Фурмановского городского поселения</w:t>
            </w:r>
          </w:p>
        </w:tc>
        <w:tc>
          <w:tcPr>
            <w:tcW w:w="1134" w:type="dxa"/>
            <w:shd w:val="clear" w:color="auto" w:fill="auto"/>
          </w:tcPr>
          <w:p w:rsidR="00B314DF" w:rsidRPr="00D36EDE" w:rsidRDefault="007E69A6" w:rsidP="00B314DF">
            <w:pPr>
              <w:jc w:val="center"/>
              <w:rPr>
                <w:rFonts w:ascii="Times New Roman" w:hAnsi="Times New Roman" w:cs="Times New Roman"/>
              </w:rPr>
            </w:pPr>
            <w:r>
              <w:rPr>
                <w:rFonts w:ascii="Times New Roman" w:hAnsi="Times New Roman" w:cs="Times New Roman"/>
              </w:rPr>
              <w:t>2018</w:t>
            </w:r>
            <w:r w:rsidR="00B314DF" w:rsidRPr="00D36EDE">
              <w:rPr>
                <w:rFonts w:ascii="Times New Roman" w:hAnsi="Times New Roman" w:cs="Times New Roman"/>
              </w:rPr>
              <w:t>-</w:t>
            </w:r>
          </w:p>
          <w:p w:rsidR="00B314DF" w:rsidRPr="00CC4FC0" w:rsidRDefault="00B314DF" w:rsidP="00B314DF">
            <w:pPr>
              <w:jc w:val="center"/>
            </w:pPr>
            <w:r w:rsidRPr="00D36EDE">
              <w:rPr>
                <w:rFonts w:ascii="Times New Roman" w:hAnsi="Times New Roman" w:cs="Times New Roman"/>
              </w:rPr>
              <w:t>202</w:t>
            </w:r>
            <w:r>
              <w:rPr>
                <w:rFonts w:ascii="Times New Roman" w:hAnsi="Times New Roman" w:cs="Times New Roman"/>
              </w:rPr>
              <w:t>2</w:t>
            </w:r>
            <w:r w:rsidRPr="00D36EDE">
              <w:rPr>
                <w:rFonts w:ascii="Times New Roman" w:hAnsi="Times New Roman" w:cs="Times New Roman"/>
              </w:rPr>
              <w:t xml:space="preserve"> г.г.</w:t>
            </w:r>
          </w:p>
        </w:tc>
        <w:tc>
          <w:tcPr>
            <w:tcW w:w="1276" w:type="dxa"/>
          </w:tcPr>
          <w:p w:rsidR="00B314DF" w:rsidRPr="003111E7" w:rsidRDefault="00B314DF" w:rsidP="00B314DF">
            <w:pPr>
              <w:jc w:val="center"/>
              <w:rPr>
                <w:rFonts w:ascii="Times New Roman" w:hAnsi="Times New Roman" w:cs="Times New Roman"/>
                <w:b/>
                <w:sz w:val="16"/>
                <w:szCs w:val="16"/>
              </w:rPr>
            </w:pPr>
            <w:r w:rsidRPr="003111E7">
              <w:rPr>
                <w:rFonts w:ascii="Times New Roman" w:hAnsi="Times New Roman" w:cs="Times New Roman"/>
                <w:b/>
                <w:sz w:val="16"/>
                <w:szCs w:val="16"/>
              </w:rPr>
              <w:t>2 242 981,0</w:t>
            </w:r>
          </w:p>
          <w:p w:rsidR="00B314DF" w:rsidRPr="003111E7"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7E69A6" w:rsidRPr="003111E7" w:rsidRDefault="007E69A6"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r w:rsidRPr="003111E7">
              <w:rPr>
                <w:rFonts w:ascii="Times New Roman" w:hAnsi="Times New Roman" w:cs="Times New Roman"/>
                <w:b/>
                <w:sz w:val="16"/>
                <w:szCs w:val="16"/>
              </w:rPr>
              <w:t>2 242 981,0</w:t>
            </w:r>
          </w:p>
          <w:p w:rsidR="00B314DF" w:rsidRPr="003111E7" w:rsidRDefault="00B314DF" w:rsidP="0046398C">
            <w:pPr>
              <w:rPr>
                <w:rFonts w:ascii="Times New Roman" w:hAnsi="Times New Roman" w:cs="Times New Roman"/>
                <w:b/>
                <w:sz w:val="16"/>
                <w:szCs w:val="16"/>
              </w:rPr>
            </w:pP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2 574 131,0</w:t>
            </w:r>
          </w:p>
          <w:p w:rsidR="00B314DF" w:rsidRDefault="00B314DF" w:rsidP="00B314DF">
            <w:pPr>
              <w:jc w:val="center"/>
              <w:rPr>
                <w:rFonts w:ascii="Times New Roman" w:hAnsi="Times New Roman" w:cs="Times New Roman"/>
                <w:b/>
                <w:sz w:val="16"/>
                <w:szCs w:val="16"/>
              </w:rPr>
            </w:pPr>
          </w:p>
          <w:p w:rsidR="007E69A6" w:rsidRPr="00BA56DE" w:rsidRDefault="007E69A6"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2 574 131,0</w:t>
            </w: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tc>
        <w:tc>
          <w:tcPr>
            <w:tcW w:w="1417" w:type="dxa"/>
            <w:shd w:val="clear" w:color="auto" w:fill="auto"/>
          </w:tcPr>
          <w:p w:rsidR="00B314DF" w:rsidRPr="00BA56DE" w:rsidRDefault="00AD6C2D" w:rsidP="00B314DF">
            <w:pPr>
              <w:jc w:val="center"/>
              <w:rPr>
                <w:rFonts w:ascii="Times New Roman" w:hAnsi="Times New Roman" w:cs="Times New Roman"/>
                <w:b/>
                <w:sz w:val="16"/>
                <w:szCs w:val="16"/>
              </w:rPr>
            </w:pPr>
            <w:r>
              <w:rPr>
                <w:rFonts w:ascii="Times New Roman" w:hAnsi="Times New Roman" w:cs="Times New Roman"/>
                <w:b/>
                <w:sz w:val="16"/>
                <w:szCs w:val="16"/>
              </w:rPr>
              <w:t>4 222 361</w:t>
            </w:r>
            <w:r w:rsidR="0046398C">
              <w:rPr>
                <w:rFonts w:ascii="Times New Roman" w:hAnsi="Times New Roman" w:cs="Times New Roman"/>
                <w:b/>
                <w:sz w:val="16"/>
                <w:szCs w:val="16"/>
              </w:rPr>
              <w:t>,0</w:t>
            </w:r>
          </w:p>
          <w:p w:rsidR="00B314DF" w:rsidRPr="00BA56DE"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7E69A6" w:rsidRPr="00BA56DE" w:rsidRDefault="007E69A6" w:rsidP="00B314DF">
            <w:pPr>
              <w:jc w:val="center"/>
              <w:rPr>
                <w:rFonts w:ascii="Times New Roman" w:hAnsi="Times New Roman" w:cs="Times New Roman"/>
                <w:b/>
                <w:sz w:val="16"/>
                <w:szCs w:val="16"/>
              </w:rPr>
            </w:pPr>
          </w:p>
          <w:p w:rsidR="000471B0" w:rsidRPr="00BA56DE" w:rsidRDefault="000471B0" w:rsidP="000471B0">
            <w:pPr>
              <w:jc w:val="center"/>
              <w:rPr>
                <w:rFonts w:ascii="Times New Roman" w:hAnsi="Times New Roman" w:cs="Times New Roman"/>
                <w:b/>
                <w:sz w:val="16"/>
                <w:szCs w:val="16"/>
              </w:rPr>
            </w:pPr>
            <w:r>
              <w:rPr>
                <w:rFonts w:ascii="Times New Roman" w:hAnsi="Times New Roman" w:cs="Times New Roman"/>
                <w:b/>
                <w:sz w:val="16"/>
                <w:szCs w:val="16"/>
              </w:rPr>
              <w:t>4 222 361,0</w:t>
            </w: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2 339 601,0</w:t>
            </w:r>
          </w:p>
          <w:p w:rsidR="00B314DF" w:rsidRPr="00BA56DE"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7E69A6" w:rsidRPr="00BA56DE" w:rsidRDefault="007E69A6"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2 339 601,0</w:t>
            </w: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2 339 601,0</w:t>
            </w:r>
          </w:p>
          <w:p w:rsidR="00B314DF" w:rsidRPr="00BA56DE"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7E69A6" w:rsidRPr="00BA56DE" w:rsidRDefault="007E69A6"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2 339 601,0</w:t>
            </w:r>
          </w:p>
        </w:tc>
        <w:tc>
          <w:tcPr>
            <w:tcW w:w="709" w:type="dxa"/>
            <w:shd w:val="clear" w:color="auto" w:fill="auto"/>
          </w:tcPr>
          <w:p w:rsidR="00B314DF" w:rsidRPr="00D36EDE" w:rsidRDefault="00B314DF" w:rsidP="00B314DF">
            <w:pPr>
              <w:jc w:val="center"/>
              <w:rPr>
                <w:rFonts w:ascii="Times New Roman" w:hAnsi="Times New Roman" w:cs="Times New Roman"/>
              </w:rPr>
            </w:pPr>
            <w:r w:rsidRPr="00D36EDE">
              <w:rPr>
                <w:rFonts w:ascii="Times New Roman" w:hAnsi="Times New Roman" w:cs="Times New Roman"/>
              </w:rPr>
              <w:t>МКУ ОК</w:t>
            </w:r>
          </w:p>
        </w:tc>
      </w:tr>
      <w:tr w:rsidR="00B314DF" w:rsidTr="00BA56DE">
        <w:tc>
          <w:tcPr>
            <w:tcW w:w="2621" w:type="dxa"/>
            <w:shd w:val="clear" w:color="auto" w:fill="auto"/>
          </w:tcPr>
          <w:p w:rsidR="00B314DF" w:rsidRDefault="00B314DF" w:rsidP="00B314DF">
            <w:pPr>
              <w:rPr>
                <w:rFonts w:ascii="Times New Roman" w:hAnsi="Times New Roman"/>
              </w:rPr>
            </w:pPr>
            <w:r>
              <w:rPr>
                <w:rFonts w:ascii="Times New Roman" w:hAnsi="Times New Roman"/>
              </w:rPr>
              <w:lastRenderedPageBreak/>
              <w:t>2</w:t>
            </w:r>
            <w:r w:rsidRPr="00D36EDE">
              <w:rPr>
                <w:rFonts w:ascii="Times New Roman" w:hAnsi="Times New Roman"/>
              </w:rPr>
              <w:t>.Организация и проведение культурно-массовых мероприятий</w:t>
            </w:r>
          </w:p>
          <w:p w:rsidR="00B314DF" w:rsidRPr="00E51425" w:rsidRDefault="00B314DF" w:rsidP="00B314DF">
            <w:pPr>
              <w:rPr>
                <w:rFonts w:ascii="Times New Roman" w:hAnsi="Times New Roman"/>
              </w:rPr>
            </w:pPr>
            <w:r>
              <w:rPr>
                <w:rFonts w:ascii="Times New Roman" w:hAnsi="Times New Roman" w:cs="Times New Roman"/>
              </w:rPr>
              <w:t>В т.ч.бюджет Фурмановского городского поселения</w:t>
            </w:r>
          </w:p>
        </w:tc>
        <w:tc>
          <w:tcPr>
            <w:tcW w:w="1134" w:type="dxa"/>
            <w:shd w:val="clear" w:color="auto" w:fill="auto"/>
          </w:tcPr>
          <w:p w:rsidR="00B314DF" w:rsidRPr="00D36EDE" w:rsidRDefault="007E69A6" w:rsidP="00B314DF">
            <w:pPr>
              <w:jc w:val="center"/>
              <w:rPr>
                <w:rFonts w:ascii="Times New Roman" w:hAnsi="Times New Roman" w:cs="Times New Roman"/>
              </w:rPr>
            </w:pPr>
            <w:r>
              <w:rPr>
                <w:rFonts w:ascii="Times New Roman" w:hAnsi="Times New Roman" w:cs="Times New Roman"/>
              </w:rPr>
              <w:t>2018</w:t>
            </w:r>
            <w:r w:rsidR="00B314DF" w:rsidRPr="00D36EDE">
              <w:rPr>
                <w:rFonts w:ascii="Times New Roman" w:hAnsi="Times New Roman" w:cs="Times New Roman"/>
              </w:rPr>
              <w:t>-</w:t>
            </w:r>
          </w:p>
          <w:p w:rsidR="00B314DF" w:rsidRPr="00CC4FC0" w:rsidRDefault="00B314DF" w:rsidP="00B314DF">
            <w:pPr>
              <w:jc w:val="center"/>
            </w:pPr>
            <w:r w:rsidRPr="00D36EDE">
              <w:rPr>
                <w:rFonts w:ascii="Times New Roman" w:hAnsi="Times New Roman" w:cs="Times New Roman"/>
              </w:rPr>
              <w:t>202</w:t>
            </w:r>
            <w:r>
              <w:rPr>
                <w:rFonts w:ascii="Times New Roman" w:hAnsi="Times New Roman" w:cs="Times New Roman"/>
              </w:rPr>
              <w:t>2</w:t>
            </w:r>
            <w:r w:rsidRPr="00D36EDE">
              <w:rPr>
                <w:rFonts w:ascii="Times New Roman" w:hAnsi="Times New Roman" w:cs="Times New Roman"/>
              </w:rPr>
              <w:t xml:space="preserve"> г.г.</w:t>
            </w:r>
          </w:p>
        </w:tc>
        <w:tc>
          <w:tcPr>
            <w:tcW w:w="1276" w:type="dxa"/>
          </w:tcPr>
          <w:p w:rsidR="00B314DF" w:rsidRPr="003111E7" w:rsidRDefault="00B314DF" w:rsidP="00B314DF">
            <w:pPr>
              <w:jc w:val="center"/>
              <w:rPr>
                <w:rFonts w:ascii="Times New Roman" w:hAnsi="Times New Roman" w:cs="Times New Roman"/>
                <w:b/>
                <w:sz w:val="16"/>
                <w:szCs w:val="16"/>
              </w:rPr>
            </w:pPr>
            <w:r w:rsidRPr="003111E7">
              <w:rPr>
                <w:rFonts w:ascii="Times New Roman" w:hAnsi="Times New Roman" w:cs="Times New Roman"/>
                <w:b/>
                <w:sz w:val="16"/>
                <w:szCs w:val="16"/>
              </w:rPr>
              <w:t>321 500,0</w:t>
            </w:r>
          </w:p>
          <w:p w:rsidR="00B314DF" w:rsidRDefault="00B314DF"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Pr="003111E7" w:rsidRDefault="007E69A6"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r w:rsidRPr="003111E7">
              <w:rPr>
                <w:rFonts w:ascii="Times New Roman" w:hAnsi="Times New Roman" w:cs="Times New Roman"/>
                <w:b/>
                <w:sz w:val="16"/>
                <w:szCs w:val="16"/>
              </w:rPr>
              <w:t>321 500,0</w:t>
            </w:r>
          </w:p>
          <w:p w:rsidR="00B314DF" w:rsidRPr="003111E7" w:rsidRDefault="00B314DF" w:rsidP="00B314DF">
            <w:pPr>
              <w:jc w:val="center"/>
              <w:rPr>
                <w:rFonts w:ascii="Times New Roman" w:hAnsi="Times New Roman" w:cs="Times New Roman"/>
                <w:b/>
                <w:sz w:val="16"/>
                <w:szCs w:val="16"/>
              </w:rPr>
            </w:pP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295 100,0</w:t>
            </w:r>
          </w:p>
          <w:p w:rsidR="00B314DF" w:rsidRDefault="00B314DF"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Pr="00BA56DE" w:rsidRDefault="007E69A6"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295 100,0</w:t>
            </w:r>
          </w:p>
          <w:p w:rsidR="00B314DF" w:rsidRPr="00BA56DE" w:rsidRDefault="00B314DF" w:rsidP="00B314DF">
            <w:pPr>
              <w:jc w:val="center"/>
              <w:rPr>
                <w:rFonts w:ascii="Times New Roman" w:hAnsi="Times New Roman" w:cs="Times New Roman"/>
                <w:b/>
                <w:sz w:val="16"/>
                <w:szCs w:val="16"/>
              </w:rPr>
            </w:pPr>
          </w:p>
        </w:tc>
        <w:tc>
          <w:tcPr>
            <w:tcW w:w="1417"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290 000,0</w:t>
            </w:r>
          </w:p>
          <w:p w:rsidR="00B314DF" w:rsidRDefault="00B314DF" w:rsidP="00B314DF">
            <w:pPr>
              <w:rPr>
                <w:rFonts w:ascii="Times New Roman" w:hAnsi="Times New Roman" w:cs="Times New Roman"/>
                <w:b/>
                <w:sz w:val="16"/>
                <w:szCs w:val="16"/>
              </w:rPr>
            </w:pPr>
          </w:p>
          <w:p w:rsidR="007E69A6" w:rsidRDefault="007E69A6" w:rsidP="00B314DF">
            <w:pPr>
              <w:rPr>
                <w:rFonts w:ascii="Times New Roman" w:hAnsi="Times New Roman" w:cs="Times New Roman"/>
                <w:b/>
                <w:sz w:val="16"/>
                <w:szCs w:val="16"/>
              </w:rPr>
            </w:pPr>
          </w:p>
          <w:p w:rsidR="007E69A6" w:rsidRPr="00BA56DE" w:rsidRDefault="007E69A6" w:rsidP="00B314DF">
            <w:pP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290 000,0</w:t>
            </w:r>
          </w:p>
          <w:p w:rsidR="00B314DF" w:rsidRPr="00BA56DE" w:rsidRDefault="00B314DF" w:rsidP="00B314DF">
            <w:pPr>
              <w:rPr>
                <w:sz w:val="16"/>
                <w:szCs w:val="16"/>
              </w:rPr>
            </w:pP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290 000,0</w:t>
            </w:r>
          </w:p>
          <w:p w:rsidR="00B314DF" w:rsidRDefault="00B314DF" w:rsidP="00B314DF">
            <w:pPr>
              <w:rPr>
                <w:rFonts w:ascii="Times New Roman" w:hAnsi="Times New Roman" w:cs="Times New Roman"/>
                <w:b/>
                <w:sz w:val="16"/>
                <w:szCs w:val="16"/>
              </w:rPr>
            </w:pPr>
          </w:p>
          <w:p w:rsidR="007E69A6" w:rsidRDefault="007E69A6" w:rsidP="00B314DF">
            <w:pPr>
              <w:rPr>
                <w:rFonts w:ascii="Times New Roman" w:hAnsi="Times New Roman" w:cs="Times New Roman"/>
                <w:b/>
                <w:sz w:val="16"/>
                <w:szCs w:val="16"/>
              </w:rPr>
            </w:pPr>
          </w:p>
          <w:p w:rsidR="007E69A6" w:rsidRPr="00BA56DE" w:rsidRDefault="007E69A6" w:rsidP="00B314DF">
            <w:pP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290 000,0</w:t>
            </w:r>
          </w:p>
          <w:p w:rsidR="00B314DF" w:rsidRPr="00BA56DE" w:rsidRDefault="00B314DF" w:rsidP="00B314DF">
            <w:pPr>
              <w:jc w:val="center"/>
              <w:rPr>
                <w:sz w:val="16"/>
                <w:szCs w:val="16"/>
              </w:rPr>
            </w:pP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290 000,0</w:t>
            </w:r>
          </w:p>
          <w:p w:rsidR="00B314DF" w:rsidRDefault="00B314DF"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Pr="00BA56DE" w:rsidRDefault="007E69A6"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290 000,0</w:t>
            </w:r>
          </w:p>
          <w:p w:rsidR="00B314DF" w:rsidRPr="00BA56DE" w:rsidRDefault="00B314DF" w:rsidP="00B314DF">
            <w:pPr>
              <w:jc w:val="center"/>
              <w:rPr>
                <w:sz w:val="16"/>
                <w:szCs w:val="16"/>
              </w:rPr>
            </w:pPr>
          </w:p>
        </w:tc>
        <w:tc>
          <w:tcPr>
            <w:tcW w:w="709" w:type="dxa"/>
            <w:shd w:val="clear" w:color="auto" w:fill="auto"/>
          </w:tcPr>
          <w:p w:rsidR="00B314DF" w:rsidRPr="00D36EDE" w:rsidRDefault="00B314DF" w:rsidP="00B314DF">
            <w:pPr>
              <w:jc w:val="center"/>
              <w:rPr>
                <w:rFonts w:ascii="Times New Roman" w:hAnsi="Times New Roman" w:cs="Times New Roman"/>
              </w:rPr>
            </w:pPr>
            <w:r w:rsidRPr="00D36EDE">
              <w:rPr>
                <w:rFonts w:ascii="Times New Roman" w:hAnsi="Times New Roman" w:cs="Times New Roman"/>
              </w:rPr>
              <w:t>МКУ ОК</w:t>
            </w:r>
          </w:p>
        </w:tc>
      </w:tr>
      <w:tr w:rsidR="00B314DF" w:rsidTr="00BA56DE">
        <w:trPr>
          <w:trHeight w:val="1955"/>
        </w:trPr>
        <w:tc>
          <w:tcPr>
            <w:tcW w:w="2621" w:type="dxa"/>
            <w:shd w:val="clear" w:color="auto" w:fill="auto"/>
          </w:tcPr>
          <w:p w:rsidR="00B314DF" w:rsidRDefault="00B314DF" w:rsidP="00B314DF">
            <w:pPr>
              <w:rPr>
                <w:rFonts w:ascii="Times New Roman" w:hAnsi="Times New Roman"/>
              </w:rPr>
            </w:pPr>
            <w:r>
              <w:rPr>
                <w:rFonts w:ascii="Times New Roman" w:hAnsi="Times New Roman"/>
              </w:rPr>
              <w:t>3</w:t>
            </w:r>
            <w:r w:rsidRPr="00D36EDE">
              <w:rPr>
                <w:rFonts w:ascii="Times New Roman" w:hAnsi="Times New Roman"/>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w:t>
            </w:r>
          </w:p>
          <w:p w:rsidR="00B314DF" w:rsidRDefault="00B314DF" w:rsidP="00B314DF">
            <w:pPr>
              <w:rPr>
                <w:rFonts w:ascii="Times New Roman" w:hAnsi="Times New Roman" w:cs="Times New Roman"/>
              </w:rPr>
            </w:pPr>
            <w:r>
              <w:rPr>
                <w:rFonts w:ascii="Times New Roman" w:hAnsi="Times New Roman" w:cs="Times New Roman"/>
              </w:rPr>
              <w:t>В т.ч.бюджет Ивановской области бюджету Фурмановского городского поселения</w:t>
            </w:r>
          </w:p>
          <w:p w:rsidR="00B314DF" w:rsidRPr="009D2A8D" w:rsidRDefault="00B314DF" w:rsidP="00B314DF">
            <w:pPr>
              <w:rPr>
                <w:rFonts w:ascii="Times New Roman" w:hAnsi="Times New Roman"/>
              </w:rPr>
            </w:pPr>
          </w:p>
        </w:tc>
        <w:tc>
          <w:tcPr>
            <w:tcW w:w="1134" w:type="dxa"/>
            <w:shd w:val="clear" w:color="auto" w:fill="auto"/>
          </w:tcPr>
          <w:p w:rsidR="00B314DF" w:rsidRPr="00D36EDE" w:rsidRDefault="007E69A6" w:rsidP="00B314DF">
            <w:pPr>
              <w:jc w:val="center"/>
              <w:rPr>
                <w:rFonts w:ascii="Times New Roman" w:hAnsi="Times New Roman" w:cs="Times New Roman"/>
              </w:rPr>
            </w:pPr>
            <w:r>
              <w:rPr>
                <w:rFonts w:ascii="Times New Roman" w:hAnsi="Times New Roman" w:cs="Times New Roman"/>
              </w:rPr>
              <w:t>2018</w:t>
            </w:r>
            <w:r w:rsidR="00B314DF" w:rsidRPr="00D36EDE">
              <w:rPr>
                <w:rFonts w:ascii="Times New Roman" w:hAnsi="Times New Roman" w:cs="Times New Roman"/>
              </w:rPr>
              <w:t>-</w:t>
            </w:r>
          </w:p>
          <w:p w:rsidR="00B314DF" w:rsidRPr="00CC4FC0" w:rsidRDefault="00B314DF" w:rsidP="00B314DF">
            <w:pPr>
              <w:jc w:val="center"/>
            </w:pPr>
            <w:r w:rsidRPr="00D36EDE">
              <w:rPr>
                <w:rFonts w:ascii="Times New Roman" w:hAnsi="Times New Roman" w:cs="Times New Roman"/>
              </w:rPr>
              <w:t>202</w:t>
            </w:r>
            <w:r>
              <w:rPr>
                <w:rFonts w:ascii="Times New Roman" w:hAnsi="Times New Roman" w:cs="Times New Roman"/>
              </w:rPr>
              <w:t>2</w:t>
            </w:r>
            <w:r w:rsidRPr="00D36EDE">
              <w:rPr>
                <w:rFonts w:ascii="Times New Roman" w:hAnsi="Times New Roman" w:cs="Times New Roman"/>
              </w:rPr>
              <w:t xml:space="preserve"> г.г.</w:t>
            </w:r>
          </w:p>
        </w:tc>
        <w:tc>
          <w:tcPr>
            <w:tcW w:w="1276" w:type="dxa"/>
          </w:tcPr>
          <w:p w:rsidR="00B314DF" w:rsidRPr="003111E7" w:rsidRDefault="00B314DF" w:rsidP="00B314DF">
            <w:pPr>
              <w:jc w:val="center"/>
              <w:rPr>
                <w:rFonts w:ascii="Times New Roman" w:hAnsi="Times New Roman" w:cs="Times New Roman"/>
                <w:b/>
                <w:sz w:val="16"/>
                <w:szCs w:val="16"/>
              </w:rPr>
            </w:pPr>
            <w:r w:rsidRPr="003111E7">
              <w:rPr>
                <w:rFonts w:ascii="Times New Roman" w:hAnsi="Times New Roman" w:cs="Times New Roman"/>
                <w:b/>
                <w:sz w:val="16"/>
                <w:szCs w:val="16"/>
              </w:rPr>
              <w:t>954 956,0</w:t>
            </w: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Pr="003111E7" w:rsidRDefault="007E69A6"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r w:rsidRPr="003111E7">
              <w:rPr>
                <w:rFonts w:ascii="Times New Roman" w:hAnsi="Times New Roman" w:cs="Times New Roman"/>
                <w:b/>
                <w:sz w:val="16"/>
                <w:szCs w:val="16"/>
              </w:rPr>
              <w:t>954 956,0</w:t>
            </w:r>
          </w:p>
          <w:p w:rsidR="00B314DF" w:rsidRPr="003111E7" w:rsidRDefault="00B314DF" w:rsidP="00B314DF">
            <w:pPr>
              <w:rPr>
                <w:rFonts w:ascii="Times New Roman" w:hAnsi="Times New Roman" w:cs="Times New Roman"/>
                <w:b/>
                <w:sz w:val="16"/>
                <w:szCs w:val="16"/>
              </w:rPr>
            </w:pP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865 247,0</w:t>
            </w: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Pr="00BA56DE" w:rsidRDefault="007E69A6"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865 247,0</w:t>
            </w:r>
          </w:p>
          <w:p w:rsidR="00B314DF" w:rsidRPr="00BA56DE" w:rsidRDefault="00B314DF" w:rsidP="00B314DF">
            <w:pPr>
              <w:jc w:val="center"/>
              <w:rPr>
                <w:rFonts w:ascii="Times New Roman" w:hAnsi="Times New Roman" w:cs="Times New Roman"/>
                <w:b/>
                <w:sz w:val="16"/>
                <w:szCs w:val="16"/>
              </w:rPr>
            </w:pPr>
          </w:p>
        </w:tc>
        <w:tc>
          <w:tcPr>
            <w:tcW w:w="1417"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854 537,0</w:t>
            </w: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Pr="00BA56DE" w:rsidRDefault="007E69A6"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854 537,0</w:t>
            </w:r>
          </w:p>
          <w:p w:rsidR="00B314DF" w:rsidRPr="00BA56DE" w:rsidRDefault="00B314DF" w:rsidP="00B314DF">
            <w:pPr>
              <w:jc w:val="center"/>
              <w:rPr>
                <w:rFonts w:ascii="Times New Roman" w:hAnsi="Times New Roman" w:cs="Times New Roman"/>
                <w:b/>
                <w:sz w:val="16"/>
                <w:szCs w:val="16"/>
              </w:rPr>
            </w:pP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w:t>
            </w: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Pr="00BA56DE" w:rsidRDefault="007E69A6"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w:t>
            </w: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w:t>
            </w: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Pr="00BA56DE" w:rsidRDefault="007E69A6"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w:t>
            </w:r>
          </w:p>
        </w:tc>
        <w:tc>
          <w:tcPr>
            <w:tcW w:w="709" w:type="dxa"/>
            <w:shd w:val="clear" w:color="auto" w:fill="auto"/>
          </w:tcPr>
          <w:p w:rsidR="00B314DF" w:rsidRPr="00D36EDE" w:rsidRDefault="00B314DF" w:rsidP="00B314DF">
            <w:pPr>
              <w:jc w:val="center"/>
              <w:rPr>
                <w:rFonts w:ascii="Times New Roman" w:hAnsi="Times New Roman" w:cs="Times New Roman"/>
              </w:rPr>
            </w:pPr>
            <w:r w:rsidRPr="00D36EDE">
              <w:rPr>
                <w:rFonts w:ascii="Times New Roman" w:hAnsi="Times New Roman" w:cs="Times New Roman"/>
              </w:rPr>
              <w:t>МКУ ОК</w:t>
            </w:r>
          </w:p>
        </w:tc>
      </w:tr>
      <w:tr w:rsidR="00B314DF" w:rsidTr="00BA56DE">
        <w:tc>
          <w:tcPr>
            <w:tcW w:w="2621" w:type="dxa"/>
            <w:shd w:val="clear" w:color="auto" w:fill="auto"/>
          </w:tcPr>
          <w:p w:rsidR="00B314DF" w:rsidRDefault="00B314DF" w:rsidP="00B314DF">
            <w:pPr>
              <w:rPr>
                <w:rFonts w:ascii="Times New Roman" w:hAnsi="Times New Roman"/>
              </w:rPr>
            </w:pPr>
            <w:r>
              <w:rPr>
                <w:rFonts w:ascii="Times New Roman" w:hAnsi="Times New Roman" w:cs="Times New Roman"/>
              </w:rPr>
              <w:t>4</w:t>
            </w:r>
            <w:r w:rsidRPr="00D36EDE">
              <w:rPr>
                <w:rFonts w:ascii="Times New Roman" w:hAnsi="Times New Roman" w:cs="Times New Roman"/>
              </w:rPr>
              <w:t>.</w:t>
            </w:r>
            <w:r w:rsidRPr="00D36EDE">
              <w:rPr>
                <w:rFonts w:ascii="Times New Roman" w:hAnsi="Times New Roman"/>
              </w:rPr>
              <w:t xml:space="preserve"> П</w:t>
            </w:r>
            <w:r>
              <w:rPr>
                <w:rFonts w:ascii="Times New Roman" w:hAnsi="Times New Roman"/>
              </w:rPr>
              <w:t>оэтапное п</w:t>
            </w:r>
            <w:r w:rsidRPr="00D36EDE">
              <w:rPr>
                <w:rFonts w:ascii="Times New Roman" w:hAnsi="Times New Roman"/>
              </w:rPr>
              <w:t xml:space="preserve">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w:t>
            </w:r>
          </w:p>
          <w:p w:rsidR="00B314DF" w:rsidRPr="002F5EBA" w:rsidRDefault="00B314DF" w:rsidP="00B314DF">
            <w:pPr>
              <w:rPr>
                <w:rFonts w:ascii="Times New Roman" w:hAnsi="Times New Roman"/>
              </w:rPr>
            </w:pPr>
            <w:r>
              <w:rPr>
                <w:rFonts w:ascii="Times New Roman" w:hAnsi="Times New Roman" w:cs="Times New Roman"/>
              </w:rPr>
              <w:t>В т.ч.бюджет Фурмановского городского поселения</w:t>
            </w:r>
          </w:p>
        </w:tc>
        <w:tc>
          <w:tcPr>
            <w:tcW w:w="1134" w:type="dxa"/>
            <w:shd w:val="clear" w:color="auto" w:fill="auto"/>
          </w:tcPr>
          <w:p w:rsidR="00B314DF" w:rsidRPr="00D36EDE" w:rsidRDefault="007E69A6" w:rsidP="00B314DF">
            <w:pPr>
              <w:jc w:val="center"/>
              <w:rPr>
                <w:rFonts w:ascii="Times New Roman" w:hAnsi="Times New Roman" w:cs="Times New Roman"/>
              </w:rPr>
            </w:pPr>
            <w:r>
              <w:rPr>
                <w:rFonts w:ascii="Times New Roman" w:hAnsi="Times New Roman" w:cs="Times New Roman"/>
              </w:rPr>
              <w:t>2018</w:t>
            </w:r>
            <w:r w:rsidR="00B314DF" w:rsidRPr="00D36EDE">
              <w:rPr>
                <w:rFonts w:ascii="Times New Roman" w:hAnsi="Times New Roman" w:cs="Times New Roman"/>
              </w:rPr>
              <w:t>-</w:t>
            </w:r>
          </w:p>
          <w:p w:rsidR="00B314DF" w:rsidRPr="00CC4FC0" w:rsidRDefault="00B314DF" w:rsidP="00B314DF">
            <w:pPr>
              <w:jc w:val="center"/>
            </w:pPr>
            <w:r w:rsidRPr="00D36EDE">
              <w:rPr>
                <w:rFonts w:ascii="Times New Roman" w:hAnsi="Times New Roman" w:cs="Times New Roman"/>
              </w:rPr>
              <w:t>202</w:t>
            </w:r>
            <w:r>
              <w:rPr>
                <w:rFonts w:ascii="Times New Roman" w:hAnsi="Times New Roman" w:cs="Times New Roman"/>
              </w:rPr>
              <w:t>2</w:t>
            </w:r>
            <w:r w:rsidRPr="00D36EDE">
              <w:rPr>
                <w:rFonts w:ascii="Times New Roman" w:hAnsi="Times New Roman" w:cs="Times New Roman"/>
              </w:rPr>
              <w:t xml:space="preserve"> г.г.</w:t>
            </w:r>
          </w:p>
        </w:tc>
        <w:tc>
          <w:tcPr>
            <w:tcW w:w="1276" w:type="dxa"/>
          </w:tcPr>
          <w:p w:rsidR="00B314DF" w:rsidRPr="003111E7" w:rsidRDefault="00B314DF" w:rsidP="00B314DF">
            <w:pPr>
              <w:jc w:val="center"/>
              <w:rPr>
                <w:rFonts w:ascii="Times New Roman" w:hAnsi="Times New Roman" w:cs="Times New Roman"/>
                <w:b/>
                <w:sz w:val="16"/>
                <w:szCs w:val="16"/>
              </w:rPr>
            </w:pPr>
            <w:r w:rsidRPr="003111E7">
              <w:rPr>
                <w:rFonts w:ascii="Times New Roman" w:hAnsi="Times New Roman" w:cs="Times New Roman"/>
                <w:b/>
                <w:sz w:val="16"/>
                <w:szCs w:val="16"/>
              </w:rPr>
              <w:t>50 231,0</w:t>
            </w: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Pr="003111E7" w:rsidRDefault="007E69A6"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p>
          <w:p w:rsidR="00B314DF" w:rsidRPr="003111E7" w:rsidRDefault="00B314DF" w:rsidP="00B314DF">
            <w:pPr>
              <w:jc w:val="center"/>
              <w:rPr>
                <w:rFonts w:ascii="Times New Roman" w:hAnsi="Times New Roman" w:cs="Times New Roman"/>
                <w:b/>
                <w:sz w:val="16"/>
                <w:szCs w:val="16"/>
              </w:rPr>
            </w:pPr>
            <w:r w:rsidRPr="003111E7">
              <w:rPr>
                <w:rFonts w:ascii="Times New Roman" w:hAnsi="Times New Roman" w:cs="Times New Roman"/>
                <w:b/>
                <w:sz w:val="16"/>
                <w:szCs w:val="16"/>
              </w:rPr>
              <w:t>50 231,0</w:t>
            </w: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49 581,0</w:t>
            </w: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Pr="00BA56DE" w:rsidRDefault="007E69A6"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49 581,0</w:t>
            </w:r>
          </w:p>
          <w:p w:rsidR="00B314DF" w:rsidRPr="00BA56DE" w:rsidRDefault="00B314DF" w:rsidP="00B314DF">
            <w:pPr>
              <w:rPr>
                <w:rFonts w:ascii="Times New Roman" w:hAnsi="Times New Roman" w:cs="Times New Roman"/>
                <w:b/>
                <w:sz w:val="16"/>
                <w:szCs w:val="16"/>
              </w:rPr>
            </w:pPr>
          </w:p>
        </w:tc>
        <w:tc>
          <w:tcPr>
            <w:tcW w:w="1417"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48 194,0</w:t>
            </w: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Pr="00BA56DE" w:rsidRDefault="007E69A6"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48 194,0</w:t>
            </w:r>
          </w:p>
          <w:p w:rsidR="00B314DF" w:rsidRPr="00BA56DE" w:rsidRDefault="00B314DF" w:rsidP="00B314DF">
            <w:pPr>
              <w:jc w:val="center"/>
              <w:rPr>
                <w:rFonts w:ascii="Times New Roman" w:hAnsi="Times New Roman" w:cs="Times New Roman"/>
                <w:b/>
                <w:sz w:val="16"/>
                <w:szCs w:val="16"/>
              </w:rPr>
            </w:pP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w:t>
            </w: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Pr="00BA56DE" w:rsidRDefault="007E69A6"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w:t>
            </w:r>
          </w:p>
        </w:tc>
        <w:tc>
          <w:tcPr>
            <w:tcW w:w="1276" w:type="dxa"/>
            <w:shd w:val="clear" w:color="auto" w:fill="auto"/>
          </w:tcPr>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w:t>
            </w: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Default="00B314DF"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Default="007E69A6" w:rsidP="00B314DF">
            <w:pPr>
              <w:jc w:val="center"/>
              <w:rPr>
                <w:rFonts w:ascii="Times New Roman" w:hAnsi="Times New Roman" w:cs="Times New Roman"/>
                <w:b/>
                <w:sz w:val="16"/>
                <w:szCs w:val="16"/>
              </w:rPr>
            </w:pPr>
          </w:p>
          <w:p w:rsidR="007E69A6" w:rsidRPr="00BA56DE" w:rsidRDefault="007E69A6"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p>
          <w:p w:rsidR="00B314DF" w:rsidRPr="00BA56DE" w:rsidRDefault="00B314DF" w:rsidP="00B314DF">
            <w:pPr>
              <w:jc w:val="center"/>
              <w:rPr>
                <w:rFonts w:ascii="Times New Roman" w:hAnsi="Times New Roman" w:cs="Times New Roman"/>
                <w:b/>
                <w:sz w:val="16"/>
                <w:szCs w:val="16"/>
              </w:rPr>
            </w:pPr>
            <w:r w:rsidRPr="00BA56DE">
              <w:rPr>
                <w:rFonts w:ascii="Times New Roman" w:hAnsi="Times New Roman" w:cs="Times New Roman"/>
                <w:b/>
                <w:sz w:val="16"/>
                <w:szCs w:val="16"/>
              </w:rPr>
              <w:t>-</w:t>
            </w:r>
          </w:p>
        </w:tc>
        <w:tc>
          <w:tcPr>
            <w:tcW w:w="709" w:type="dxa"/>
            <w:shd w:val="clear" w:color="auto" w:fill="auto"/>
          </w:tcPr>
          <w:p w:rsidR="00B314DF" w:rsidRPr="00D36EDE" w:rsidRDefault="00B314DF" w:rsidP="00B314DF">
            <w:pPr>
              <w:jc w:val="center"/>
              <w:rPr>
                <w:rFonts w:ascii="Times New Roman" w:hAnsi="Times New Roman" w:cs="Times New Roman"/>
              </w:rPr>
            </w:pPr>
            <w:r w:rsidRPr="00D36EDE">
              <w:rPr>
                <w:rFonts w:ascii="Times New Roman" w:hAnsi="Times New Roman" w:cs="Times New Roman"/>
              </w:rPr>
              <w:t>МКУ ОК</w:t>
            </w:r>
          </w:p>
        </w:tc>
      </w:tr>
      <w:tr w:rsidR="00532231" w:rsidTr="00BA56DE">
        <w:tc>
          <w:tcPr>
            <w:tcW w:w="2621" w:type="dxa"/>
            <w:shd w:val="clear" w:color="auto" w:fill="auto"/>
          </w:tcPr>
          <w:p w:rsidR="00532231" w:rsidRDefault="00532231" w:rsidP="00532231">
            <w:pPr>
              <w:rPr>
                <w:rFonts w:ascii="Times New Roman" w:hAnsi="Times New Roman" w:cs="Times New Roman"/>
              </w:rPr>
            </w:pPr>
            <w:r>
              <w:rPr>
                <w:rFonts w:ascii="Times New Roman" w:hAnsi="Times New Roman" w:cs="Times New Roman"/>
              </w:rPr>
              <w:t>5.Проведение мероприятий по противопожарной безопасности</w:t>
            </w:r>
          </w:p>
          <w:p w:rsidR="00532231" w:rsidRDefault="00532231" w:rsidP="00532231">
            <w:pPr>
              <w:rPr>
                <w:rFonts w:ascii="Times New Roman" w:hAnsi="Times New Roman" w:cs="Times New Roman"/>
              </w:rPr>
            </w:pPr>
            <w:r>
              <w:rPr>
                <w:rFonts w:ascii="Times New Roman" w:hAnsi="Times New Roman" w:cs="Times New Roman"/>
              </w:rPr>
              <w:t>В т.ч.бюджет Фурмановского городского поселения</w:t>
            </w:r>
          </w:p>
        </w:tc>
        <w:tc>
          <w:tcPr>
            <w:tcW w:w="1134" w:type="dxa"/>
            <w:shd w:val="clear" w:color="auto" w:fill="auto"/>
          </w:tcPr>
          <w:p w:rsidR="00532231" w:rsidRPr="00D36EDE" w:rsidRDefault="00532231" w:rsidP="00532231">
            <w:pPr>
              <w:jc w:val="center"/>
              <w:rPr>
                <w:rFonts w:ascii="Times New Roman" w:hAnsi="Times New Roman" w:cs="Times New Roman"/>
              </w:rPr>
            </w:pPr>
            <w:r>
              <w:rPr>
                <w:rFonts w:ascii="Times New Roman" w:hAnsi="Times New Roman" w:cs="Times New Roman"/>
              </w:rPr>
              <w:t>2018</w:t>
            </w:r>
            <w:r w:rsidRPr="00D36EDE">
              <w:rPr>
                <w:rFonts w:ascii="Times New Roman" w:hAnsi="Times New Roman" w:cs="Times New Roman"/>
              </w:rPr>
              <w:t>-</w:t>
            </w:r>
          </w:p>
          <w:p w:rsidR="00532231" w:rsidRDefault="00532231" w:rsidP="00532231">
            <w:pPr>
              <w:jc w:val="center"/>
              <w:rPr>
                <w:rFonts w:ascii="Times New Roman" w:hAnsi="Times New Roman" w:cs="Times New Roman"/>
              </w:rPr>
            </w:pPr>
            <w:r w:rsidRPr="00D36EDE">
              <w:rPr>
                <w:rFonts w:ascii="Times New Roman" w:hAnsi="Times New Roman" w:cs="Times New Roman"/>
              </w:rPr>
              <w:t>202</w:t>
            </w:r>
            <w:r>
              <w:rPr>
                <w:rFonts w:ascii="Times New Roman" w:hAnsi="Times New Roman" w:cs="Times New Roman"/>
              </w:rPr>
              <w:t>2</w:t>
            </w:r>
            <w:r w:rsidRPr="00D36EDE">
              <w:rPr>
                <w:rFonts w:ascii="Times New Roman" w:hAnsi="Times New Roman" w:cs="Times New Roman"/>
              </w:rPr>
              <w:t xml:space="preserve"> г.г.</w:t>
            </w:r>
          </w:p>
        </w:tc>
        <w:tc>
          <w:tcPr>
            <w:tcW w:w="1276" w:type="dxa"/>
          </w:tcPr>
          <w:p w:rsidR="00532231" w:rsidRDefault="00532231" w:rsidP="00532231">
            <w:pPr>
              <w:jc w:val="center"/>
              <w:rPr>
                <w:rFonts w:ascii="Times New Roman" w:hAnsi="Times New Roman" w:cs="Times New Roman"/>
                <w:b/>
                <w:sz w:val="16"/>
                <w:szCs w:val="16"/>
              </w:rPr>
            </w:pPr>
            <w:r>
              <w:rPr>
                <w:rFonts w:ascii="Times New Roman" w:hAnsi="Times New Roman" w:cs="Times New Roman"/>
                <w:b/>
                <w:sz w:val="16"/>
                <w:szCs w:val="16"/>
              </w:rPr>
              <w:t>-</w:t>
            </w:r>
          </w:p>
          <w:p w:rsidR="00532231" w:rsidRDefault="00532231" w:rsidP="00532231">
            <w:pPr>
              <w:jc w:val="center"/>
              <w:rPr>
                <w:rFonts w:ascii="Times New Roman" w:hAnsi="Times New Roman" w:cs="Times New Roman"/>
                <w:b/>
                <w:sz w:val="16"/>
                <w:szCs w:val="16"/>
              </w:rPr>
            </w:pPr>
          </w:p>
          <w:p w:rsidR="00532231" w:rsidRDefault="00532231" w:rsidP="00532231">
            <w:pPr>
              <w:jc w:val="center"/>
              <w:rPr>
                <w:rFonts w:ascii="Times New Roman" w:hAnsi="Times New Roman" w:cs="Times New Roman"/>
                <w:b/>
                <w:sz w:val="16"/>
                <w:szCs w:val="16"/>
              </w:rPr>
            </w:pPr>
          </w:p>
          <w:p w:rsidR="00532231" w:rsidRDefault="00532231" w:rsidP="00532231">
            <w:pPr>
              <w:jc w:val="center"/>
              <w:rPr>
                <w:rFonts w:ascii="Times New Roman" w:hAnsi="Times New Roman" w:cs="Times New Roman"/>
                <w:b/>
                <w:sz w:val="16"/>
                <w:szCs w:val="16"/>
              </w:rPr>
            </w:pPr>
          </w:p>
          <w:p w:rsidR="00532231" w:rsidRDefault="00532231" w:rsidP="00532231">
            <w:pPr>
              <w:jc w:val="center"/>
              <w:rPr>
                <w:rFonts w:ascii="Times New Roman" w:hAnsi="Times New Roman" w:cs="Times New Roman"/>
                <w:b/>
                <w:sz w:val="16"/>
                <w:szCs w:val="16"/>
              </w:rPr>
            </w:pPr>
          </w:p>
          <w:p w:rsidR="00532231" w:rsidRDefault="00532231" w:rsidP="00532231">
            <w:pPr>
              <w:jc w:val="center"/>
              <w:rPr>
                <w:rFonts w:ascii="Times New Roman" w:hAnsi="Times New Roman" w:cs="Times New Roman"/>
                <w:b/>
                <w:sz w:val="16"/>
                <w:szCs w:val="16"/>
              </w:rPr>
            </w:pPr>
          </w:p>
          <w:p w:rsidR="00532231" w:rsidRPr="003111E7" w:rsidRDefault="00532231" w:rsidP="00532231">
            <w:pPr>
              <w:jc w:val="center"/>
              <w:rPr>
                <w:rFonts w:ascii="Times New Roman" w:hAnsi="Times New Roman" w:cs="Times New Roman"/>
                <w:b/>
                <w:sz w:val="16"/>
                <w:szCs w:val="16"/>
              </w:rPr>
            </w:pPr>
            <w:r>
              <w:rPr>
                <w:rFonts w:ascii="Times New Roman" w:hAnsi="Times New Roman" w:cs="Times New Roman"/>
                <w:b/>
                <w:sz w:val="16"/>
                <w:szCs w:val="16"/>
              </w:rPr>
              <w:t>-</w:t>
            </w:r>
          </w:p>
        </w:tc>
        <w:tc>
          <w:tcPr>
            <w:tcW w:w="1276" w:type="dxa"/>
            <w:shd w:val="clear" w:color="auto" w:fill="auto"/>
          </w:tcPr>
          <w:p w:rsidR="00532231" w:rsidRDefault="00532231" w:rsidP="00532231">
            <w:pPr>
              <w:jc w:val="center"/>
              <w:rPr>
                <w:rFonts w:ascii="Times New Roman" w:hAnsi="Times New Roman" w:cs="Times New Roman"/>
                <w:b/>
                <w:sz w:val="16"/>
                <w:szCs w:val="16"/>
              </w:rPr>
            </w:pPr>
            <w:r>
              <w:rPr>
                <w:rFonts w:ascii="Times New Roman" w:hAnsi="Times New Roman" w:cs="Times New Roman"/>
                <w:b/>
                <w:sz w:val="16"/>
                <w:szCs w:val="16"/>
              </w:rPr>
              <w:t>-</w:t>
            </w:r>
          </w:p>
          <w:p w:rsidR="00532231" w:rsidRDefault="00532231" w:rsidP="00532231">
            <w:pPr>
              <w:jc w:val="center"/>
              <w:rPr>
                <w:rFonts w:ascii="Times New Roman" w:hAnsi="Times New Roman" w:cs="Times New Roman"/>
                <w:b/>
                <w:sz w:val="16"/>
                <w:szCs w:val="16"/>
              </w:rPr>
            </w:pPr>
          </w:p>
          <w:p w:rsidR="00532231" w:rsidRDefault="00532231" w:rsidP="00532231">
            <w:pPr>
              <w:jc w:val="center"/>
              <w:rPr>
                <w:rFonts w:ascii="Times New Roman" w:hAnsi="Times New Roman" w:cs="Times New Roman"/>
                <w:b/>
                <w:sz w:val="16"/>
                <w:szCs w:val="16"/>
              </w:rPr>
            </w:pPr>
          </w:p>
          <w:p w:rsidR="00532231" w:rsidRDefault="00532231" w:rsidP="00532231">
            <w:pPr>
              <w:jc w:val="center"/>
              <w:rPr>
                <w:rFonts w:ascii="Times New Roman" w:hAnsi="Times New Roman" w:cs="Times New Roman"/>
                <w:b/>
                <w:sz w:val="16"/>
                <w:szCs w:val="16"/>
              </w:rPr>
            </w:pPr>
          </w:p>
          <w:p w:rsidR="00532231" w:rsidRDefault="00532231" w:rsidP="00532231">
            <w:pPr>
              <w:jc w:val="center"/>
              <w:rPr>
                <w:rFonts w:ascii="Times New Roman" w:hAnsi="Times New Roman" w:cs="Times New Roman"/>
                <w:b/>
                <w:sz w:val="16"/>
                <w:szCs w:val="16"/>
              </w:rPr>
            </w:pPr>
          </w:p>
          <w:p w:rsidR="00532231" w:rsidRDefault="00532231" w:rsidP="00532231">
            <w:pPr>
              <w:jc w:val="center"/>
              <w:rPr>
                <w:rFonts w:ascii="Times New Roman" w:hAnsi="Times New Roman" w:cs="Times New Roman"/>
                <w:b/>
                <w:sz w:val="16"/>
                <w:szCs w:val="16"/>
              </w:rPr>
            </w:pPr>
          </w:p>
          <w:p w:rsidR="00532231" w:rsidRPr="00BA56DE" w:rsidRDefault="00532231" w:rsidP="00532231">
            <w:pPr>
              <w:jc w:val="center"/>
              <w:rPr>
                <w:rFonts w:ascii="Times New Roman" w:hAnsi="Times New Roman" w:cs="Times New Roman"/>
                <w:b/>
                <w:sz w:val="16"/>
                <w:szCs w:val="16"/>
              </w:rPr>
            </w:pPr>
            <w:r>
              <w:rPr>
                <w:rFonts w:ascii="Times New Roman" w:hAnsi="Times New Roman" w:cs="Times New Roman"/>
                <w:b/>
                <w:sz w:val="16"/>
                <w:szCs w:val="16"/>
              </w:rPr>
              <w:t>-</w:t>
            </w:r>
          </w:p>
        </w:tc>
        <w:tc>
          <w:tcPr>
            <w:tcW w:w="1417" w:type="dxa"/>
            <w:shd w:val="clear" w:color="auto" w:fill="auto"/>
          </w:tcPr>
          <w:p w:rsidR="00532231" w:rsidRDefault="00532231" w:rsidP="00532231">
            <w:pPr>
              <w:jc w:val="center"/>
              <w:rPr>
                <w:rFonts w:ascii="Times New Roman" w:hAnsi="Times New Roman" w:cs="Times New Roman"/>
                <w:b/>
                <w:sz w:val="16"/>
                <w:szCs w:val="16"/>
              </w:rPr>
            </w:pPr>
            <w:r w:rsidRPr="00BA56DE">
              <w:rPr>
                <w:rFonts w:ascii="Times New Roman" w:hAnsi="Times New Roman" w:cs="Times New Roman"/>
                <w:b/>
                <w:sz w:val="16"/>
                <w:szCs w:val="16"/>
              </w:rPr>
              <w:t>4 000,0</w:t>
            </w:r>
          </w:p>
          <w:p w:rsidR="00532231" w:rsidRDefault="00532231" w:rsidP="00532231">
            <w:pPr>
              <w:jc w:val="center"/>
              <w:rPr>
                <w:rFonts w:ascii="Times New Roman" w:hAnsi="Times New Roman" w:cs="Times New Roman"/>
                <w:b/>
                <w:sz w:val="16"/>
                <w:szCs w:val="16"/>
              </w:rPr>
            </w:pPr>
          </w:p>
          <w:p w:rsidR="00532231" w:rsidRDefault="00532231" w:rsidP="00532231">
            <w:pPr>
              <w:jc w:val="center"/>
              <w:rPr>
                <w:rFonts w:ascii="Times New Roman" w:hAnsi="Times New Roman" w:cs="Times New Roman"/>
                <w:b/>
                <w:sz w:val="16"/>
                <w:szCs w:val="16"/>
              </w:rPr>
            </w:pPr>
          </w:p>
          <w:p w:rsidR="00532231" w:rsidRDefault="00532231" w:rsidP="00532231">
            <w:pPr>
              <w:jc w:val="center"/>
              <w:rPr>
                <w:rFonts w:ascii="Times New Roman" w:hAnsi="Times New Roman" w:cs="Times New Roman"/>
                <w:b/>
                <w:sz w:val="16"/>
                <w:szCs w:val="16"/>
              </w:rPr>
            </w:pPr>
          </w:p>
          <w:p w:rsidR="00532231" w:rsidRDefault="00532231" w:rsidP="00532231">
            <w:pPr>
              <w:jc w:val="center"/>
              <w:rPr>
                <w:rFonts w:ascii="Times New Roman" w:hAnsi="Times New Roman" w:cs="Times New Roman"/>
                <w:b/>
                <w:sz w:val="16"/>
                <w:szCs w:val="16"/>
              </w:rPr>
            </w:pPr>
          </w:p>
          <w:p w:rsidR="00532231" w:rsidRDefault="00532231" w:rsidP="00532231">
            <w:pPr>
              <w:jc w:val="center"/>
              <w:rPr>
                <w:rFonts w:ascii="Times New Roman" w:hAnsi="Times New Roman" w:cs="Times New Roman"/>
                <w:b/>
                <w:sz w:val="16"/>
                <w:szCs w:val="16"/>
              </w:rPr>
            </w:pPr>
          </w:p>
          <w:p w:rsidR="00532231" w:rsidRPr="00BA56DE" w:rsidRDefault="00532231" w:rsidP="00532231">
            <w:pPr>
              <w:jc w:val="center"/>
              <w:rPr>
                <w:rFonts w:ascii="Times New Roman" w:hAnsi="Times New Roman" w:cs="Times New Roman"/>
                <w:b/>
                <w:sz w:val="16"/>
                <w:szCs w:val="16"/>
              </w:rPr>
            </w:pPr>
            <w:r>
              <w:rPr>
                <w:rFonts w:ascii="Times New Roman" w:hAnsi="Times New Roman" w:cs="Times New Roman"/>
                <w:b/>
                <w:sz w:val="16"/>
                <w:szCs w:val="16"/>
              </w:rPr>
              <w:t>4 000,0</w:t>
            </w:r>
          </w:p>
        </w:tc>
        <w:tc>
          <w:tcPr>
            <w:tcW w:w="1276" w:type="dxa"/>
            <w:shd w:val="clear" w:color="auto" w:fill="auto"/>
          </w:tcPr>
          <w:p w:rsidR="00532231" w:rsidRDefault="00532231" w:rsidP="00532231">
            <w:pPr>
              <w:jc w:val="center"/>
              <w:rPr>
                <w:rFonts w:ascii="Times New Roman" w:hAnsi="Times New Roman" w:cs="Times New Roman"/>
                <w:b/>
                <w:sz w:val="16"/>
                <w:szCs w:val="16"/>
              </w:rPr>
            </w:pPr>
            <w:r w:rsidRPr="00BA56DE">
              <w:rPr>
                <w:rFonts w:ascii="Times New Roman" w:hAnsi="Times New Roman" w:cs="Times New Roman"/>
                <w:b/>
                <w:sz w:val="16"/>
                <w:szCs w:val="16"/>
              </w:rPr>
              <w:t>4 000,0</w:t>
            </w:r>
          </w:p>
          <w:p w:rsidR="00532231" w:rsidRDefault="00532231" w:rsidP="00532231">
            <w:pPr>
              <w:jc w:val="center"/>
              <w:rPr>
                <w:rFonts w:ascii="Times New Roman" w:hAnsi="Times New Roman" w:cs="Times New Roman"/>
                <w:b/>
                <w:sz w:val="16"/>
                <w:szCs w:val="16"/>
              </w:rPr>
            </w:pPr>
          </w:p>
          <w:p w:rsidR="00532231" w:rsidRDefault="00532231" w:rsidP="00532231">
            <w:pPr>
              <w:jc w:val="center"/>
              <w:rPr>
                <w:rFonts w:ascii="Times New Roman" w:hAnsi="Times New Roman" w:cs="Times New Roman"/>
                <w:b/>
                <w:sz w:val="16"/>
                <w:szCs w:val="16"/>
              </w:rPr>
            </w:pPr>
          </w:p>
          <w:p w:rsidR="00532231" w:rsidRDefault="00532231" w:rsidP="00532231">
            <w:pPr>
              <w:jc w:val="center"/>
              <w:rPr>
                <w:rFonts w:ascii="Times New Roman" w:hAnsi="Times New Roman" w:cs="Times New Roman"/>
                <w:b/>
                <w:sz w:val="16"/>
                <w:szCs w:val="16"/>
              </w:rPr>
            </w:pPr>
          </w:p>
          <w:p w:rsidR="00532231" w:rsidRDefault="00532231" w:rsidP="00532231">
            <w:pPr>
              <w:jc w:val="center"/>
              <w:rPr>
                <w:rFonts w:ascii="Times New Roman" w:hAnsi="Times New Roman" w:cs="Times New Roman"/>
                <w:b/>
                <w:sz w:val="16"/>
                <w:szCs w:val="16"/>
              </w:rPr>
            </w:pPr>
          </w:p>
          <w:p w:rsidR="00532231" w:rsidRDefault="00532231" w:rsidP="00532231">
            <w:pPr>
              <w:jc w:val="center"/>
              <w:rPr>
                <w:rFonts w:ascii="Times New Roman" w:hAnsi="Times New Roman" w:cs="Times New Roman"/>
                <w:b/>
                <w:sz w:val="16"/>
                <w:szCs w:val="16"/>
              </w:rPr>
            </w:pPr>
          </w:p>
          <w:p w:rsidR="00532231" w:rsidRPr="00BA56DE" w:rsidRDefault="00532231" w:rsidP="00532231">
            <w:pPr>
              <w:jc w:val="center"/>
              <w:rPr>
                <w:sz w:val="16"/>
                <w:szCs w:val="16"/>
              </w:rPr>
            </w:pPr>
            <w:r>
              <w:rPr>
                <w:rFonts w:ascii="Times New Roman" w:hAnsi="Times New Roman" w:cs="Times New Roman"/>
                <w:b/>
                <w:sz w:val="16"/>
                <w:szCs w:val="16"/>
              </w:rPr>
              <w:t>4 000,0</w:t>
            </w:r>
          </w:p>
        </w:tc>
        <w:tc>
          <w:tcPr>
            <w:tcW w:w="1276" w:type="dxa"/>
            <w:shd w:val="clear" w:color="auto" w:fill="auto"/>
          </w:tcPr>
          <w:p w:rsidR="00532231" w:rsidRDefault="00532231" w:rsidP="00532231">
            <w:pPr>
              <w:jc w:val="center"/>
              <w:rPr>
                <w:rFonts w:ascii="Times New Roman" w:hAnsi="Times New Roman" w:cs="Times New Roman"/>
                <w:b/>
                <w:sz w:val="16"/>
                <w:szCs w:val="16"/>
              </w:rPr>
            </w:pPr>
            <w:r w:rsidRPr="00BA56DE">
              <w:rPr>
                <w:rFonts w:ascii="Times New Roman" w:hAnsi="Times New Roman" w:cs="Times New Roman"/>
                <w:b/>
                <w:sz w:val="16"/>
                <w:szCs w:val="16"/>
              </w:rPr>
              <w:t>4 000,0</w:t>
            </w:r>
          </w:p>
          <w:p w:rsidR="00532231" w:rsidRDefault="00532231" w:rsidP="00532231">
            <w:pPr>
              <w:jc w:val="center"/>
              <w:rPr>
                <w:rFonts w:ascii="Times New Roman" w:hAnsi="Times New Roman" w:cs="Times New Roman"/>
                <w:b/>
                <w:sz w:val="16"/>
                <w:szCs w:val="16"/>
              </w:rPr>
            </w:pPr>
          </w:p>
          <w:p w:rsidR="00532231" w:rsidRDefault="00532231" w:rsidP="00532231">
            <w:pPr>
              <w:jc w:val="center"/>
              <w:rPr>
                <w:rFonts w:ascii="Times New Roman" w:hAnsi="Times New Roman" w:cs="Times New Roman"/>
                <w:b/>
                <w:sz w:val="16"/>
                <w:szCs w:val="16"/>
              </w:rPr>
            </w:pPr>
          </w:p>
          <w:p w:rsidR="00532231" w:rsidRDefault="00532231" w:rsidP="00532231">
            <w:pPr>
              <w:jc w:val="center"/>
              <w:rPr>
                <w:rFonts w:ascii="Times New Roman" w:hAnsi="Times New Roman" w:cs="Times New Roman"/>
                <w:b/>
                <w:sz w:val="16"/>
                <w:szCs w:val="16"/>
              </w:rPr>
            </w:pPr>
          </w:p>
          <w:p w:rsidR="00532231" w:rsidRDefault="00532231" w:rsidP="00532231">
            <w:pPr>
              <w:jc w:val="center"/>
              <w:rPr>
                <w:rFonts w:ascii="Times New Roman" w:hAnsi="Times New Roman" w:cs="Times New Roman"/>
                <w:b/>
                <w:sz w:val="16"/>
                <w:szCs w:val="16"/>
              </w:rPr>
            </w:pPr>
          </w:p>
          <w:p w:rsidR="00532231" w:rsidRDefault="00532231" w:rsidP="00532231">
            <w:pPr>
              <w:jc w:val="center"/>
              <w:rPr>
                <w:rFonts w:ascii="Times New Roman" w:hAnsi="Times New Roman" w:cs="Times New Roman"/>
                <w:b/>
                <w:sz w:val="16"/>
                <w:szCs w:val="16"/>
              </w:rPr>
            </w:pPr>
          </w:p>
          <w:p w:rsidR="00532231" w:rsidRPr="00BA56DE" w:rsidRDefault="00532231" w:rsidP="00532231">
            <w:pPr>
              <w:jc w:val="center"/>
              <w:rPr>
                <w:sz w:val="16"/>
                <w:szCs w:val="16"/>
              </w:rPr>
            </w:pPr>
            <w:r>
              <w:rPr>
                <w:rFonts w:ascii="Times New Roman" w:hAnsi="Times New Roman" w:cs="Times New Roman"/>
                <w:b/>
                <w:sz w:val="16"/>
                <w:szCs w:val="16"/>
              </w:rPr>
              <w:t>4 000,0</w:t>
            </w:r>
          </w:p>
        </w:tc>
        <w:tc>
          <w:tcPr>
            <w:tcW w:w="709" w:type="dxa"/>
            <w:shd w:val="clear" w:color="auto" w:fill="auto"/>
          </w:tcPr>
          <w:p w:rsidR="00532231" w:rsidRPr="00D36EDE" w:rsidRDefault="00532231" w:rsidP="00532231">
            <w:pPr>
              <w:jc w:val="center"/>
              <w:rPr>
                <w:rFonts w:ascii="Times New Roman" w:hAnsi="Times New Roman" w:cs="Times New Roman"/>
              </w:rPr>
            </w:pPr>
            <w:r w:rsidRPr="00D36EDE">
              <w:rPr>
                <w:rFonts w:ascii="Times New Roman" w:hAnsi="Times New Roman" w:cs="Times New Roman"/>
              </w:rPr>
              <w:t>МКУ ОК</w:t>
            </w:r>
          </w:p>
        </w:tc>
      </w:tr>
      <w:tr w:rsidR="00532231" w:rsidTr="00BA56DE">
        <w:tc>
          <w:tcPr>
            <w:tcW w:w="2621" w:type="dxa"/>
            <w:shd w:val="clear" w:color="auto" w:fill="auto"/>
          </w:tcPr>
          <w:p w:rsidR="00532231" w:rsidRDefault="00532231" w:rsidP="00532231">
            <w:pPr>
              <w:rPr>
                <w:rFonts w:ascii="Times New Roman" w:hAnsi="Times New Roman" w:cs="Times New Roman"/>
              </w:rPr>
            </w:pPr>
            <w:r>
              <w:rPr>
                <w:rFonts w:ascii="Times New Roman" w:hAnsi="Times New Roman" w:cs="Times New Roman"/>
              </w:rPr>
              <w:t xml:space="preserve">6.Расходы на укрепление материально-технической базы муниципальных учреждений культуры </w:t>
            </w:r>
          </w:p>
          <w:p w:rsidR="00532231" w:rsidRDefault="00532231" w:rsidP="00532231">
            <w:pPr>
              <w:rPr>
                <w:rFonts w:ascii="Times New Roman" w:hAnsi="Times New Roman" w:cs="Times New Roman"/>
              </w:rPr>
            </w:pPr>
            <w:r>
              <w:rPr>
                <w:rFonts w:ascii="Times New Roman" w:hAnsi="Times New Roman" w:cs="Times New Roman"/>
              </w:rPr>
              <w:t>В т.ч.бюджет Фурмановского городского поселения</w:t>
            </w:r>
          </w:p>
          <w:p w:rsidR="00AD6C2D" w:rsidRDefault="00AD6C2D" w:rsidP="00AD6C2D">
            <w:pPr>
              <w:rPr>
                <w:rFonts w:ascii="Times New Roman" w:hAnsi="Times New Roman" w:cs="Times New Roman"/>
              </w:rPr>
            </w:pPr>
            <w:r>
              <w:rPr>
                <w:rFonts w:ascii="Times New Roman" w:hAnsi="Times New Roman" w:cs="Times New Roman"/>
              </w:rPr>
              <w:t>В т.ч.бюджет Ивановской области бюджету Фурмановского городского поселения</w:t>
            </w:r>
          </w:p>
          <w:p w:rsidR="00AD6C2D" w:rsidRDefault="00AD6C2D" w:rsidP="00532231">
            <w:pPr>
              <w:rPr>
                <w:rFonts w:ascii="Times New Roman" w:hAnsi="Times New Roman" w:cs="Times New Roman"/>
              </w:rPr>
            </w:pPr>
          </w:p>
        </w:tc>
        <w:tc>
          <w:tcPr>
            <w:tcW w:w="1134" w:type="dxa"/>
            <w:shd w:val="clear" w:color="auto" w:fill="auto"/>
          </w:tcPr>
          <w:p w:rsidR="00532231" w:rsidRPr="00D36EDE" w:rsidRDefault="00532231" w:rsidP="00532231">
            <w:pPr>
              <w:jc w:val="center"/>
              <w:rPr>
                <w:rFonts w:ascii="Times New Roman" w:hAnsi="Times New Roman" w:cs="Times New Roman"/>
              </w:rPr>
            </w:pPr>
            <w:r>
              <w:rPr>
                <w:rFonts w:ascii="Times New Roman" w:hAnsi="Times New Roman" w:cs="Times New Roman"/>
              </w:rPr>
              <w:t>2018</w:t>
            </w:r>
            <w:r w:rsidRPr="00D36EDE">
              <w:rPr>
                <w:rFonts w:ascii="Times New Roman" w:hAnsi="Times New Roman" w:cs="Times New Roman"/>
              </w:rPr>
              <w:t>-</w:t>
            </w:r>
          </w:p>
          <w:p w:rsidR="00532231" w:rsidRDefault="00532231" w:rsidP="00532231">
            <w:pPr>
              <w:jc w:val="center"/>
              <w:rPr>
                <w:rFonts w:ascii="Times New Roman" w:hAnsi="Times New Roman" w:cs="Times New Roman"/>
              </w:rPr>
            </w:pPr>
            <w:r w:rsidRPr="00D36EDE">
              <w:rPr>
                <w:rFonts w:ascii="Times New Roman" w:hAnsi="Times New Roman" w:cs="Times New Roman"/>
              </w:rPr>
              <w:t>202</w:t>
            </w:r>
            <w:r>
              <w:rPr>
                <w:rFonts w:ascii="Times New Roman" w:hAnsi="Times New Roman" w:cs="Times New Roman"/>
              </w:rPr>
              <w:t>2</w:t>
            </w:r>
            <w:r w:rsidRPr="00D36EDE">
              <w:rPr>
                <w:rFonts w:ascii="Times New Roman" w:hAnsi="Times New Roman" w:cs="Times New Roman"/>
              </w:rPr>
              <w:t xml:space="preserve"> г.г.</w:t>
            </w:r>
          </w:p>
        </w:tc>
        <w:tc>
          <w:tcPr>
            <w:tcW w:w="1276" w:type="dxa"/>
          </w:tcPr>
          <w:p w:rsidR="00532231" w:rsidRDefault="00532231" w:rsidP="00532231">
            <w:pPr>
              <w:jc w:val="center"/>
              <w:rPr>
                <w:rFonts w:ascii="Times New Roman" w:hAnsi="Times New Roman" w:cs="Times New Roman"/>
                <w:b/>
                <w:sz w:val="16"/>
                <w:szCs w:val="16"/>
              </w:rPr>
            </w:pPr>
            <w:r>
              <w:rPr>
                <w:rFonts w:ascii="Times New Roman" w:hAnsi="Times New Roman" w:cs="Times New Roman"/>
                <w:b/>
                <w:sz w:val="16"/>
                <w:szCs w:val="16"/>
              </w:rPr>
              <w:t>-</w:t>
            </w:r>
          </w:p>
          <w:p w:rsidR="00532231" w:rsidRDefault="00532231" w:rsidP="00532231">
            <w:pPr>
              <w:jc w:val="center"/>
              <w:rPr>
                <w:rFonts w:ascii="Times New Roman" w:hAnsi="Times New Roman" w:cs="Times New Roman"/>
                <w:b/>
                <w:sz w:val="16"/>
                <w:szCs w:val="16"/>
              </w:rPr>
            </w:pPr>
          </w:p>
          <w:p w:rsidR="00532231" w:rsidRDefault="00532231" w:rsidP="00532231">
            <w:pPr>
              <w:jc w:val="center"/>
              <w:rPr>
                <w:rFonts w:ascii="Times New Roman" w:hAnsi="Times New Roman" w:cs="Times New Roman"/>
                <w:b/>
                <w:sz w:val="16"/>
                <w:szCs w:val="16"/>
              </w:rPr>
            </w:pPr>
          </w:p>
          <w:p w:rsidR="00532231" w:rsidRDefault="00532231" w:rsidP="00532231">
            <w:pPr>
              <w:jc w:val="center"/>
              <w:rPr>
                <w:rFonts w:ascii="Times New Roman" w:hAnsi="Times New Roman" w:cs="Times New Roman"/>
                <w:b/>
                <w:sz w:val="16"/>
                <w:szCs w:val="16"/>
              </w:rPr>
            </w:pPr>
          </w:p>
          <w:p w:rsidR="00532231" w:rsidRDefault="00532231" w:rsidP="00532231">
            <w:pPr>
              <w:jc w:val="center"/>
              <w:rPr>
                <w:rFonts w:ascii="Times New Roman" w:hAnsi="Times New Roman" w:cs="Times New Roman"/>
                <w:b/>
                <w:sz w:val="16"/>
                <w:szCs w:val="16"/>
              </w:rPr>
            </w:pPr>
          </w:p>
          <w:p w:rsidR="00532231" w:rsidRDefault="00532231" w:rsidP="00532231">
            <w:pPr>
              <w:jc w:val="center"/>
              <w:rPr>
                <w:rFonts w:ascii="Times New Roman" w:hAnsi="Times New Roman" w:cs="Times New Roman"/>
                <w:b/>
                <w:sz w:val="16"/>
                <w:szCs w:val="16"/>
              </w:rPr>
            </w:pPr>
          </w:p>
          <w:p w:rsidR="00532231" w:rsidRPr="003111E7" w:rsidRDefault="00532231" w:rsidP="00532231">
            <w:pPr>
              <w:jc w:val="center"/>
              <w:rPr>
                <w:rFonts w:ascii="Times New Roman" w:hAnsi="Times New Roman" w:cs="Times New Roman"/>
                <w:b/>
                <w:sz w:val="16"/>
                <w:szCs w:val="16"/>
              </w:rPr>
            </w:pPr>
            <w:r>
              <w:rPr>
                <w:rFonts w:ascii="Times New Roman" w:hAnsi="Times New Roman" w:cs="Times New Roman"/>
                <w:b/>
                <w:sz w:val="16"/>
                <w:szCs w:val="16"/>
              </w:rPr>
              <w:t>-</w:t>
            </w:r>
          </w:p>
        </w:tc>
        <w:tc>
          <w:tcPr>
            <w:tcW w:w="1276" w:type="dxa"/>
            <w:shd w:val="clear" w:color="auto" w:fill="auto"/>
          </w:tcPr>
          <w:p w:rsidR="00532231" w:rsidRDefault="00532231" w:rsidP="00532231">
            <w:pPr>
              <w:jc w:val="center"/>
              <w:rPr>
                <w:rFonts w:ascii="Times New Roman" w:hAnsi="Times New Roman" w:cs="Times New Roman"/>
                <w:b/>
                <w:sz w:val="16"/>
                <w:szCs w:val="16"/>
              </w:rPr>
            </w:pPr>
            <w:r>
              <w:rPr>
                <w:rFonts w:ascii="Times New Roman" w:hAnsi="Times New Roman" w:cs="Times New Roman"/>
                <w:b/>
                <w:sz w:val="16"/>
                <w:szCs w:val="16"/>
              </w:rPr>
              <w:t>-</w:t>
            </w:r>
          </w:p>
          <w:p w:rsidR="00532231" w:rsidRDefault="00532231" w:rsidP="00532231">
            <w:pPr>
              <w:jc w:val="center"/>
              <w:rPr>
                <w:rFonts w:ascii="Times New Roman" w:hAnsi="Times New Roman" w:cs="Times New Roman"/>
                <w:b/>
                <w:sz w:val="16"/>
                <w:szCs w:val="16"/>
              </w:rPr>
            </w:pPr>
          </w:p>
          <w:p w:rsidR="00532231" w:rsidRDefault="00532231" w:rsidP="00532231">
            <w:pPr>
              <w:jc w:val="center"/>
              <w:rPr>
                <w:rFonts w:ascii="Times New Roman" w:hAnsi="Times New Roman" w:cs="Times New Roman"/>
                <w:b/>
                <w:sz w:val="16"/>
                <w:szCs w:val="16"/>
              </w:rPr>
            </w:pPr>
          </w:p>
          <w:p w:rsidR="00532231" w:rsidRDefault="00532231" w:rsidP="00532231">
            <w:pPr>
              <w:jc w:val="center"/>
              <w:rPr>
                <w:rFonts w:ascii="Times New Roman" w:hAnsi="Times New Roman" w:cs="Times New Roman"/>
                <w:b/>
                <w:sz w:val="16"/>
                <w:szCs w:val="16"/>
              </w:rPr>
            </w:pPr>
          </w:p>
          <w:p w:rsidR="00532231" w:rsidRDefault="00532231" w:rsidP="00532231">
            <w:pPr>
              <w:jc w:val="center"/>
              <w:rPr>
                <w:rFonts w:ascii="Times New Roman" w:hAnsi="Times New Roman" w:cs="Times New Roman"/>
                <w:b/>
                <w:sz w:val="16"/>
                <w:szCs w:val="16"/>
              </w:rPr>
            </w:pPr>
          </w:p>
          <w:p w:rsidR="00532231" w:rsidRDefault="00532231" w:rsidP="00532231">
            <w:pPr>
              <w:jc w:val="center"/>
              <w:rPr>
                <w:rFonts w:ascii="Times New Roman" w:hAnsi="Times New Roman" w:cs="Times New Roman"/>
                <w:b/>
                <w:sz w:val="16"/>
                <w:szCs w:val="16"/>
              </w:rPr>
            </w:pPr>
          </w:p>
          <w:p w:rsidR="00532231" w:rsidRPr="00BA56DE" w:rsidRDefault="00532231" w:rsidP="00532231">
            <w:pPr>
              <w:jc w:val="center"/>
              <w:rPr>
                <w:rFonts w:ascii="Times New Roman" w:hAnsi="Times New Roman" w:cs="Times New Roman"/>
                <w:b/>
                <w:sz w:val="16"/>
                <w:szCs w:val="16"/>
              </w:rPr>
            </w:pPr>
            <w:r>
              <w:rPr>
                <w:rFonts w:ascii="Times New Roman" w:hAnsi="Times New Roman" w:cs="Times New Roman"/>
                <w:b/>
                <w:sz w:val="16"/>
                <w:szCs w:val="16"/>
              </w:rPr>
              <w:t>-</w:t>
            </w:r>
          </w:p>
        </w:tc>
        <w:tc>
          <w:tcPr>
            <w:tcW w:w="1417" w:type="dxa"/>
            <w:shd w:val="clear" w:color="auto" w:fill="auto"/>
          </w:tcPr>
          <w:p w:rsidR="00532231" w:rsidRDefault="00AD6C2D" w:rsidP="00532231">
            <w:pPr>
              <w:jc w:val="center"/>
              <w:rPr>
                <w:rFonts w:ascii="Times New Roman" w:hAnsi="Times New Roman" w:cs="Times New Roman"/>
                <w:b/>
                <w:sz w:val="16"/>
                <w:szCs w:val="16"/>
              </w:rPr>
            </w:pPr>
            <w:r>
              <w:rPr>
                <w:rFonts w:ascii="Times New Roman" w:hAnsi="Times New Roman" w:cs="Times New Roman"/>
                <w:b/>
                <w:sz w:val="16"/>
                <w:szCs w:val="16"/>
              </w:rPr>
              <w:t>10</w:t>
            </w:r>
            <w:r w:rsidR="00532231">
              <w:rPr>
                <w:rFonts w:ascii="Times New Roman" w:hAnsi="Times New Roman" w:cs="Times New Roman"/>
                <w:b/>
                <w:sz w:val="16"/>
                <w:szCs w:val="16"/>
              </w:rPr>
              <w:t>5 263,16</w:t>
            </w:r>
          </w:p>
          <w:p w:rsidR="00532231" w:rsidRDefault="00532231" w:rsidP="00532231">
            <w:pPr>
              <w:jc w:val="center"/>
              <w:rPr>
                <w:rFonts w:ascii="Times New Roman" w:hAnsi="Times New Roman" w:cs="Times New Roman"/>
                <w:b/>
                <w:sz w:val="16"/>
                <w:szCs w:val="16"/>
              </w:rPr>
            </w:pPr>
          </w:p>
          <w:p w:rsidR="00532231" w:rsidRDefault="00532231" w:rsidP="00532231">
            <w:pPr>
              <w:jc w:val="center"/>
              <w:rPr>
                <w:rFonts w:ascii="Times New Roman" w:hAnsi="Times New Roman" w:cs="Times New Roman"/>
                <w:b/>
                <w:sz w:val="16"/>
                <w:szCs w:val="16"/>
              </w:rPr>
            </w:pPr>
          </w:p>
          <w:p w:rsidR="00532231" w:rsidRDefault="00532231" w:rsidP="00532231">
            <w:pPr>
              <w:jc w:val="center"/>
              <w:rPr>
                <w:rFonts w:ascii="Times New Roman" w:hAnsi="Times New Roman" w:cs="Times New Roman"/>
                <w:b/>
                <w:sz w:val="16"/>
                <w:szCs w:val="16"/>
              </w:rPr>
            </w:pPr>
          </w:p>
          <w:p w:rsidR="00532231" w:rsidRDefault="00532231" w:rsidP="00532231">
            <w:pPr>
              <w:jc w:val="center"/>
              <w:rPr>
                <w:rFonts w:ascii="Times New Roman" w:hAnsi="Times New Roman" w:cs="Times New Roman"/>
                <w:b/>
                <w:sz w:val="16"/>
                <w:szCs w:val="16"/>
              </w:rPr>
            </w:pPr>
          </w:p>
          <w:p w:rsidR="00532231" w:rsidRDefault="00532231" w:rsidP="00532231">
            <w:pPr>
              <w:jc w:val="center"/>
              <w:rPr>
                <w:rFonts w:ascii="Times New Roman" w:hAnsi="Times New Roman" w:cs="Times New Roman"/>
                <w:b/>
                <w:sz w:val="16"/>
                <w:szCs w:val="16"/>
              </w:rPr>
            </w:pPr>
          </w:p>
          <w:p w:rsidR="00532231" w:rsidRDefault="00532231" w:rsidP="00532231">
            <w:pPr>
              <w:jc w:val="center"/>
              <w:rPr>
                <w:rFonts w:ascii="Times New Roman" w:hAnsi="Times New Roman" w:cs="Times New Roman"/>
                <w:b/>
                <w:sz w:val="16"/>
                <w:szCs w:val="16"/>
              </w:rPr>
            </w:pPr>
            <w:r>
              <w:rPr>
                <w:rFonts w:ascii="Times New Roman" w:hAnsi="Times New Roman" w:cs="Times New Roman"/>
                <w:b/>
                <w:sz w:val="16"/>
                <w:szCs w:val="16"/>
              </w:rPr>
              <w:t>5 263,16</w:t>
            </w:r>
          </w:p>
          <w:p w:rsidR="00AD6C2D" w:rsidRDefault="00AD6C2D" w:rsidP="00532231">
            <w:pPr>
              <w:jc w:val="center"/>
              <w:rPr>
                <w:rFonts w:ascii="Times New Roman" w:hAnsi="Times New Roman" w:cs="Times New Roman"/>
                <w:b/>
                <w:sz w:val="16"/>
                <w:szCs w:val="16"/>
              </w:rPr>
            </w:pPr>
          </w:p>
          <w:p w:rsidR="00AD6C2D" w:rsidRDefault="00AD6C2D" w:rsidP="00532231">
            <w:pPr>
              <w:jc w:val="center"/>
              <w:rPr>
                <w:rFonts w:ascii="Times New Roman" w:hAnsi="Times New Roman" w:cs="Times New Roman"/>
                <w:b/>
                <w:sz w:val="16"/>
                <w:szCs w:val="16"/>
              </w:rPr>
            </w:pPr>
          </w:p>
          <w:p w:rsidR="00AD6C2D" w:rsidRPr="00BA56DE" w:rsidRDefault="00AD6C2D" w:rsidP="00532231">
            <w:pPr>
              <w:jc w:val="center"/>
              <w:rPr>
                <w:rFonts w:ascii="Times New Roman" w:hAnsi="Times New Roman" w:cs="Times New Roman"/>
                <w:b/>
                <w:sz w:val="16"/>
                <w:szCs w:val="16"/>
              </w:rPr>
            </w:pPr>
            <w:r>
              <w:rPr>
                <w:rFonts w:ascii="Times New Roman" w:hAnsi="Times New Roman" w:cs="Times New Roman"/>
                <w:b/>
                <w:sz w:val="16"/>
                <w:szCs w:val="16"/>
              </w:rPr>
              <w:t>100 000,0</w:t>
            </w:r>
          </w:p>
        </w:tc>
        <w:tc>
          <w:tcPr>
            <w:tcW w:w="1276" w:type="dxa"/>
            <w:shd w:val="clear" w:color="auto" w:fill="auto"/>
          </w:tcPr>
          <w:p w:rsidR="00532231" w:rsidRDefault="00532231" w:rsidP="00532231">
            <w:pPr>
              <w:jc w:val="center"/>
              <w:rPr>
                <w:rFonts w:ascii="Times New Roman" w:hAnsi="Times New Roman" w:cs="Times New Roman"/>
                <w:b/>
                <w:sz w:val="16"/>
                <w:szCs w:val="16"/>
              </w:rPr>
            </w:pPr>
            <w:r>
              <w:rPr>
                <w:rFonts w:ascii="Times New Roman" w:hAnsi="Times New Roman" w:cs="Times New Roman"/>
                <w:b/>
                <w:sz w:val="16"/>
                <w:szCs w:val="16"/>
              </w:rPr>
              <w:t>-</w:t>
            </w:r>
          </w:p>
          <w:p w:rsidR="00532231" w:rsidRDefault="00532231" w:rsidP="00532231">
            <w:pPr>
              <w:jc w:val="center"/>
              <w:rPr>
                <w:rFonts w:ascii="Times New Roman" w:hAnsi="Times New Roman" w:cs="Times New Roman"/>
                <w:b/>
                <w:sz w:val="16"/>
                <w:szCs w:val="16"/>
              </w:rPr>
            </w:pPr>
          </w:p>
          <w:p w:rsidR="00532231" w:rsidRDefault="00532231" w:rsidP="00532231">
            <w:pPr>
              <w:jc w:val="center"/>
              <w:rPr>
                <w:rFonts w:ascii="Times New Roman" w:hAnsi="Times New Roman" w:cs="Times New Roman"/>
                <w:b/>
                <w:sz w:val="16"/>
                <w:szCs w:val="16"/>
              </w:rPr>
            </w:pPr>
          </w:p>
          <w:p w:rsidR="00532231" w:rsidRDefault="00532231" w:rsidP="00532231">
            <w:pPr>
              <w:jc w:val="center"/>
              <w:rPr>
                <w:rFonts w:ascii="Times New Roman" w:hAnsi="Times New Roman" w:cs="Times New Roman"/>
                <w:b/>
                <w:sz w:val="16"/>
                <w:szCs w:val="16"/>
              </w:rPr>
            </w:pPr>
          </w:p>
          <w:p w:rsidR="00532231" w:rsidRDefault="00532231" w:rsidP="00532231">
            <w:pPr>
              <w:jc w:val="center"/>
              <w:rPr>
                <w:rFonts w:ascii="Times New Roman" w:hAnsi="Times New Roman" w:cs="Times New Roman"/>
                <w:b/>
                <w:sz w:val="16"/>
                <w:szCs w:val="16"/>
              </w:rPr>
            </w:pPr>
          </w:p>
          <w:p w:rsidR="00532231" w:rsidRDefault="00532231" w:rsidP="00532231">
            <w:pPr>
              <w:jc w:val="center"/>
              <w:rPr>
                <w:rFonts w:ascii="Times New Roman" w:hAnsi="Times New Roman" w:cs="Times New Roman"/>
                <w:b/>
                <w:sz w:val="16"/>
                <w:szCs w:val="16"/>
              </w:rPr>
            </w:pPr>
          </w:p>
          <w:p w:rsidR="00532231" w:rsidRDefault="00532231" w:rsidP="00532231">
            <w:pPr>
              <w:jc w:val="center"/>
              <w:rPr>
                <w:rFonts w:ascii="Times New Roman" w:hAnsi="Times New Roman" w:cs="Times New Roman"/>
                <w:b/>
                <w:sz w:val="16"/>
                <w:szCs w:val="16"/>
              </w:rPr>
            </w:pPr>
            <w:r>
              <w:rPr>
                <w:rFonts w:ascii="Times New Roman" w:hAnsi="Times New Roman" w:cs="Times New Roman"/>
                <w:b/>
                <w:sz w:val="16"/>
                <w:szCs w:val="16"/>
              </w:rPr>
              <w:t>-</w:t>
            </w:r>
          </w:p>
          <w:p w:rsidR="00AD6C2D" w:rsidRDefault="00AD6C2D" w:rsidP="00532231">
            <w:pPr>
              <w:jc w:val="center"/>
              <w:rPr>
                <w:rFonts w:ascii="Times New Roman" w:hAnsi="Times New Roman" w:cs="Times New Roman"/>
                <w:b/>
                <w:sz w:val="16"/>
                <w:szCs w:val="16"/>
              </w:rPr>
            </w:pPr>
          </w:p>
          <w:p w:rsidR="00AD6C2D" w:rsidRDefault="00AD6C2D" w:rsidP="00532231">
            <w:pPr>
              <w:jc w:val="center"/>
              <w:rPr>
                <w:rFonts w:ascii="Times New Roman" w:hAnsi="Times New Roman" w:cs="Times New Roman"/>
                <w:b/>
                <w:sz w:val="16"/>
                <w:szCs w:val="16"/>
              </w:rPr>
            </w:pPr>
          </w:p>
          <w:p w:rsidR="00AD6C2D" w:rsidRPr="003111E7" w:rsidRDefault="00AD6C2D" w:rsidP="00532231">
            <w:pPr>
              <w:jc w:val="center"/>
              <w:rPr>
                <w:rFonts w:ascii="Times New Roman" w:hAnsi="Times New Roman" w:cs="Times New Roman"/>
                <w:b/>
                <w:sz w:val="16"/>
                <w:szCs w:val="16"/>
              </w:rPr>
            </w:pPr>
            <w:r>
              <w:rPr>
                <w:rFonts w:ascii="Times New Roman" w:hAnsi="Times New Roman" w:cs="Times New Roman"/>
                <w:b/>
                <w:sz w:val="16"/>
                <w:szCs w:val="16"/>
              </w:rPr>
              <w:t>-</w:t>
            </w:r>
          </w:p>
        </w:tc>
        <w:tc>
          <w:tcPr>
            <w:tcW w:w="1276" w:type="dxa"/>
            <w:shd w:val="clear" w:color="auto" w:fill="auto"/>
          </w:tcPr>
          <w:p w:rsidR="00532231" w:rsidRDefault="00532231" w:rsidP="00532231">
            <w:pPr>
              <w:jc w:val="center"/>
              <w:rPr>
                <w:rFonts w:ascii="Times New Roman" w:hAnsi="Times New Roman" w:cs="Times New Roman"/>
                <w:b/>
                <w:sz w:val="16"/>
                <w:szCs w:val="16"/>
              </w:rPr>
            </w:pPr>
            <w:r>
              <w:rPr>
                <w:rFonts w:ascii="Times New Roman" w:hAnsi="Times New Roman" w:cs="Times New Roman"/>
                <w:b/>
                <w:sz w:val="16"/>
                <w:szCs w:val="16"/>
              </w:rPr>
              <w:t>-</w:t>
            </w:r>
          </w:p>
          <w:p w:rsidR="00532231" w:rsidRDefault="00532231" w:rsidP="00532231">
            <w:pPr>
              <w:jc w:val="center"/>
              <w:rPr>
                <w:rFonts w:ascii="Times New Roman" w:hAnsi="Times New Roman" w:cs="Times New Roman"/>
                <w:b/>
                <w:sz w:val="16"/>
                <w:szCs w:val="16"/>
              </w:rPr>
            </w:pPr>
          </w:p>
          <w:p w:rsidR="00532231" w:rsidRDefault="00532231" w:rsidP="00532231">
            <w:pPr>
              <w:jc w:val="center"/>
              <w:rPr>
                <w:rFonts w:ascii="Times New Roman" w:hAnsi="Times New Roman" w:cs="Times New Roman"/>
                <w:b/>
                <w:sz w:val="16"/>
                <w:szCs w:val="16"/>
              </w:rPr>
            </w:pPr>
          </w:p>
          <w:p w:rsidR="00532231" w:rsidRDefault="00532231" w:rsidP="00532231">
            <w:pPr>
              <w:jc w:val="center"/>
              <w:rPr>
                <w:rFonts w:ascii="Times New Roman" w:hAnsi="Times New Roman" w:cs="Times New Roman"/>
                <w:b/>
                <w:sz w:val="16"/>
                <w:szCs w:val="16"/>
              </w:rPr>
            </w:pPr>
          </w:p>
          <w:p w:rsidR="00532231" w:rsidRDefault="00532231" w:rsidP="00532231">
            <w:pPr>
              <w:jc w:val="center"/>
              <w:rPr>
                <w:rFonts w:ascii="Times New Roman" w:hAnsi="Times New Roman" w:cs="Times New Roman"/>
                <w:b/>
                <w:sz w:val="16"/>
                <w:szCs w:val="16"/>
              </w:rPr>
            </w:pPr>
          </w:p>
          <w:p w:rsidR="00532231" w:rsidRDefault="00532231" w:rsidP="00532231">
            <w:pPr>
              <w:jc w:val="center"/>
              <w:rPr>
                <w:rFonts w:ascii="Times New Roman" w:hAnsi="Times New Roman" w:cs="Times New Roman"/>
                <w:b/>
                <w:sz w:val="16"/>
                <w:szCs w:val="16"/>
              </w:rPr>
            </w:pPr>
          </w:p>
          <w:p w:rsidR="00532231" w:rsidRDefault="00532231" w:rsidP="00532231">
            <w:pPr>
              <w:jc w:val="center"/>
              <w:rPr>
                <w:rFonts w:ascii="Times New Roman" w:hAnsi="Times New Roman" w:cs="Times New Roman"/>
                <w:b/>
                <w:sz w:val="16"/>
                <w:szCs w:val="16"/>
              </w:rPr>
            </w:pPr>
            <w:r>
              <w:rPr>
                <w:rFonts w:ascii="Times New Roman" w:hAnsi="Times New Roman" w:cs="Times New Roman"/>
                <w:b/>
                <w:sz w:val="16"/>
                <w:szCs w:val="16"/>
              </w:rPr>
              <w:t>-</w:t>
            </w:r>
          </w:p>
          <w:p w:rsidR="00AD6C2D" w:rsidRDefault="00AD6C2D" w:rsidP="00532231">
            <w:pPr>
              <w:jc w:val="center"/>
              <w:rPr>
                <w:rFonts w:ascii="Times New Roman" w:hAnsi="Times New Roman" w:cs="Times New Roman"/>
                <w:b/>
                <w:sz w:val="16"/>
                <w:szCs w:val="16"/>
              </w:rPr>
            </w:pPr>
          </w:p>
          <w:p w:rsidR="00AD6C2D" w:rsidRDefault="00AD6C2D" w:rsidP="00532231">
            <w:pPr>
              <w:jc w:val="center"/>
              <w:rPr>
                <w:rFonts w:ascii="Times New Roman" w:hAnsi="Times New Roman" w:cs="Times New Roman"/>
                <w:b/>
                <w:sz w:val="16"/>
                <w:szCs w:val="16"/>
              </w:rPr>
            </w:pPr>
          </w:p>
          <w:p w:rsidR="00AD6C2D" w:rsidRPr="00BA56DE" w:rsidRDefault="00AD6C2D" w:rsidP="00532231">
            <w:pPr>
              <w:jc w:val="center"/>
              <w:rPr>
                <w:rFonts w:ascii="Times New Roman" w:hAnsi="Times New Roman" w:cs="Times New Roman"/>
                <w:b/>
                <w:sz w:val="16"/>
                <w:szCs w:val="16"/>
              </w:rPr>
            </w:pPr>
            <w:r>
              <w:rPr>
                <w:rFonts w:ascii="Times New Roman" w:hAnsi="Times New Roman" w:cs="Times New Roman"/>
                <w:b/>
                <w:sz w:val="16"/>
                <w:szCs w:val="16"/>
              </w:rPr>
              <w:t>-</w:t>
            </w:r>
          </w:p>
        </w:tc>
        <w:tc>
          <w:tcPr>
            <w:tcW w:w="709" w:type="dxa"/>
            <w:shd w:val="clear" w:color="auto" w:fill="auto"/>
          </w:tcPr>
          <w:p w:rsidR="00532231" w:rsidRPr="00D36EDE" w:rsidRDefault="00532231" w:rsidP="00532231">
            <w:pPr>
              <w:jc w:val="center"/>
              <w:rPr>
                <w:rFonts w:ascii="Times New Roman" w:hAnsi="Times New Roman" w:cs="Times New Roman"/>
              </w:rPr>
            </w:pPr>
            <w:r w:rsidRPr="00D36EDE">
              <w:rPr>
                <w:rFonts w:ascii="Times New Roman" w:hAnsi="Times New Roman" w:cs="Times New Roman"/>
              </w:rPr>
              <w:t>МКУ ОК</w:t>
            </w:r>
          </w:p>
        </w:tc>
      </w:tr>
      <w:tr w:rsidR="00532231" w:rsidTr="00BA56DE">
        <w:tc>
          <w:tcPr>
            <w:tcW w:w="2621" w:type="dxa"/>
            <w:shd w:val="clear" w:color="auto" w:fill="auto"/>
          </w:tcPr>
          <w:p w:rsidR="00532231" w:rsidRPr="00D36EDE" w:rsidRDefault="00532231" w:rsidP="00532231">
            <w:pPr>
              <w:rPr>
                <w:rFonts w:ascii="Times New Roman" w:hAnsi="Times New Roman" w:cs="Times New Roman"/>
              </w:rPr>
            </w:pPr>
            <w:r w:rsidRPr="00D36EDE">
              <w:rPr>
                <w:rFonts w:ascii="Times New Roman" w:hAnsi="Times New Roman" w:cs="Times New Roman"/>
              </w:rPr>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134" w:type="dxa"/>
            <w:shd w:val="clear" w:color="auto" w:fill="auto"/>
          </w:tcPr>
          <w:p w:rsidR="00532231" w:rsidRPr="00D36EDE" w:rsidRDefault="00532231" w:rsidP="00532231">
            <w:pPr>
              <w:jc w:val="center"/>
              <w:rPr>
                <w:rFonts w:ascii="Times New Roman" w:hAnsi="Times New Roman" w:cs="Times New Roman"/>
              </w:rPr>
            </w:pPr>
            <w:r>
              <w:rPr>
                <w:rFonts w:ascii="Times New Roman" w:hAnsi="Times New Roman" w:cs="Times New Roman"/>
              </w:rPr>
              <w:t>2018</w:t>
            </w:r>
            <w:r w:rsidRPr="00D36EDE">
              <w:rPr>
                <w:rFonts w:ascii="Times New Roman" w:hAnsi="Times New Roman" w:cs="Times New Roman"/>
              </w:rPr>
              <w:t>-</w:t>
            </w:r>
          </w:p>
          <w:p w:rsidR="00532231" w:rsidRPr="00CC4FC0" w:rsidRDefault="00532231" w:rsidP="00532231">
            <w:pPr>
              <w:jc w:val="center"/>
            </w:pPr>
            <w:r w:rsidRPr="00D36EDE">
              <w:rPr>
                <w:rFonts w:ascii="Times New Roman" w:hAnsi="Times New Roman" w:cs="Times New Roman"/>
              </w:rPr>
              <w:t>202</w:t>
            </w:r>
            <w:r>
              <w:rPr>
                <w:rFonts w:ascii="Times New Roman" w:hAnsi="Times New Roman" w:cs="Times New Roman"/>
              </w:rPr>
              <w:t>2</w:t>
            </w:r>
            <w:r w:rsidRPr="00D36EDE">
              <w:rPr>
                <w:rFonts w:ascii="Times New Roman" w:hAnsi="Times New Roman" w:cs="Times New Roman"/>
              </w:rPr>
              <w:t xml:space="preserve"> г.г.</w:t>
            </w:r>
          </w:p>
        </w:tc>
        <w:tc>
          <w:tcPr>
            <w:tcW w:w="1276" w:type="dxa"/>
          </w:tcPr>
          <w:p w:rsidR="00532231" w:rsidRPr="003111E7" w:rsidRDefault="00532231" w:rsidP="00532231">
            <w:pPr>
              <w:jc w:val="center"/>
              <w:rPr>
                <w:rFonts w:ascii="Times New Roman" w:hAnsi="Times New Roman" w:cs="Times New Roman"/>
                <w:b/>
                <w:sz w:val="16"/>
                <w:szCs w:val="16"/>
              </w:rPr>
            </w:pPr>
            <w:r w:rsidRPr="003111E7">
              <w:rPr>
                <w:rFonts w:ascii="Times New Roman" w:hAnsi="Times New Roman" w:cs="Times New Roman"/>
                <w:b/>
                <w:sz w:val="16"/>
                <w:szCs w:val="16"/>
              </w:rPr>
              <w:t>6 746 040,0</w:t>
            </w:r>
          </w:p>
        </w:tc>
        <w:tc>
          <w:tcPr>
            <w:tcW w:w="1276" w:type="dxa"/>
            <w:shd w:val="clear" w:color="auto" w:fill="auto"/>
          </w:tcPr>
          <w:p w:rsidR="00532231" w:rsidRPr="00BA56DE" w:rsidRDefault="00532231" w:rsidP="00532231">
            <w:pPr>
              <w:jc w:val="center"/>
              <w:rPr>
                <w:b/>
                <w:sz w:val="16"/>
                <w:szCs w:val="16"/>
              </w:rPr>
            </w:pPr>
            <w:r w:rsidRPr="00BA56DE">
              <w:rPr>
                <w:rFonts w:ascii="Times New Roman" w:hAnsi="Times New Roman" w:cs="Times New Roman"/>
                <w:b/>
                <w:sz w:val="16"/>
                <w:szCs w:val="16"/>
              </w:rPr>
              <w:t>7 293 572,0</w:t>
            </w:r>
          </w:p>
        </w:tc>
        <w:tc>
          <w:tcPr>
            <w:tcW w:w="1417" w:type="dxa"/>
            <w:shd w:val="clear" w:color="auto" w:fill="auto"/>
          </w:tcPr>
          <w:p w:rsidR="00532231" w:rsidRPr="00BA56DE" w:rsidRDefault="00532231" w:rsidP="00532231">
            <w:pPr>
              <w:jc w:val="center"/>
              <w:rPr>
                <w:b/>
                <w:sz w:val="16"/>
                <w:szCs w:val="16"/>
              </w:rPr>
            </w:pPr>
            <w:r w:rsidRPr="00BA56DE">
              <w:rPr>
                <w:rFonts w:ascii="Times New Roman" w:hAnsi="Times New Roman" w:cs="Times New Roman"/>
                <w:b/>
                <w:sz w:val="16"/>
                <w:szCs w:val="16"/>
              </w:rPr>
              <w:t>7 735 366,0</w:t>
            </w:r>
          </w:p>
        </w:tc>
        <w:tc>
          <w:tcPr>
            <w:tcW w:w="1276" w:type="dxa"/>
            <w:shd w:val="clear" w:color="auto" w:fill="auto"/>
          </w:tcPr>
          <w:p w:rsidR="00532231" w:rsidRPr="00BA56DE" w:rsidRDefault="00532231" w:rsidP="00532231">
            <w:pPr>
              <w:jc w:val="center"/>
              <w:rPr>
                <w:b/>
                <w:sz w:val="16"/>
                <w:szCs w:val="16"/>
              </w:rPr>
            </w:pPr>
            <w:r w:rsidRPr="00BA56DE">
              <w:rPr>
                <w:rFonts w:ascii="Times New Roman" w:hAnsi="Times New Roman" w:cs="Times New Roman"/>
                <w:b/>
                <w:sz w:val="16"/>
                <w:szCs w:val="16"/>
              </w:rPr>
              <w:t>7 648 490,0</w:t>
            </w:r>
          </w:p>
        </w:tc>
        <w:tc>
          <w:tcPr>
            <w:tcW w:w="1276" w:type="dxa"/>
            <w:shd w:val="clear" w:color="auto" w:fill="auto"/>
          </w:tcPr>
          <w:p w:rsidR="00532231" w:rsidRPr="00BA56DE" w:rsidRDefault="00532231" w:rsidP="00532231">
            <w:pPr>
              <w:jc w:val="center"/>
              <w:rPr>
                <w:b/>
                <w:sz w:val="16"/>
                <w:szCs w:val="16"/>
              </w:rPr>
            </w:pPr>
            <w:r w:rsidRPr="00BA56DE">
              <w:rPr>
                <w:rFonts w:ascii="Times New Roman" w:hAnsi="Times New Roman" w:cs="Times New Roman"/>
                <w:b/>
                <w:sz w:val="16"/>
                <w:szCs w:val="16"/>
              </w:rPr>
              <w:t>7 648 490,0</w:t>
            </w:r>
          </w:p>
        </w:tc>
        <w:tc>
          <w:tcPr>
            <w:tcW w:w="709" w:type="dxa"/>
            <w:shd w:val="clear" w:color="auto" w:fill="auto"/>
          </w:tcPr>
          <w:p w:rsidR="00532231" w:rsidRDefault="00532231" w:rsidP="00532231">
            <w:pPr>
              <w:jc w:val="center"/>
            </w:pPr>
            <w:r w:rsidRPr="00D36EDE">
              <w:rPr>
                <w:rFonts w:ascii="Times New Roman" w:hAnsi="Times New Roman" w:cs="Times New Roman"/>
              </w:rPr>
              <w:t>МКУ ОК</w:t>
            </w:r>
          </w:p>
        </w:tc>
      </w:tr>
      <w:tr w:rsidR="00532231" w:rsidTr="00BA56DE">
        <w:tc>
          <w:tcPr>
            <w:tcW w:w="2621" w:type="dxa"/>
            <w:shd w:val="clear" w:color="auto" w:fill="auto"/>
          </w:tcPr>
          <w:p w:rsidR="00532231" w:rsidRDefault="00532231" w:rsidP="00532231">
            <w:pPr>
              <w:rPr>
                <w:rFonts w:ascii="Times New Roman" w:hAnsi="Times New Roman"/>
              </w:rPr>
            </w:pPr>
            <w:r w:rsidRPr="00D36EDE">
              <w:rPr>
                <w:rFonts w:ascii="Times New Roman" w:hAnsi="Times New Roman" w:cs="Times New Roman"/>
              </w:rPr>
              <w:t>1.</w:t>
            </w:r>
            <w:r w:rsidRPr="00D36EDE">
              <w:rPr>
                <w:rFonts w:ascii="Times New Roman" w:hAnsi="Times New Roman"/>
              </w:rPr>
              <w:t xml:space="preserve">Реализация отделом культуры полномочий органов местного самоуправления в сфере культуры </w:t>
            </w:r>
          </w:p>
          <w:p w:rsidR="00532231" w:rsidRPr="00D36EDE" w:rsidRDefault="00532231" w:rsidP="00532231">
            <w:pPr>
              <w:rPr>
                <w:rFonts w:ascii="Times New Roman" w:hAnsi="Times New Roman"/>
              </w:rPr>
            </w:pPr>
            <w:r>
              <w:rPr>
                <w:rFonts w:ascii="Times New Roman" w:hAnsi="Times New Roman" w:cs="Times New Roman"/>
              </w:rPr>
              <w:t>В т.ч.бюджет Фурмановского городского поселения</w:t>
            </w:r>
          </w:p>
          <w:p w:rsidR="00532231" w:rsidRPr="00D36EDE" w:rsidRDefault="00532231" w:rsidP="00532231">
            <w:pPr>
              <w:rPr>
                <w:rFonts w:ascii="Times New Roman" w:hAnsi="Times New Roman" w:cs="Times New Roman"/>
              </w:rPr>
            </w:pPr>
          </w:p>
        </w:tc>
        <w:tc>
          <w:tcPr>
            <w:tcW w:w="1134" w:type="dxa"/>
            <w:shd w:val="clear" w:color="auto" w:fill="auto"/>
          </w:tcPr>
          <w:p w:rsidR="00532231" w:rsidRPr="00D36EDE" w:rsidRDefault="00532231" w:rsidP="00532231">
            <w:pPr>
              <w:jc w:val="center"/>
              <w:rPr>
                <w:rFonts w:ascii="Times New Roman" w:hAnsi="Times New Roman" w:cs="Times New Roman"/>
              </w:rPr>
            </w:pPr>
            <w:r>
              <w:rPr>
                <w:rFonts w:ascii="Times New Roman" w:hAnsi="Times New Roman" w:cs="Times New Roman"/>
              </w:rPr>
              <w:t>2018</w:t>
            </w:r>
            <w:r w:rsidRPr="00D36EDE">
              <w:rPr>
                <w:rFonts w:ascii="Times New Roman" w:hAnsi="Times New Roman" w:cs="Times New Roman"/>
              </w:rPr>
              <w:t>-</w:t>
            </w:r>
          </w:p>
          <w:p w:rsidR="00532231" w:rsidRPr="00CC4FC0" w:rsidRDefault="00532231" w:rsidP="00532231">
            <w:pPr>
              <w:jc w:val="center"/>
            </w:pPr>
            <w:r w:rsidRPr="00D36EDE">
              <w:rPr>
                <w:rFonts w:ascii="Times New Roman" w:hAnsi="Times New Roman" w:cs="Times New Roman"/>
              </w:rPr>
              <w:t>202</w:t>
            </w:r>
            <w:r>
              <w:rPr>
                <w:rFonts w:ascii="Times New Roman" w:hAnsi="Times New Roman" w:cs="Times New Roman"/>
              </w:rPr>
              <w:t>2</w:t>
            </w:r>
            <w:r w:rsidRPr="00D36EDE">
              <w:rPr>
                <w:rFonts w:ascii="Times New Roman" w:hAnsi="Times New Roman" w:cs="Times New Roman"/>
              </w:rPr>
              <w:t xml:space="preserve"> г.г.</w:t>
            </w:r>
          </w:p>
        </w:tc>
        <w:tc>
          <w:tcPr>
            <w:tcW w:w="1276" w:type="dxa"/>
          </w:tcPr>
          <w:p w:rsidR="00532231" w:rsidRPr="003111E7" w:rsidRDefault="00532231" w:rsidP="00532231">
            <w:pPr>
              <w:jc w:val="center"/>
              <w:rPr>
                <w:rFonts w:ascii="Times New Roman" w:hAnsi="Times New Roman" w:cs="Times New Roman"/>
                <w:b/>
                <w:sz w:val="16"/>
                <w:szCs w:val="16"/>
              </w:rPr>
            </w:pPr>
            <w:r w:rsidRPr="003111E7">
              <w:rPr>
                <w:rFonts w:ascii="Times New Roman" w:hAnsi="Times New Roman" w:cs="Times New Roman"/>
                <w:b/>
                <w:sz w:val="16"/>
                <w:szCs w:val="16"/>
              </w:rPr>
              <w:t>6 746 040,0</w:t>
            </w:r>
          </w:p>
          <w:p w:rsidR="00532231" w:rsidRDefault="00532231" w:rsidP="00532231">
            <w:pPr>
              <w:jc w:val="center"/>
              <w:rPr>
                <w:rFonts w:ascii="Times New Roman" w:hAnsi="Times New Roman" w:cs="Times New Roman"/>
                <w:b/>
                <w:sz w:val="16"/>
                <w:szCs w:val="16"/>
              </w:rPr>
            </w:pPr>
          </w:p>
          <w:p w:rsidR="00532231" w:rsidRDefault="00532231" w:rsidP="00532231">
            <w:pPr>
              <w:jc w:val="center"/>
              <w:rPr>
                <w:rFonts w:ascii="Times New Roman" w:hAnsi="Times New Roman" w:cs="Times New Roman"/>
                <w:b/>
                <w:sz w:val="16"/>
                <w:szCs w:val="16"/>
              </w:rPr>
            </w:pPr>
          </w:p>
          <w:p w:rsidR="00532231" w:rsidRDefault="00532231" w:rsidP="00532231">
            <w:pPr>
              <w:jc w:val="center"/>
              <w:rPr>
                <w:rFonts w:ascii="Times New Roman" w:hAnsi="Times New Roman" w:cs="Times New Roman"/>
                <w:b/>
                <w:sz w:val="16"/>
                <w:szCs w:val="16"/>
              </w:rPr>
            </w:pPr>
          </w:p>
          <w:p w:rsidR="00532231" w:rsidRDefault="00532231" w:rsidP="00532231">
            <w:pPr>
              <w:jc w:val="center"/>
              <w:rPr>
                <w:rFonts w:ascii="Times New Roman" w:hAnsi="Times New Roman" w:cs="Times New Roman"/>
                <w:b/>
                <w:sz w:val="16"/>
                <w:szCs w:val="16"/>
              </w:rPr>
            </w:pPr>
          </w:p>
          <w:p w:rsidR="00532231" w:rsidRPr="003111E7" w:rsidRDefault="00532231" w:rsidP="00532231">
            <w:pPr>
              <w:jc w:val="center"/>
              <w:rPr>
                <w:rFonts w:ascii="Times New Roman" w:hAnsi="Times New Roman" w:cs="Times New Roman"/>
                <w:b/>
                <w:sz w:val="16"/>
                <w:szCs w:val="16"/>
              </w:rPr>
            </w:pPr>
          </w:p>
          <w:p w:rsidR="00532231" w:rsidRPr="003111E7" w:rsidRDefault="00532231" w:rsidP="00532231">
            <w:pPr>
              <w:jc w:val="center"/>
              <w:rPr>
                <w:rFonts w:ascii="Times New Roman" w:hAnsi="Times New Roman" w:cs="Times New Roman"/>
                <w:b/>
                <w:sz w:val="16"/>
                <w:szCs w:val="16"/>
              </w:rPr>
            </w:pPr>
          </w:p>
          <w:p w:rsidR="00532231" w:rsidRPr="003111E7" w:rsidRDefault="00532231" w:rsidP="00532231">
            <w:pPr>
              <w:jc w:val="center"/>
              <w:rPr>
                <w:rFonts w:ascii="Times New Roman" w:hAnsi="Times New Roman" w:cs="Times New Roman"/>
                <w:b/>
                <w:sz w:val="16"/>
                <w:szCs w:val="16"/>
              </w:rPr>
            </w:pPr>
            <w:r w:rsidRPr="003111E7">
              <w:rPr>
                <w:rFonts w:ascii="Times New Roman" w:hAnsi="Times New Roman" w:cs="Times New Roman"/>
                <w:b/>
                <w:sz w:val="16"/>
                <w:szCs w:val="16"/>
              </w:rPr>
              <w:t>6 746 040,0</w:t>
            </w:r>
          </w:p>
        </w:tc>
        <w:tc>
          <w:tcPr>
            <w:tcW w:w="1276" w:type="dxa"/>
            <w:shd w:val="clear" w:color="auto" w:fill="auto"/>
          </w:tcPr>
          <w:p w:rsidR="00532231" w:rsidRPr="00BA56DE" w:rsidRDefault="00532231" w:rsidP="00532231">
            <w:pPr>
              <w:rPr>
                <w:rFonts w:ascii="Times New Roman" w:hAnsi="Times New Roman" w:cs="Times New Roman"/>
                <w:b/>
                <w:sz w:val="16"/>
                <w:szCs w:val="16"/>
              </w:rPr>
            </w:pPr>
            <w:r w:rsidRPr="00BA56DE">
              <w:rPr>
                <w:rFonts w:ascii="Times New Roman" w:hAnsi="Times New Roman" w:cs="Times New Roman"/>
                <w:b/>
                <w:sz w:val="16"/>
                <w:szCs w:val="16"/>
              </w:rPr>
              <w:t>7 293 572,0</w:t>
            </w:r>
          </w:p>
          <w:p w:rsidR="00532231" w:rsidRDefault="00532231" w:rsidP="00532231">
            <w:pPr>
              <w:rPr>
                <w:rFonts w:ascii="Times New Roman" w:hAnsi="Times New Roman" w:cs="Times New Roman"/>
                <w:b/>
                <w:sz w:val="16"/>
                <w:szCs w:val="16"/>
              </w:rPr>
            </w:pPr>
          </w:p>
          <w:p w:rsidR="00532231" w:rsidRDefault="00532231" w:rsidP="00532231">
            <w:pPr>
              <w:rPr>
                <w:rFonts w:ascii="Times New Roman" w:hAnsi="Times New Roman" w:cs="Times New Roman"/>
                <w:b/>
                <w:sz w:val="16"/>
                <w:szCs w:val="16"/>
              </w:rPr>
            </w:pPr>
          </w:p>
          <w:p w:rsidR="00532231" w:rsidRDefault="00532231" w:rsidP="00532231">
            <w:pPr>
              <w:rPr>
                <w:rFonts w:ascii="Times New Roman" w:hAnsi="Times New Roman" w:cs="Times New Roman"/>
                <w:b/>
                <w:sz w:val="16"/>
                <w:szCs w:val="16"/>
              </w:rPr>
            </w:pPr>
          </w:p>
          <w:p w:rsidR="00532231" w:rsidRDefault="00532231" w:rsidP="00532231">
            <w:pPr>
              <w:rPr>
                <w:rFonts w:ascii="Times New Roman" w:hAnsi="Times New Roman" w:cs="Times New Roman"/>
                <w:b/>
                <w:sz w:val="16"/>
                <w:szCs w:val="16"/>
              </w:rPr>
            </w:pPr>
          </w:p>
          <w:p w:rsidR="00532231" w:rsidRPr="00BA56DE" w:rsidRDefault="00532231" w:rsidP="00532231">
            <w:pPr>
              <w:rPr>
                <w:rFonts w:ascii="Times New Roman" w:hAnsi="Times New Roman" w:cs="Times New Roman"/>
                <w:b/>
                <w:sz w:val="16"/>
                <w:szCs w:val="16"/>
              </w:rPr>
            </w:pPr>
          </w:p>
          <w:p w:rsidR="00532231" w:rsidRPr="00BA56DE" w:rsidRDefault="00532231" w:rsidP="00532231">
            <w:pPr>
              <w:rPr>
                <w:rFonts w:ascii="Times New Roman" w:hAnsi="Times New Roman" w:cs="Times New Roman"/>
                <w:b/>
                <w:sz w:val="16"/>
                <w:szCs w:val="16"/>
              </w:rPr>
            </w:pPr>
          </w:p>
          <w:p w:rsidR="00532231" w:rsidRPr="00BA56DE" w:rsidRDefault="00532231" w:rsidP="00532231">
            <w:pPr>
              <w:rPr>
                <w:b/>
                <w:sz w:val="16"/>
                <w:szCs w:val="16"/>
              </w:rPr>
            </w:pPr>
            <w:r w:rsidRPr="00BA56DE">
              <w:rPr>
                <w:rFonts w:ascii="Times New Roman" w:hAnsi="Times New Roman" w:cs="Times New Roman"/>
                <w:b/>
                <w:sz w:val="16"/>
                <w:szCs w:val="16"/>
              </w:rPr>
              <w:t>7 293 572,0</w:t>
            </w:r>
          </w:p>
        </w:tc>
        <w:tc>
          <w:tcPr>
            <w:tcW w:w="1417" w:type="dxa"/>
            <w:shd w:val="clear" w:color="auto" w:fill="auto"/>
          </w:tcPr>
          <w:p w:rsidR="00532231" w:rsidRPr="00BA56DE" w:rsidRDefault="00532231" w:rsidP="00532231">
            <w:pPr>
              <w:jc w:val="center"/>
              <w:rPr>
                <w:rFonts w:ascii="Times New Roman" w:hAnsi="Times New Roman" w:cs="Times New Roman"/>
                <w:b/>
                <w:sz w:val="16"/>
                <w:szCs w:val="16"/>
              </w:rPr>
            </w:pPr>
            <w:r w:rsidRPr="00BA56DE">
              <w:rPr>
                <w:rFonts w:ascii="Times New Roman" w:hAnsi="Times New Roman" w:cs="Times New Roman"/>
                <w:b/>
                <w:sz w:val="16"/>
                <w:szCs w:val="16"/>
              </w:rPr>
              <w:t>7 735 366,0</w:t>
            </w:r>
          </w:p>
          <w:p w:rsidR="00532231" w:rsidRDefault="00532231" w:rsidP="00532231">
            <w:pPr>
              <w:rPr>
                <w:rFonts w:ascii="Times New Roman" w:hAnsi="Times New Roman" w:cs="Times New Roman"/>
                <w:b/>
                <w:sz w:val="16"/>
                <w:szCs w:val="16"/>
              </w:rPr>
            </w:pPr>
          </w:p>
          <w:p w:rsidR="00532231" w:rsidRDefault="00532231" w:rsidP="00532231">
            <w:pPr>
              <w:rPr>
                <w:rFonts w:ascii="Times New Roman" w:hAnsi="Times New Roman" w:cs="Times New Roman"/>
                <w:b/>
                <w:sz w:val="16"/>
                <w:szCs w:val="16"/>
              </w:rPr>
            </w:pPr>
          </w:p>
          <w:p w:rsidR="00532231" w:rsidRDefault="00532231" w:rsidP="00532231">
            <w:pPr>
              <w:rPr>
                <w:rFonts w:ascii="Times New Roman" w:hAnsi="Times New Roman" w:cs="Times New Roman"/>
                <w:b/>
                <w:sz w:val="16"/>
                <w:szCs w:val="16"/>
              </w:rPr>
            </w:pPr>
          </w:p>
          <w:p w:rsidR="00532231" w:rsidRDefault="00532231" w:rsidP="00532231">
            <w:pPr>
              <w:rPr>
                <w:rFonts w:ascii="Times New Roman" w:hAnsi="Times New Roman" w:cs="Times New Roman"/>
                <w:b/>
                <w:sz w:val="16"/>
                <w:szCs w:val="16"/>
              </w:rPr>
            </w:pPr>
          </w:p>
          <w:p w:rsidR="00532231" w:rsidRDefault="00532231" w:rsidP="00532231">
            <w:pPr>
              <w:rPr>
                <w:rFonts w:ascii="Times New Roman" w:hAnsi="Times New Roman" w:cs="Times New Roman"/>
                <w:b/>
                <w:sz w:val="16"/>
                <w:szCs w:val="16"/>
              </w:rPr>
            </w:pPr>
          </w:p>
          <w:p w:rsidR="00532231" w:rsidRPr="00BA56DE" w:rsidRDefault="00532231" w:rsidP="00532231">
            <w:pPr>
              <w:rPr>
                <w:rFonts w:ascii="Times New Roman" w:hAnsi="Times New Roman" w:cs="Times New Roman"/>
                <w:b/>
                <w:sz w:val="16"/>
                <w:szCs w:val="16"/>
              </w:rPr>
            </w:pPr>
          </w:p>
          <w:p w:rsidR="00532231" w:rsidRPr="00BA56DE" w:rsidRDefault="00532231" w:rsidP="00532231">
            <w:pPr>
              <w:jc w:val="center"/>
              <w:rPr>
                <w:b/>
                <w:sz w:val="16"/>
                <w:szCs w:val="16"/>
              </w:rPr>
            </w:pPr>
            <w:r w:rsidRPr="00BA56DE">
              <w:rPr>
                <w:rFonts w:ascii="Times New Roman" w:hAnsi="Times New Roman" w:cs="Times New Roman"/>
                <w:b/>
                <w:sz w:val="16"/>
                <w:szCs w:val="16"/>
              </w:rPr>
              <w:t>7 735 366,0</w:t>
            </w:r>
          </w:p>
        </w:tc>
        <w:tc>
          <w:tcPr>
            <w:tcW w:w="1276" w:type="dxa"/>
            <w:shd w:val="clear" w:color="auto" w:fill="auto"/>
          </w:tcPr>
          <w:p w:rsidR="00532231" w:rsidRPr="00BA56DE" w:rsidRDefault="00532231" w:rsidP="00532231">
            <w:pPr>
              <w:rPr>
                <w:rFonts w:ascii="Times New Roman" w:hAnsi="Times New Roman" w:cs="Times New Roman"/>
                <w:b/>
                <w:sz w:val="16"/>
                <w:szCs w:val="16"/>
              </w:rPr>
            </w:pPr>
            <w:r w:rsidRPr="00BA56DE">
              <w:rPr>
                <w:rFonts w:ascii="Times New Roman" w:hAnsi="Times New Roman" w:cs="Times New Roman"/>
                <w:b/>
                <w:sz w:val="16"/>
                <w:szCs w:val="16"/>
              </w:rPr>
              <w:t>7 648 490,0</w:t>
            </w:r>
          </w:p>
          <w:p w:rsidR="00532231" w:rsidRDefault="00532231" w:rsidP="00532231">
            <w:pPr>
              <w:rPr>
                <w:rFonts w:ascii="Times New Roman" w:hAnsi="Times New Roman" w:cs="Times New Roman"/>
                <w:b/>
                <w:sz w:val="16"/>
                <w:szCs w:val="16"/>
              </w:rPr>
            </w:pPr>
          </w:p>
          <w:p w:rsidR="00532231" w:rsidRDefault="00532231" w:rsidP="00532231">
            <w:pPr>
              <w:rPr>
                <w:rFonts w:ascii="Times New Roman" w:hAnsi="Times New Roman" w:cs="Times New Roman"/>
                <w:b/>
                <w:sz w:val="16"/>
                <w:szCs w:val="16"/>
              </w:rPr>
            </w:pPr>
          </w:p>
          <w:p w:rsidR="00532231" w:rsidRDefault="00532231" w:rsidP="00532231">
            <w:pPr>
              <w:rPr>
                <w:rFonts w:ascii="Times New Roman" w:hAnsi="Times New Roman" w:cs="Times New Roman"/>
                <w:b/>
                <w:sz w:val="16"/>
                <w:szCs w:val="16"/>
              </w:rPr>
            </w:pPr>
          </w:p>
          <w:p w:rsidR="00532231" w:rsidRDefault="00532231" w:rsidP="00532231">
            <w:pPr>
              <w:rPr>
                <w:rFonts w:ascii="Times New Roman" w:hAnsi="Times New Roman" w:cs="Times New Roman"/>
                <w:b/>
                <w:sz w:val="16"/>
                <w:szCs w:val="16"/>
              </w:rPr>
            </w:pPr>
          </w:p>
          <w:p w:rsidR="00532231" w:rsidRPr="00BA56DE" w:rsidRDefault="00532231" w:rsidP="00532231">
            <w:pPr>
              <w:rPr>
                <w:rFonts w:ascii="Times New Roman" w:hAnsi="Times New Roman" w:cs="Times New Roman"/>
                <w:b/>
                <w:sz w:val="16"/>
                <w:szCs w:val="16"/>
              </w:rPr>
            </w:pPr>
          </w:p>
          <w:p w:rsidR="00532231" w:rsidRPr="00BA56DE" w:rsidRDefault="00532231" w:rsidP="00532231">
            <w:pPr>
              <w:rPr>
                <w:rFonts w:ascii="Times New Roman" w:hAnsi="Times New Roman" w:cs="Times New Roman"/>
                <w:b/>
                <w:sz w:val="16"/>
                <w:szCs w:val="16"/>
              </w:rPr>
            </w:pPr>
          </w:p>
          <w:p w:rsidR="00532231" w:rsidRPr="00BA56DE" w:rsidRDefault="00532231" w:rsidP="00532231">
            <w:pPr>
              <w:rPr>
                <w:rFonts w:ascii="Times New Roman" w:hAnsi="Times New Roman" w:cs="Times New Roman"/>
                <w:b/>
                <w:sz w:val="16"/>
                <w:szCs w:val="16"/>
              </w:rPr>
            </w:pPr>
            <w:r w:rsidRPr="00BA56DE">
              <w:rPr>
                <w:rFonts w:ascii="Times New Roman" w:hAnsi="Times New Roman" w:cs="Times New Roman"/>
                <w:b/>
                <w:sz w:val="16"/>
                <w:szCs w:val="16"/>
              </w:rPr>
              <w:t>7 648 490,0</w:t>
            </w:r>
          </w:p>
          <w:p w:rsidR="00532231" w:rsidRPr="00BA56DE" w:rsidRDefault="00532231" w:rsidP="00532231">
            <w:pPr>
              <w:rPr>
                <w:b/>
                <w:sz w:val="16"/>
                <w:szCs w:val="16"/>
              </w:rPr>
            </w:pPr>
          </w:p>
        </w:tc>
        <w:tc>
          <w:tcPr>
            <w:tcW w:w="1276" w:type="dxa"/>
            <w:shd w:val="clear" w:color="auto" w:fill="auto"/>
          </w:tcPr>
          <w:p w:rsidR="00532231" w:rsidRPr="00BA56DE" w:rsidRDefault="00532231" w:rsidP="00532231">
            <w:pPr>
              <w:jc w:val="center"/>
              <w:rPr>
                <w:rFonts w:ascii="Times New Roman" w:hAnsi="Times New Roman" w:cs="Times New Roman"/>
                <w:b/>
                <w:sz w:val="16"/>
                <w:szCs w:val="16"/>
              </w:rPr>
            </w:pPr>
            <w:r w:rsidRPr="00BA56DE">
              <w:rPr>
                <w:rFonts w:ascii="Times New Roman" w:hAnsi="Times New Roman" w:cs="Times New Roman"/>
                <w:b/>
                <w:sz w:val="16"/>
                <w:szCs w:val="16"/>
              </w:rPr>
              <w:t>7 648 490,0</w:t>
            </w:r>
          </w:p>
          <w:p w:rsidR="00532231" w:rsidRPr="00BA56DE" w:rsidRDefault="00532231" w:rsidP="00532231">
            <w:pPr>
              <w:jc w:val="center"/>
              <w:rPr>
                <w:rFonts w:ascii="Times New Roman" w:hAnsi="Times New Roman" w:cs="Times New Roman"/>
                <w:b/>
                <w:sz w:val="16"/>
                <w:szCs w:val="16"/>
              </w:rPr>
            </w:pPr>
          </w:p>
          <w:p w:rsidR="00532231" w:rsidRDefault="00532231" w:rsidP="00532231">
            <w:pPr>
              <w:jc w:val="center"/>
              <w:rPr>
                <w:rFonts w:ascii="Times New Roman" w:hAnsi="Times New Roman" w:cs="Times New Roman"/>
                <w:b/>
                <w:sz w:val="16"/>
                <w:szCs w:val="16"/>
              </w:rPr>
            </w:pPr>
          </w:p>
          <w:p w:rsidR="00532231" w:rsidRDefault="00532231" w:rsidP="00532231">
            <w:pPr>
              <w:jc w:val="center"/>
              <w:rPr>
                <w:rFonts w:ascii="Times New Roman" w:hAnsi="Times New Roman" w:cs="Times New Roman"/>
                <w:b/>
                <w:sz w:val="16"/>
                <w:szCs w:val="16"/>
              </w:rPr>
            </w:pPr>
          </w:p>
          <w:p w:rsidR="00532231" w:rsidRDefault="00532231" w:rsidP="00532231">
            <w:pPr>
              <w:jc w:val="center"/>
              <w:rPr>
                <w:rFonts w:ascii="Times New Roman" w:hAnsi="Times New Roman" w:cs="Times New Roman"/>
                <w:b/>
                <w:sz w:val="16"/>
                <w:szCs w:val="16"/>
              </w:rPr>
            </w:pPr>
          </w:p>
          <w:p w:rsidR="00532231" w:rsidRPr="00BA56DE" w:rsidRDefault="00532231" w:rsidP="00532231">
            <w:pPr>
              <w:jc w:val="center"/>
              <w:rPr>
                <w:rFonts w:ascii="Times New Roman" w:hAnsi="Times New Roman" w:cs="Times New Roman"/>
                <w:b/>
                <w:sz w:val="16"/>
                <w:szCs w:val="16"/>
              </w:rPr>
            </w:pPr>
          </w:p>
          <w:p w:rsidR="00532231" w:rsidRPr="00BA56DE" w:rsidRDefault="00532231" w:rsidP="00532231">
            <w:pPr>
              <w:jc w:val="center"/>
              <w:rPr>
                <w:rFonts w:ascii="Times New Roman" w:hAnsi="Times New Roman" w:cs="Times New Roman"/>
                <w:b/>
                <w:sz w:val="16"/>
                <w:szCs w:val="16"/>
              </w:rPr>
            </w:pPr>
            <w:r w:rsidRPr="00BA56DE">
              <w:rPr>
                <w:rFonts w:ascii="Times New Roman" w:hAnsi="Times New Roman" w:cs="Times New Roman"/>
                <w:b/>
                <w:sz w:val="16"/>
                <w:szCs w:val="16"/>
              </w:rPr>
              <w:t>7 648 490,0</w:t>
            </w:r>
          </w:p>
          <w:p w:rsidR="00532231" w:rsidRPr="00BA56DE" w:rsidRDefault="00532231" w:rsidP="00532231">
            <w:pPr>
              <w:rPr>
                <w:b/>
                <w:sz w:val="16"/>
                <w:szCs w:val="16"/>
              </w:rPr>
            </w:pPr>
          </w:p>
        </w:tc>
        <w:tc>
          <w:tcPr>
            <w:tcW w:w="709" w:type="dxa"/>
            <w:shd w:val="clear" w:color="auto" w:fill="auto"/>
          </w:tcPr>
          <w:p w:rsidR="00532231" w:rsidRDefault="00532231" w:rsidP="00532231">
            <w:pPr>
              <w:jc w:val="center"/>
            </w:pPr>
            <w:r w:rsidRPr="00D36EDE">
              <w:rPr>
                <w:rFonts w:ascii="Times New Roman" w:hAnsi="Times New Roman" w:cs="Times New Roman"/>
              </w:rPr>
              <w:t>МКУ ОК</w:t>
            </w:r>
          </w:p>
        </w:tc>
      </w:tr>
      <w:tr w:rsidR="00532231" w:rsidTr="00BA56DE">
        <w:tc>
          <w:tcPr>
            <w:tcW w:w="3755" w:type="dxa"/>
            <w:gridSpan w:val="2"/>
            <w:shd w:val="clear" w:color="auto" w:fill="auto"/>
          </w:tcPr>
          <w:p w:rsidR="00532231" w:rsidRDefault="00532231" w:rsidP="00532231">
            <w:pPr>
              <w:rPr>
                <w:rFonts w:ascii="Times New Roman" w:hAnsi="Times New Roman" w:cs="Times New Roman"/>
                <w:b/>
              </w:rPr>
            </w:pPr>
            <w:r>
              <w:rPr>
                <w:rFonts w:ascii="Times New Roman" w:hAnsi="Times New Roman" w:cs="Times New Roman"/>
                <w:b/>
              </w:rPr>
              <w:t>Всего:</w:t>
            </w:r>
          </w:p>
        </w:tc>
        <w:tc>
          <w:tcPr>
            <w:tcW w:w="1276" w:type="dxa"/>
          </w:tcPr>
          <w:p w:rsidR="00532231" w:rsidRPr="007E69A6" w:rsidRDefault="00532231" w:rsidP="00532231">
            <w:pPr>
              <w:jc w:val="center"/>
              <w:rPr>
                <w:rFonts w:ascii="Times New Roman" w:hAnsi="Times New Roman" w:cs="Times New Roman"/>
                <w:b/>
                <w:sz w:val="16"/>
                <w:szCs w:val="16"/>
              </w:rPr>
            </w:pPr>
            <w:r w:rsidRPr="007E69A6">
              <w:rPr>
                <w:rFonts w:ascii="Times New Roman" w:hAnsi="Times New Roman" w:cs="Times New Roman"/>
                <w:b/>
                <w:sz w:val="16"/>
                <w:szCs w:val="16"/>
              </w:rPr>
              <w:t>40 963 774,26</w:t>
            </w:r>
          </w:p>
        </w:tc>
        <w:tc>
          <w:tcPr>
            <w:tcW w:w="1276" w:type="dxa"/>
            <w:shd w:val="clear" w:color="auto" w:fill="auto"/>
          </w:tcPr>
          <w:p w:rsidR="00532231" w:rsidRPr="003111E7" w:rsidRDefault="00532231" w:rsidP="00532231">
            <w:pPr>
              <w:jc w:val="center"/>
              <w:rPr>
                <w:rFonts w:ascii="Times New Roman" w:hAnsi="Times New Roman" w:cs="Times New Roman"/>
                <w:b/>
                <w:sz w:val="16"/>
                <w:szCs w:val="16"/>
              </w:rPr>
            </w:pPr>
            <w:r w:rsidRPr="003111E7">
              <w:rPr>
                <w:rFonts w:ascii="Times New Roman" w:hAnsi="Times New Roman" w:cs="Times New Roman"/>
                <w:b/>
                <w:sz w:val="16"/>
                <w:szCs w:val="16"/>
              </w:rPr>
              <w:t>40 963 774,26</w:t>
            </w:r>
          </w:p>
        </w:tc>
        <w:tc>
          <w:tcPr>
            <w:tcW w:w="1417" w:type="dxa"/>
            <w:shd w:val="clear" w:color="auto" w:fill="auto"/>
          </w:tcPr>
          <w:p w:rsidR="00532231" w:rsidRPr="00BA56DE" w:rsidRDefault="00532231" w:rsidP="00532231">
            <w:pPr>
              <w:jc w:val="center"/>
              <w:rPr>
                <w:rFonts w:ascii="Times New Roman" w:hAnsi="Times New Roman" w:cs="Times New Roman"/>
                <w:b/>
                <w:sz w:val="16"/>
                <w:szCs w:val="16"/>
              </w:rPr>
            </w:pPr>
            <w:r>
              <w:rPr>
                <w:rFonts w:ascii="Times New Roman" w:hAnsi="Times New Roman" w:cs="Times New Roman"/>
                <w:b/>
                <w:sz w:val="16"/>
                <w:szCs w:val="16"/>
              </w:rPr>
              <w:t>39</w:t>
            </w:r>
            <w:r w:rsidR="00810734">
              <w:rPr>
                <w:rFonts w:ascii="Times New Roman" w:hAnsi="Times New Roman" w:cs="Times New Roman"/>
                <w:b/>
                <w:sz w:val="16"/>
                <w:szCs w:val="16"/>
              </w:rPr>
              <w:t> 757 571</w:t>
            </w:r>
            <w:r>
              <w:rPr>
                <w:rFonts w:ascii="Times New Roman" w:hAnsi="Times New Roman" w:cs="Times New Roman"/>
                <w:b/>
                <w:sz w:val="16"/>
                <w:szCs w:val="16"/>
              </w:rPr>
              <w:t>,70</w:t>
            </w:r>
          </w:p>
        </w:tc>
        <w:tc>
          <w:tcPr>
            <w:tcW w:w="1276" w:type="dxa"/>
            <w:shd w:val="clear" w:color="auto" w:fill="auto"/>
          </w:tcPr>
          <w:p w:rsidR="00532231" w:rsidRPr="00BA56DE" w:rsidRDefault="00532231" w:rsidP="00532231">
            <w:pPr>
              <w:jc w:val="center"/>
              <w:rPr>
                <w:rFonts w:ascii="Times New Roman" w:hAnsi="Times New Roman" w:cs="Times New Roman"/>
                <w:b/>
                <w:sz w:val="16"/>
                <w:szCs w:val="16"/>
              </w:rPr>
            </w:pPr>
            <w:r w:rsidRPr="00BA56DE">
              <w:rPr>
                <w:rFonts w:ascii="Times New Roman" w:hAnsi="Times New Roman" w:cs="Times New Roman"/>
                <w:b/>
                <w:sz w:val="16"/>
                <w:szCs w:val="16"/>
              </w:rPr>
              <w:t>29 171 723,64</w:t>
            </w:r>
          </w:p>
          <w:p w:rsidR="00532231" w:rsidRPr="00BA56DE" w:rsidRDefault="00532231" w:rsidP="00532231">
            <w:pPr>
              <w:jc w:val="center"/>
              <w:rPr>
                <w:rFonts w:ascii="Times New Roman" w:hAnsi="Times New Roman" w:cs="Times New Roman"/>
                <w:b/>
                <w:sz w:val="16"/>
                <w:szCs w:val="16"/>
              </w:rPr>
            </w:pPr>
          </w:p>
        </w:tc>
        <w:tc>
          <w:tcPr>
            <w:tcW w:w="1276" w:type="dxa"/>
            <w:shd w:val="clear" w:color="auto" w:fill="auto"/>
          </w:tcPr>
          <w:p w:rsidR="00532231" w:rsidRPr="00BA56DE" w:rsidRDefault="00532231" w:rsidP="00532231">
            <w:pPr>
              <w:jc w:val="center"/>
              <w:rPr>
                <w:rFonts w:ascii="Times New Roman" w:hAnsi="Times New Roman" w:cs="Times New Roman"/>
                <w:b/>
                <w:sz w:val="16"/>
                <w:szCs w:val="16"/>
              </w:rPr>
            </w:pPr>
            <w:r w:rsidRPr="00BA56DE">
              <w:rPr>
                <w:rFonts w:ascii="Times New Roman" w:hAnsi="Times New Roman" w:cs="Times New Roman"/>
                <w:b/>
                <w:sz w:val="16"/>
                <w:szCs w:val="16"/>
              </w:rPr>
              <w:t>29 171 723,64</w:t>
            </w:r>
          </w:p>
          <w:p w:rsidR="00532231" w:rsidRPr="00BA56DE" w:rsidRDefault="00532231" w:rsidP="00532231">
            <w:pPr>
              <w:jc w:val="center"/>
              <w:rPr>
                <w:rFonts w:ascii="Times New Roman" w:hAnsi="Times New Roman" w:cs="Times New Roman"/>
                <w:b/>
                <w:sz w:val="16"/>
                <w:szCs w:val="16"/>
              </w:rPr>
            </w:pPr>
          </w:p>
        </w:tc>
        <w:tc>
          <w:tcPr>
            <w:tcW w:w="709" w:type="dxa"/>
            <w:shd w:val="clear" w:color="auto" w:fill="auto"/>
          </w:tcPr>
          <w:p w:rsidR="00532231" w:rsidRPr="00D36EDE" w:rsidRDefault="00532231" w:rsidP="00532231">
            <w:pPr>
              <w:jc w:val="center"/>
              <w:rPr>
                <w:rFonts w:ascii="Times New Roman" w:hAnsi="Times New Roman" w:cs="Times New Roman"/>
                <w:b/>
              </w:rPr>
            </w:pPr>
          </w:p>
        </w:tc>
      </w:tr>
    </w:tbl>
    <w:p w:rsidR="0020300B" w:rsidRDefault="0020300B" w:rsidP="00B52B23">
      <w:pPr>
        <w:pStyle w:val="ConsPlusTitle"/>
        <w:tabs>
          <w:tab w:val="left" w:pos="720"/>
        </w:tabs>
        <w:jc w:val="right"/>
        <w:rPr>
          <w:b w:val="0"/>
          <w:sz w:val="28"/>
          <w:szCs w:val="28"/>
        </w:rPr>
      </w:pPr>
    </w:p>
    <w:p w:rsidR="0020300B" w:rsidRDefault="0020300B" w:rsidP="00B52B23">
      <w:pPr>
        <w:pStyle w:val="ConsPlusTitle"/>
        <w:tabs>
          <w:tab w:val="left" w:pos="720"/>
        </w:tabs>
        <w:jc w:val="right"/>
        <w:rPr>
          <w:b w:val="0"/>
          <w:sz w:val="28"/>
          <w:szCs w:val="28"/>
        </w:rPr>
      </w:pPr>
    </w:p>
    <w:p w:rsidR="00B52B23" w:rsidRDefault="008B7573" w:rsidP="00B52B23">
      <w:pPr>
        <w:pStyle w:val="ConsPlusTitle"/>
        <w:tabs>
          <w:tab w:val="left" w:pos="720"/>
        </w:tabs>
        <w:jc w:val="right"/>
        <w:rPr>
          <w:b w:val="0"/>
          <w:sz w:val="28"/>
          <w:szCs w:val="28"/>
        </w:rPr>
      </w:pPr>
      <w:r>
        <w:rPr>
          <w:b w:val="0"/>
          <w:sz w:val="28"/>
          <w:szCs w:val="28"/>
        </w:rPr>
        <w:t>Приложение 2</w:t>
      </w:r>
    </w:p>
    <w:p w:rsidR="00B52B23" w:rsidRDefault="00B52B23" w:rsidP="00B52B23">
      <w:pPr>
        <w:pStyle w:val="ConsPlusTitle"/>
        <w:tabs>
          <w:tab w:val="left" w:pos="720"/>
        </w:tabs>
        <w:jc w:val="right"/>
        <w:rPr>
          <w:b w:val="0"/>
          <w:sz w:val="28"/>
          <w:szCs w:val="28"/>
        </w:rPr>
      </w:pPr>
      <w:r>
        <w:rPr>
          <w:b w:val="0"/>
          <w:sz w:val="28"/>
          <w:szCs w:val="28"/>
        </w:rPr>
        <w:t>к муниципальной программе</w:t>
      </w:r>
    </w:p>
    <w:p w:rsidR="00B52B23" w:rsidRDefault="00B52B23" w:rsidP="00B52B23">
      <w:pPr>
        <w:pStyle w:val="ConsPlusTitle"/>
        <w:tabs>
          <w:tab w:val="left" w:pos="720"/>
        </w:tabs>
        <w:jc w:val="right"/>
        <w:rPr>
          <w:b w:val="0"/>
          <w:sz w:val="28"/>
          <w:szCs w:val="28"/>
        </w:rPr>
      </w:pPr>
      <w:r>
        <w:rPr>
          <w:b w:val="0"/>
          <w:sz w:val="28"/>
          <w:szCs w:val="28"/>
        </w:rPr>
        <w:t xml:space="preserve"> «Развитие культуры Фурмановского муниципального района»</w:t>
      </w:r>
      <w:r w:rsidR="00D9539E">
        <w:rPr>
          <w:b w:val="0"/>
          <w:sz w:val="28"/>
          <w:szCs w:val="28"/>
        </w:rPr>
        <w:t xml:space="preserve"> </w:t>
      </w:r>
    </w:p>
    <w:p w:rsidR="00802923" w:rsidRDefault="00802923" w:rsidP="00802923">
      <w:pPr>
        <w:pStyle w:val="ConsPlusTitle"/>
        <w:tabs>
          <w:tab w:val="left" w:pos="720"/>
        </w:tabs>
        <w:jc w:val="right"/>
        <w:rPr>
          <w:b w:val="0"/>
          <w:sz w:val="28"/>
          <w:szCs w:val="28"/>
        </w:rPr>
      </w:pPr>
    </w:p>
    <w:p w:rsidR="00B52B23" w:rsidRDefault="00B52B23" w:rsidP="00B52B23">
      <w:pPr>
        <w:pStyle w:val="ConsPlusTitle"/>
        <w:tabs>
          <w:tab w:val="left" w:pos="720"/>
        </w:tabs>
        <w:jc w:val="center"/>
        <w:rPr>
          <w:sz w:val="28"/>
          <w:szCs w:val="28"/>
        </w:rPr>
      </w:pPr>
      <w:r>
        <w:rPr>
          <w:sz w:val="28"/>
          <w:szCs w:val="28"/>
        </w:rPr>
        <w:t>Подпрограмма</w:t>
      </w:r>
    </w:p>
    <w:p w:rsidR="00B52B23" w:rsidRPr="00894F99" w:rsidRDefault="00B52B23" w:rsidP="00B52B23">
      <w:pPr>
        <w:pStyle w:val="ConsPlusTitle"/>
        <w:tabs>
          <w:tab w:val="left" w:pos="720"/>
        </w:tabs>
        <w:jc w:val="center"/>
        <w:rPr>
          <w:sz w:val="28"/>
          <w:szCs w:val="28"/>
        </w:rPr>
      </w:pPr>
      <w:r w:rsidRPr="00894F99">
        <w:rPr>
          <w:sz w:val="28"/>
          <w:szCs w:val="28"/>
        </w:rPr>
        <w:t xml:space="preserve">  «Деятельность в области демонстрации кинофильмов»</w:t>
      </w:r>
    </w:p>
    <w:p w:rsidR="00B52B23" w:rsidRDefault="00B52B23" w:rsidP="00B52B23">
      <w:pPr>
        <w:pStyle w:val="4"/>
        <w:spacing w:before="0" w:after="0"/>
        <w:rPr>
          <w:rFonts w:ascii="Times New Roman" w:hAnsi="Times New Roman" w:cs="Times New Roman"/>
        </w:rPr>
      </w:pPr>
      <w:r>
        <w:rPr>
          <w:rFonts w:ascii="Times New Roman" w:hAnsi="Times New Roman" w:cs="Times New Roman"/>
        </w:rPr>
        <w:t>1. Паспорт подпрограммы</w:t>
      </w:r>
    </w:p>
    <w:tbl>
      <w:tblPr>
        <w:tblW w:w="9571" w:type="dxa"/>
        <w:tblLook w:val="0000" w:firstRow="0" w:lastRow="0" w:firstColumn="0" w:lastColumn="0" w:noHBand="0" w:noVBand="0"/>
      </w:tblPr>
      <w:tblGrid>
        <w:gridCol w:w="2626"/>
        <w:gridCol w:w="6945"/>
      </w:tblGrid>
      <w:tr w:rsidR="00B52B23" w:rsidTr="008A65A3">
        <w:trPr>
          <w:cantSplit/>
        </w:trPr>
        <w:tc>
          <w:tcPr>
            <w:tcW w:w="2626" w:type="dxa"/>
            <w:tcBorders>
              <w:top w:val="single" w:sz="2" w:space="0" w:color="000000"/>
              <w:left w:val="single" w:sz="2" w:space="0" w:color="000000"/>
              <w:bottom w:val="single" w:sz="2" w:space="0" w:color="000000"/>
              <w:right w:val="single" w:sz="2" w:space="0" w:color="000000"/>
            </w:tcBorders>
          </w:tcPr>
          <w:p w:rsidR="00B52B23" w:rsidRDefault="00B52B23" w:rsidP="008A65A3">
            <w:pPr>
              <w:pStyle w:val="Pro-Tab"/>
              <w:tabs>
                <w:tab w:val="center" w:pos="4677"/>
                <w:tab w:val="right" w:pos="9355"/>
              </w:tabs>
              <w:spacing w:before="0" w:after="0"/>
              <w:rPr>
                <w:rFonts w:ascii="Times New Roman" w:hAnsi="Times New Roman" w:cs="Times New Roman"/>
                <w:b/>
                <w:sz w:val="28"/>
                <w:szCs w:val="28"/>
              </w:rPr>
            </w:pPr>
            <w:r>
              <w:rPr>
                <w:rFonts w:ascii="Times New Roman" w:hAnsi="Times New Roman" w:cs="Times New Roman"/>
                <w:sz w:val="28"/>
                <w:szCs w:val="28"/>
              </w:rPr>
              <w:t>Наименование подпрограммы</w:t>
            </w:r>
          </w:p>
        </w:tc>
        <w:tc>
          <w:tcPr>
            <w:tcW w:w="6945" w:type="dxa"/>
            <w:tcBorders>
              <w:top w:val="single" w:sz="2" w:space="0" w:color="000000"/>
              <w:left w:val="single" w:sz="2" w:space="0" w:color="000000"/>
              <w:bottom w:val="single" w:sz="2" w:space="0" w:color="000000"/>
              <w:right w:val="single" w:sz="2" w:space="0" w:color="000000"/>
            </w:tcBorders>
          </w:tcPr>
          <w:p w:rsidR="00B52B23" w:rsidRPr="00894F99" w:rsidRDefault="00B52B23" w:rsidP="008A65A3">
            <w:pPr>
              <w:pStyle w:val="Pro-Tab"/>
              <w:tabs>
                <w:tab w:val="center" w:pos="4677"/>
                <w:tab w:val="right" w:pos="9355"/>
              </w:tabs>
              <w:spacing w:before="0" w:after="0"/>
              <w:rPr>
                <w:rFonts w:ascii="Times New Roman" w:hAnsi="Times New Roman" w:cs="Times New Roman"/>
                <w:sz w:val="28"/>
                <w:szCs w:val="28"/>
              </w:rPr>
            </w:pPr>
            <w:r w:rsidRPr="00894F99">
              <w:rPr>
                <w:rFonts w:ascii="Times New Roman" w:hAnsi="Times New Roman" w:cs="Times New Roman"/>
                <w:sz w:val="28"/>
                <w:szCs w:val="28"/>
              </w:rPr>
              <w:t>Деятельность в области демонстрации кинофильмов</w:t>
            </w:r>
          </w:p>
        </w:tc>
      </w:tr>
      <w:tr w:rsidR="00B52B23" w:rsidTr="008A65A3">
        <w:trPr>
          <w:cantSplit/>
        </w:trPr>
        <w:tc>
          <w:tcPr>
            <w:tcW w:w="2626" w:type="dxa"/>
            <w:tcBorders>
              <w:top w:val="single" w:sz="2" w:space="0" w:color="000000"/>
              <w:left w:val="single" w:sz="2" w:space="0" w:color="000000"/>
              <w:bottom w:val="single" w:sz="2" w:space="0" w:color="000000"/>
              <w:right w:val="single" w:sz="2" w:space="0" w:color="000000"/>
            </w:tcBorders>
          </w:tcPr>
          <w:p w:rsidR="00B52B23" w:rsidRDefault="00B52B23" w:rsidP="008A65A3">
            <w:pPr>
              <w:pStyle w:val="Pro-Tab"/>
              <w:tabs>
                <w:tab w:val="center" w:pos="4677"/>
                <w:tab w:val="right" w:pos="9355"/>
              </w:tabs>
              <w:spacing w:before="0" w:after="0"/>
              <w:rPr>
                <w:rFonts w:ascii="Times New Roman" w:hAnsi="Times New Roman" w:cs="Times New Roman"/>
                <w:sz w:val="28"/>
                <w:szCs w:val="28"/>
              </w:rPr>
            </w:pPr>
            <w:r>
              <w:rPr>
                <w:rFonts w:ascii="Times New Roman" w:hAnsi="Times New Roman" w:cs="Times New Roman"/>
                <w:sz w:val="28"/>
                <w:szCs w:val="28"/>
              </w:rPr>
              <w:t xml:space="preserve">Срок реализации подпрограммы </w:t>
            </w:r>
          </w:p>
        </w:tc>
        <w:tc>
          <w:tcPr>
            <w:tcW w:w="6945" w:type="dxa"/>
            <w:tcBorders>
              <w:top w:val="single" w:sz="2" w:space="0" w:color="000000"/>
              <w:left w:val="single" w:sz="2" w:space="0" w:color="000000"/>
              <w:bottom w:val="single" w:sz="2" w:space="0" w:color="000000"/>
              <w:right w:val="single" w:sz="2" w:space="0" w:color="000000"/>
            </w:tcBorders>
          </w:tcPr>
          <w:p w:rsidR="00B52B23" w:rsidRDefault="00B52B23" w:rsidP="008A65A3">
            <w:pPr>
              <w:pStyle w:val="Pro-Tab"/>
              <w:tabs>
                <w:tab w:val="center" w:pos="4677"/>
                <w:tab w:val="right" w:pos="9355"/>
              </w:tabs>
              <w:spacing w:before="0" w:after="0"/>
              <w:rPr>
                <w:rFonts w:ascii="Times New Roman" w:hAnsi="Times New Roman" w:cs="Times New Roman"/>
                <w:sz w:val="28"/>
                <w:szCs w:val="28"/>
              </w:rPr>
            </w:pPr>
            <w:r>
              <w:rPr>
                <w:rFonts w:ascii="Times New Roman" w:hAnsi="Times New Roman" w:cs="Times New Roman"/>
                <w:sz w:val="28"/>
                <w:szCs w:val="28"/>
              </w:rPr>
              <w:t>201</w:t>
            </w:r>
            <w:r w:rsidR="00C33189">
              <w:rPr>
                <w:rFonts w:ascii="Times New Roman" w:hAnsi="Times New Roman" w:cs="Times New Roman"/>
                <w:sz w:val="28"/>
                <w:szCs w:val="28"/>
              </w:rPr>
              <w:t>8</w:t>
            </w:r>
            <w:r w:rsidR="001269A6">
              <w:rPr>
                <w:rFonts w:ascii="Times New Roman" w:hAnsi="Times New Roman" w:cs="Times New Roman"/>
                <w:sz w:val="28"/>
                <w:szCs w:val="28"/>
              </w:rPr>
              <w:t>-2022</w:t>
            </w:r>
            <w:r>
              <w:rPr>
                <w:rFonts w:ascii="Times New Roman" w:hAnsi="Times New Roman" w:cs="Times New Roman"/>
                <w:sz w:val="28"/>
                <w:szCs w:val="28"/>
              </w:rPr>
              <w:t xml:space="preserve">  г.г.</w:t>
            </w:r>
          </w:p>
        </w:tc>
      </w:tr>
      <w:tr w:rsidR="00B52B23" w:rsidTr="008A65A3">
        <w:trPr>
          <w:cantSplit/>
        </w:trPr>
        <w:tc>
          <w:tcPr>
            <w:tcW w:w="2626" w:type="dxa"/>
            <w:tcBorders>
              <w:top w:val="single" w:sz="2" w:space="0" w:color="000000"/>
              <w:left w:val="single" w:sz="2" w:space="0" w:color="000000"/>
              <w:bottom w:val="single" w:sz="2" w:space="0" w:color="000000"/>
              <w:right w:val="single" w:sz="2" w:space="0" w:color="000000"/>
            </w:tcBorders>
          </w:tcPr>
          <w:p w:rsidR="00B52B23" w:rsidRDefault="00B52B23" w:rsidP="008A65A3">
            <w:pPr>
              <w:pStyle w:val="Pro-Tab"/>
              <w:tabs>
                <w:tab w:val="center" w:pos="4677"/>
                <w:tab w:val="right" w:pos="9355"/>
              </w:tabs>
              <w:spacing w:before="0" w:after="0"/>
              <w:rPr>
                <w:rFonts w:ascii="Times New Roman" w:hAnsi="Times New Roman" w:cs="Times New Roman"/>
                <w:sz w:val="28"/>
                <w:szCs w:val="28"/>
              </w:rPr>
            </w:pPr>
            <w:r>
              <w:rPr>
                <w:rFonts w:ascii="Times New Roman" w:hAnsi="Times New Roman" w:cs="Times New Roman"/>
                <w:sz w:val="28"/>
                <w:szCs w:val="28"/>
              </w:rPr>
              <w:t>Исполнители подпрограммы</w:t>
            </w:r>
          </w:p>
        </w:tc>
        <w:tc>
          <w:tcPr>
            <w:tcW w:w="6945" w:type="dxa"/>
            <w:tcBorders>
              <w:top w:val="single" w:sz="2" w:space="0" w:color="000000"/>
              <w:left w:val="single" w:sz="2" w:space="0" w:color="000000"/>
              <w:bottom w:val="single" w:sz="2" w:space="0" w:color="000000"/>
              <w:right w:val="single" w:sz="2" w:space="0" w:color="000000"/>
            </w:tcBorders>
          </w:tcPr>
          <w:p w:rsidR="00854A8A" w:rsidRPr="002419A7" w:rsidRDefault="00854A8A" w:rsidP="00854A8A">
            <w:pPr>
              <w:pStyle w:val="ConsPlusTitle"/>
              <w:jc w:val="both"/>
              <w:rPr>
                <w:b w:val="0"/>
                <w:sz w:val="28"/>
                <w:szCs w:val="28"/>
              </w:rPr>
            </w:pPr>
            <w:r w:rsidRPr="002419A7">
              <w:rPr>
                <w:b w:val="0"/>
                <w:sz w:val="28"/>
                <w:szCs w:val="28"/>
              </w:rPr>
              <w:t>Муниципальное казённое учреждение «Отдел культуры администрации Фурмановского муниципального района</w:t>
            </w:r>
            <w:r>
              <w:rPr>
                <w:b w:val="0"/>
                <w:sz w:val="28"/>
                <w:szCs w:val="28"/>
              </w:rPr>
              <w:t>»</w:t>
            </w:r>
          </w:p>
          <w:p w:rsidR="00B52B23" w:rsidRDefault="00B52B23" w:rsidP="008A65A3">
            <w:pPr>
              <w:pStyle w:val="Pro-Tab"/>
              <w:tabs>
                <w:tab w:val="center" w:pos="4677"/>
                <w:tab w:val="right" w:pos="9355"/>
              </w:tabs>
              <w:spacing w:before="0" w:after="0"/>
              <w:rPr>
                <w:rFonts w:ascii="Times New Roman" w:hAnsi="Times New Roman" w:cs="Times New Roman"/>
                <w:sz w:val="28"/>
                <w:szCs w:val="28"/>
              </w:rPr>
            </w:pPr>
          </w:p>
        </w:tc>
      </w:tr>
      <w:tr w:rsidR="00B52B23" w:rsidTr="008A65A3">
        <w:trPr>
          <w:cantSplit/>
        </w:trPr>
        <w:tc>
          <w:tcPr>
            <w:tcW w:w="2626" w:type="dxa"/>
            <w:tcBorders>
              <w:top w:val="single" w:sz="2" w:space="0" w:color="000000"/>
              <w:left w:val="single" w:sz="2" w:space="0" w:color="000000"/>
              <w:bottom w:val="single" w:sz="2" w:space="0" w:color="000000"/>
              <w:right w:val="single" w:sz="2" w:space="0" w:color="000000"/>
            </w:tcBorders>
          </w:tcPr>
          <w:p w:rsidR="00B52B23" w:rsidRDefault="00B52B23" w:rsidP="008A65A3">
            <w:pPr>
              <w:pStyle w:val="Pro-Tab"/>
              <w:tabs>
                <w:tab w:val="center" w:pos="4677"/>
                <w:tab w:val="right" w:pos="9355"/>
              </w:tabs>
              <w:spacing w:before="0" w:after="0"/>
              <w:rPr>
                <w:rFonts w:ascii="Times New Roman" w:hAnsi="Times New Roman" w:cs="Times New Roman"/>
                <w:sz w:val="28"/>
                <w:szCs w:val="28"/>
              </w:rPr>
            </w:pPr>
            <w:r>
              <w:rPr>
                <w:rFonts w:ascii="Times New Roman" w:hAnsi="Times New Roman" w:cs="Times New Roman"/>
                <w:sz w:val="28"/>
                <w:szCs w:val="28"/>
              </w:rPr>
              <w:t>Цель (цели) подпрограммы</w:t>
            </w:r>
          </w:p>
        </w:tc>
        <w:tc>
          <w:tcPr>
            <w:tcW w:w="6945" w:type="dxa"/>
            <w:tcBorders>
              <w:top w:val="single" w:sz="2" w:space="0" w:color="000000"/>
              <w:left w:val="single" w:sz="2" w:space="0" w:color="000000"/>
              <w:bottom w:val="single" w:sz="2" w:space="0" w:color="000000"/>
              <w:right w:val="single" w:sz="2" w:space="0" w:color="000000"/>
            </w:tcBorders>
          </w:tcPr>
          <w:p w:rsidR="00B52B23" w:rsidRDefault="00B52B23" w:rsidP="008A65A3">
            <w:pPr>
              <w:pStyle w:val="Pro-Tab"/>
              <w:tabs>
                <w:tab w:val="center" w:pos="4677"/>
                <w:tab w:val="right" w:pos="9355"/>
              </w:tabs>
              <w:spacing w:before="0" w:after="0"/>
              <w:rPr>
                <w:rFonts w:ascii="Times New Roman" w:hAnsi="Times New Roman" w:cs="Times New Roman"/>
                <w:sz w:val="28"/>
                <w:szCs w:val="28"/>
              </w:rPr>
            </w:pPr>
            <w:r>
              <w:rPr>
                <w:rFonts w:ascii="Times New Roman" w:hAnsi="Times New Roman" w:cs="Times New Roman"/>
                <w:sz w:val="28"/>
                <w:szCs w:val="28"/>
              </w:rPr>
              <w:t>Повышение доступности и качества услуг по кинопоказу на территории Фурмановского муниципального района</w:t>
            </w:r>
          </w:p>
          <w:p w:rsidR="00B52B23" w:rsidRDefault="00B52B23" w:rsidP="008A65A3">
            <w:pPr>
              <w:pStyle w:val="Pro-Tab"/>
              <w:tabs>
                <w:tab w:val="center" w:pos="4677"/>
                <w:tab w:val="right" w:pos="9355"/>
              </w:tabs>
              <w:spacing w:before="0" w:after="0"/>
              <w:rPr>
                <w:rFonts w:ascii="Times New Roman" w:hAnsi="Times New Roman" w:cs="Times New Roman"/>
                <w:sz w:val="28"/>
                <w:szCs w:val="28"/>
              </w:rPr>
            </w:pPr>
          </w:p>
        </w:tc>
      </w:tr>
      <w:tr w:rsidR="00B52B23" w:rsidTr="008A65A3">
        <w:trPr>
          <w:cantSplit/>
        </w:trPr>
        <w:tc>
          <w:tcPr>
            <w:tcW w:w="2626" w:type="dxa"/>
            <w:tcBorders>
              <w:top w:val="single" w:sz="2" w:space="0" w:color="000000"/>
              <w:left w:val="single" w:sz="2" w:space="0" w:color="000000"/>
              <w:bottom w:val="single" w:sz="2" w:space="0" w:color="000000"/>
              <w:right w:val="single" w:sz="2" w:space="0" w:color="000000"/>
            </w:tcBorders>
          </w:tcPr>
          <w:p w:rsidR="00B52B23" w:rsidRDefault="00B52B23" w:rsidP="008A65A3">
            <w:pPr>
              <w:pStyle w:val="Pro-Tab"/>
              <w:tabs>
                <w:tab w:val="center" w:pos="4677"/>
                <w:tab w:val="right" w:pos="9355"/>
              </w:tabs>
              <w:spacing w:before="0" w:after="0"/>
              <w:rPr>
                <w:rFonts w:ascii="Times New Roman" w:hAnsi="Times New Roman" w:cs="Times New Roman"/>
                <w:sz w:val="28"/>
                <w:szCs w:val="28"/>
              </w:rPr>
            </w:pPr>
            <w:r>
              <w:rPr>
                <w:rFonts w:ascii="Times New Roman" w:hAnsi="Times New Roman" w:cs="Times New Roman"/>
                <w:sz w:val="28"/>
                <w:szCs w:val="28"/>
              </w:rPr>
              <w:t>Объем ресурсного обеспечения подпрограммы</w:t>
            </w:r>
          </w:p>
        </w:tc>
        <w:tc>
          <w:tcPr>
            <w:tcW w:w="6945" w:type="dxa"/>
            <w:tcBorders>
              <w:top w:val="single" w:sz="2" w:space="0" w:color="000000"/>
              <w:left w:val="single" w:sz="2" w:space="0" w:color="000000"/>
              <w:bottom w:val="single" w:sz="2" w:space="0" w:color="000000"/>
              <w:right w:val="single" w:sz="2" w:space="0" w:color="000000"/>
            </w:tcBorders>
          </w:tcPr>
          <w:p w:rsidR="00B52B23" w:rsidRDefault="00B52B23" w:rsidP="004B3AB3">
            <w:pPr>
              <w:suppressAutoHyphens/>
              <w:jc w:val="both"/>
              <w:rPr>
                <w:rFonts w:ascii="Times New Roman" w:hAnsi="Times New Roman" w:cs="Times New Roman"/>
                <w:sz w:val="28"/>
                <w:szCs w:val="28"/>
              </w:rPr>
            </w:pPr>
            <w:r>
              <w:rPr>
                <w:rFonts w:ascii="Times New Roman" w:hAnsi="Times New Roman" w:cs="Times New Roman"/>
                <w:sz w:val="28"/>
                <w:szCs w:val="28"/>
              </w:rPr>
              <w:t xml:space="preserve">Источниками финансирования подпрограммы являются средства бюджета Фурмановского </w:t>
            </w:r>
            <w:r w:rsidR="004B3AB3">
              <w:rPr>
                <w:rFonts w:ascii="Times New Roman" w:hAnsi="Times New Roman" w:cs="Times New Roman"/>
                <w:sz w:val="28"/>
                <w:szCs w:val="28"/>
              </w:rPr>
              <w:t>городского поселения</w:t>
            </w:r>
            <w:r>
              <w:rPr>
                <w:rFonts w:ascii="Times New Roman" w:hAnsi="Times New Roman" w:cs="Times New Roman"/>
                <w:sz w:val="28"/>
                <w:szCs w:val="28"/>
              </w:rPr>
              <w:t xml:space="preserve">                                                           </w:t>
            </w:r>
          </w:p>
          <w:p w:rsidR="00B52B23" w:rsidRDefault="00B52B23" w:rsidP="00B52B23">
            <w:pPr>
              <w:pStyle w:val="Pro-Tab"/>
              <w:tabs>
                <w:tab w:val="center" w:pos="4677"/>
                <w:tab w:val="right" w:pos="9355"/>
              </w:tabs>
              <w:spacing w:before="0" w:after="0"/>
              <w:rPr>
                <w:rFonts w:ascii="Times New Roman" w:hAnsi="Times New Roman" w:cs="Times New Roman"/>
                <w:sz w:val="28"/>
                <w:szCs w:val="28"/>
              </w:rPr>
            </w:pPr>
            <w:r>
              <w:rPr>
                <w:rFonts w:ascii="Times New Roman" w:hAnsi="Times New Roman" w:cs="Times New Roman"/>
                <w:sz w:val="28"/>
                <w:szCs w:val="28"/>
              </w:rPr>
              <w:t>Общий объем финансирования –</w:t>
            </w:r>
            <w:r w:rsidR="008238D1">
              <w:rPr>
                <w:rFonts w:ascii="Times New Roman" w:hAnsi="Times New Roman" w:cs="Times New Roman"/>
                <w:b/>
                <w:sz w:val="28"/>
                <w:szCs w:val="28"/>
              </w:rPr>
              <w:t xml:space="preserve"> 3 281 710,32</w:t>
            </w:r>
            <w:r w:rsidR="00663CBF">
              <w:rPr>
                <w:rFonts w:ascii="Times New Roman" w:hAnsi="Times New Roman" w:cs="Times New Roman"/>
                <w:b/>
                <w:sz w:val="28"/>
                <w:szCs w:val="28"/>
              </w:rPr>
              <w:t xml:space="preserve"> </w:t>
            </w:r>
            <w:r w:rsidR="001269A6">
              <w:rPr>
                <w:rFonts w:ascii="Times New Roman" w:hAnsi="Times New Roman" w:cs="Times New Roman"/>
                <w:b/>
                <w:sz w:val="28"/>
                <w:szCs w:val="28"/>
              </w:rPr>
              <w:t xml:space="preserve"> </w:t>
            </w:r>
            <w:r w:rsidR="00B37E80">
              <w:rPr>
                <w:rFonts w:ascii="Times New Roman" w:hAnsi="Times New Roman" w:cs="Times New Roman"/>
                <w:b/>
                <w:sz w:val="28"/>
                <w:szCs w:val="28"/>
              </w:rPr>
              <w:t xml:space="preserve"> </w:t>
            </w:r>
            <w:r>
              <w:rPr>
                <w:rFonts w:ascii="Times New Roman" w:hAnsi="Times New Roman" w:cs="Times New Roman"/>
                <w:b/>
                <w:sz w:val="28"/>
                <w:szCs w:val="28"/>
              </w:rPr>
              <w:t>руб</w:t>
            </w:r>
            <w:r w:rsidRPr="004C45C8">
              <w:rPr>
                <w:rFonts w:ascii="Times New Roman" w:hAnsi="Times New Roman" w:cs="Times New Roman"/>
                <w:b/>
                <w:sz w:val="28"/>
                <w:szCs w:val="28"/>
              </w:rPr>
              <w:t>.</w:t>
            </w:r>
            <w:r>
              <w:rPr>
                <w:rFonts w:ascii="Times New Roman" w:hAnsi="Times New Roman" w:cs="Times New Roman"/>
                <w:sz w:val="28"/>
                <w:szCs w:val="28"/>
              </w:rPr>
              <w:t xml:space="preserve"> </w:t>
            </w:r>
          </w:p>
          <w:p w:rsidR="00663CBF" w:rsidRDefault="00663CBF" w:rsidP="00663CBF">
            <w:pPr>
              <w:pStyle w:val="Pro-Tab"/>
              <w:tabs>
                <w:tab w:val="center" w:pos="4677"/>
                <w:tab w:val="right" w:pos="9355"/>
              </w:tabs>
              <w:spacing w:before="0" w:after="0"/>
              <w:rPr>
                <w:rFonts w:ascii="Times New Roman" w:hAnsi="Times New Roman" w:cs="Times New Roman"/>
                <w:sz w:val="28"/>
                <w:szCs w:val="28"/>
              </w:rPr>
            </w:pPr>
            <w:r>
              <w:rPr>
                <w:rFonts w:ascii="Times New Roman" w:hAnsi="Times New Roman" w:cs="Times New Roman"/>
                <w:sz w:val="28"/>
                <w:szCs w:val="28"/>
              </w:rPr>
              <w:t xml:space="preserve">2018 год – </w:t>
            </w:r>
            <w:r>
              <w:rPr>
                <w:rFonts w:ascii="Times New Roman" w:hAnsi="Times New Roman" w:cs="Times New Roman"/>
                <w:b/>
                <w:sz w:val="28"/>
                <w:szCs w:val="28"/>
              </w:rPr>
              <w:t>599 501,32</w:t>
            </w:r>
            <w:r w:rsidRPr="00B37E80">
              <w:rPr>
                <w:rFonts w:ascii="Times New Roman" w:hAnsi="Times New Roman" w:cs="Times New Roman"/>
                <w:b/>
                <w:sz w:val="28"/>
                <w:szCs w:val="28"/>
              </w:rPr>
              <w:t xml:space="preserve"> руб</w:t>
            </w:r>
            <w:r>
              <w:rPr>
                <w:rFonts w:ascii="Times New Roman" w:hAnsi="Times New Roman" w:cs="Times New Roman"/>
                <w:b/>
                <w:sz w:val="28"/>
                <w:szCs w:val="28"/>
              </w:rPr>
              <w:t>.</w:t>
            </w:r>
            <w:r w:rsidRPr="00B37E80">
              <w:rPr>
                <w:rFonts w:ascii="Times New Roman" w:hAnsi="Times New Roman" w:cs="Times New Roman"/>
                <w:b/>
                <w:sz w:val="28"/>
                <w:szCs w:val="28"/>
              </w:rPr>
              <w:t xml:space="preserve"> ;</w:t>
            </w:r>
          </w:p>
          <w:p w:rsidR="00B52B23" w:rsidRPr="00B37E80" w:rsidRDefault="00B52B23" w:rsidP="00B52B23">
            <w:pPr>
              <w:pStyle w:val="Pro-Tab"/>
              <w:tabs>
                <w:tab w:val="center" w:pos="4677"/>
                <w:tab w:val="right" w:pos="9355"/>
              </w:tabs>
              <w:spacing w:before="0" w:after="0"/>
              <w:rPr>
                <w:rFonts w:ascii="Times New Roman" w:hAnsi="Times New Roman" w:cs="Times New Roman"/>
                <w:b/>
                <w:sz w:val="28"/>
                <w:szCs w:val="28"/>
              </w:rPr>
            </w:pPr>
            <w:r>
              <w:rPr>
                <w:rFonts w:ascii="Times New Roman" w:hAnsi="Times New Roman" w:cs="Times New Roman"/>
                <w:sz w:val="28"/>
                <w:szCs w:val="28"/>
              </w:rPr>
              <w:t>2019 год –</w:t>
            </w:r>
            <w:r w:rsidR="006205E4">
              <w:rPr>
                <w:rFonts w:ascii="Times New Roman" w:hAnsi="Times New Roman" w:cs="Times New Roman"/>
                <w:b/>
                <w:sz w:val="28"/>
                <w:szCs w:val="28"/>
              </w:rPr>
              <w:t>759 800</w:t>
            </w:r>
            <w:r w:rsidR="00EE2A1D">
              <w:rPr>
                <w:rFonts w:ascii="Times New Roman" w:hAnsi="Times New Roman" w:cs="Times New Roman"/>
                <w:b/>
                <w:sz w:val="28"/>
                <w:szCs w:val="28"/>
              </w:rPr>
              <w:t>,0</w:t>
            </w:r>
            <w:r w:rsidR="00912261" w:rsidRPr="00B37E80">
              <w:rPr>
                <w:rFonts w:ascii="Times New Roman" w:hAnsi="Times New Roman" w:cs="Times New Roman"/>
                <w:b/>
                <w:sz w:val="28"/>
                <w:szCs w:val="28"/>
              </w:rPr>
              <w:t xml:space="preserve"> </w:t>
            </w:r>
            <w:r w:rsidRPr="00B37E80">
              <w:rPr>
                <w:rFonts w:ascii="Times New Roman" w:hAnsi="Times New Roman" w:cs="Times New Roman"/>
                <w:b/>
                <w:sz w:val="28"/>
                <w:szCs w:val="28"/>
              </w:rPr>
              <w:t>руб.;</w:t>
            </w:r>
          </w:p>
          <w:p w:rsidR="00B52B23" w:rsidRDefault="00B52B23" w:rsidP="00B52B23">
            <w:pPr>
              <w:pStyle w:val="Pro-Tab"/>
              <w:tabs>
                <w:tab w:val="center" w:pos="4677"/>
                <w:tab w:val="right" w:pos="9355"/>
              </w:tabs>
              <w:spacing w:before="0" w:after="0"/>
              <w:rPr>
                <w:rFonts w:ascii="Times New Roman" w:hAnsi="Times New Roman" w:cs="Times New Roman"/>
                <w:b/>
                <w:sz w:val="28"/>
                <w:szCs w:val="28"/>
              </w:rPr>
            </w:pPr>
            <w:r>
              <w:rPr>
                <w:rFonts w:ascii="Times New Roman" w:hAnsi="Times New Roman" w:cs="Times New Roman"/>
                <w:sz w:val="28"/>
                <w:szCs w:val="28"/>
              </w:rPr>
              <w:t>2020 год–</w:t>
            </w:r>
            <w:r w:rsidR="00286282">
              <w:rPr>
                <w:rFonts w:ascii="Times New Roman" w:hAnsi="Times New Roman" w:cs="Times New Roman"/>
                <w:b/>
                <w:sz w:val="28"/>
                <w:szCs w:val="28"/>
              </w:rPr>
              <w:t>640 803,0</w:t>
            </w:r>
            <w:r w:rsidR="00EE2A1D" w:rsidRPr="00B37E80">
              <w:rPr>
                <w:rFonts w:ascii="Times New Roman" w:hAnsi="Times New Roman" w:cs="Times New Roman"/>
                <w:b/>
                <w:sz w:val="28"/>
                <w:szCs w:val="28"/>
              </w:rPr>
              <w:t xml:space="preserve"> </w:t>
            </w:r>
            <w:r w:rsidRPr="00B37E80">
              <w:rPr>
                <w:rFonts w:ascii="Times New Roman" w:hAnsi="Times New Roman" w:cs="Times New Roman"/>
                <w:b/>
                <w:sz w:val="28"/>
                <w:szCs w:val="28"/>
              </w:rPr>
              <w:t>руб.</w:t>
            </w:r>
            <w:r w:rsidR="000548F5">
              <w:rPr>
                <w:rFonts w:ascii="Times New Roman" w:hAnsi="Times New Roman" w:cs="Times New Roman"/>
                <w:b/>
                <w:sz w:val="28"/>
                <w:szCs w:val="28"/>
              </w:rPr>
              <w:t>;</w:t>
            </w:r>
          </w:p>
          <w:p w:rsidR="00286282" w:rsidRDefault="000548F5" w:rsidP="00286282">
            <w:pPr>
              <w:pStyle w:val="Pro-Tab"/>
              <w:tabs>
                <w:tab w:val="center" w:pos="4677"/>
                <w:tab w:val="right" w:pos="9355"/>
              </w:tabs>
              <w:spacing w:before="0" w:after="0"/>
              <w:rPr>
                <w:rFonts w:ascii="Times New Roman" w:hAnsi="Times New Roman" w:cs="Times New Roman"/>
                <w:b/>
                <w:sz w:val="28"/>
                <w:szCs w:val="28"/>
              </w:rPr>
            </w:pPr>
            <w:r>
              <w:rPr>
                <w:rFonts w:ascii="Times New Roman" w:hAnsi="Times New Roman" w:cs="Times New Roman"/>
                <w:sz w:val="28"/>
                <w:szCs w:val="28"/>
              </w:rPr>
              <w:t>2021 год-</w:t>
            </w:r>
            <w:r w:rsidR="00286282">
              <w:rPr>
                <w:rFonts w:ascii="Times New Roman" w:hAnsi="Times New Roman" w:cs="Times New Roman"/>
                <w:b/>
                <w:sz w:val="28"/>
                <w:szCs w:val="28"/>
              </w:rPr>
              <w:t>640 803,0</w:t>
            </w:r>
            <w:r w:rsidR="00286282" w:rsidRPr="00B37E80">
              <w:rPr>
                <w:rFonts w:ascii="Times New Roman" w:hAnsi="Times New Roman" w:cs="Times New Roman"/>
                <w:b/>
                <w:sz w:val="28"/>
                <w:szCs w:val="28"/>
              </w:rPr>
              <w:t xml:space="preserve"> руб.</w:t>
            </w:r>
            <w:r w:rsidR="00286282">
              <w:rPr>
                <w:rFonts w:ascii="Times New Roman" w:hAnsi="Times New Roman" w:cs="Times New Roman"/>
                <w:b/>
                <w:sz w:val="28"/>
                <w:szCs w:val="28"/>
              </w:rPr>
              <w:t>;</w:t>
            </w:r>
          </w:p>
          <w:p w:rsidR="00286282" w:rsidRDefault="001269A6" w:rsidP="00286282">
            <w:pPr>
              <w:pStyle w:val="Pro-Tab"/>
              <w:tabs>
                <w:tab w:val="center" w:pos="4677"/>
                <w:tab w:val="right" w:pos="9355"/>
              </w:tabs>
              <w:spacing w:before="0" w:after="0"/>
              <w:rPr>
                <w:rFonts w:ascii="Times New Roman" w:hAnsi="Times New Roman" w:cs="Times New Roman"/>
                <w:b/>
                <w:sz w:val="28"/>
                <w:szCs w:val="28"/>
              </w:rPr>
            </w:pPr>
            <w:r w:rsidRPr="001269A6">
              <w:rPr>
                <w:rFonts w:ascii="Times New Roman" w:hAnsi="Times New Roman" w:cs="Times New Roman"/>
                <w:sz w:val="28"/>
                <w:szCs w:val="28"/>
              </w:rPr>
              <w:t xml:space="preserve">2022 г.- </w:t>
            </w:r>
            <w:r w:rsidR="00286282">
              <w:rPr>
                <w:rFonts w:ascii="Times New Roman" w:hAnsi="Times New Roman" w:cs="Times New Roman"/>
                <w:b/>
                <w:sz w:val="28"/>
                <w:szCs w:val="28"/>
              </w:rPr>
              <w:t>640 803,0</w:t>
            </w:r>
            <w:r w:rsidR="00286282" w:rsidRPr="00B37E80">
              <w:rPr>
                <w:rFonts w:ascii="Times New Roman" w:hAnsi="Times New Roman" w:cs="Times New Roman"/>
                <w:b/>
                <w:sz w:val="28"/>
                <w:szCs w:val="28"/>
              </w:rPr>
              <w:t xml:space="preserve"> руб.</w:t>
            </w:r>
          </w:p>
          <w:p w:rsidR="001269A6" w:rsidRPr="001269A6" w:rsidRDefault="001269A6" w:rsidP="00B52B23">
            <w:pPr>
              <w:pStyle w:val="Pro-Tab"/>
              <w:tabs>
                <w:tab w:val="center" w:pos="4677"/>
                <w:tab w:val="right" w:pos="9355"/>
              </w:tabs>
              <w:spacing w:before="0" w:after="0"/>
              <w:rPr>
                <w:rFonts w:ascii="Times New Roman" w:hAnsi="Times New Roman" w:cs="Times New Roman"/>
                <w:sz w:val="28"/>
                <w:szCs w:val="28"/>
              </w:rPr>
            </w:pPr>
          </w:p>
          <w:p w:rsidR="00B52B23" w:rsidRDefault="00B52B23" w:rsidP="008A65A3">
            <w:pPr>
              <w:pStyle w:val="ConsPlusTitle"/>
              <w:tabs>
                <w:tab w:val="left" w:pos="720"/>
              </w:tabs>
              <w:rPr>
                <w:sz w:val="28"/>
                <w:szCs w:val="28"/>
              </w:rPr>
            </w:pPr>
          </w:p>
        </w:tc>
      </w:tr>
    </w:tbl>
    <w:p w:rsidR="00987825" w:rsidRDefault="00987825" w:rsidP="00B52B23">
      <w:pPr>
        <w:pStyle w:val="4"/>
        <w:spacing w:before="0" w:after="0"/>
        <w:rPr>
          <w:rFonts w:ascii="Times New Roman" w:hAnsi="Times New Roman" w:cs="Times New Roman"/>
        </w:rPr>
      </w:pPr>
    </w:p>
    <w:p w:rsidR="00B52B23" w:rsidRDefault="00B52B23" w:rsidP="00B52B23">
      <w:pPr>
        <w:pStyle w:val="formattext"/>
        <w:shd w:val="clear" w:color="auto" w:fill="FFFFFF"/>
        <w:spacing w:before="0" w:beforeAutospacing="0" w:after="0" w:afterAutospacing="0" w:line="315" w:lineRule="atLeast"/>
        <w:jc w:val="both"/>
        <w:textAlignment w:val="baseline"/>
        <w:rPr>
          <w:spacing w:val="2"/>
          <w:sz w:val="28"/>
          <w:szCs w:val="28"/>
        </w:rPr>
      </w:pPr>
    </w:p>
    <w:p w:rsidR="00987825" w:rsidRDefault="00987825" w:rsidP="00987825">
      <w:pPr>
        <w:pStyle w:val="4"/>
        <w:spacing w:before="0" w:after="0"/>
        <w:rPr>
          <w:rFonts w:ascii="Times New Roman" w:hAnsi="Times New Roman" w:cs="Times New Roman"/>
        </w:rPr>
      </w:pPr>
      <w:r>
        <w:rPr>
          <w:rFonts w:ascii="Times New Roman" w:hAnsi="Times New Roman" w:cs="Times New Roman"/>
        </w:rPr>
        <w:t>2. Краткая характеристика сферы реализации подпрограммы</w:t>
      </w:r>
    </w:p>
    <w:p w:rsidR="00987825" w:rsidRDefault="00B52B23" w:rsidP="00987825">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F972C9">
        <w:rPr>
          <w:spacing w:val="2"/>
          <w:sz w:val="28"/>
          <w:szCs w:val="28"/>
        </w:rPr>
        <w:t xml:space="preserve">Киноотрасль на территории </w:t>
      </w:r>
      <w:r>
        <w:rPr>
          <w:spacing w:val="2"/>
          <w:sz w:val="28"/>
          <w:szCs w:val="28"/>
        </w:rPr>
        <w:t>Фурмановского муниципального района</w:t>
      </w:r>
      <w:r w:rsidRPr="00F972C9">
        <w:rPr>
          <w:spacing w:val="2"/>
          <w:sz w:val="28"/>
          <w:szCs w:val="28"/>
        </w:rPr>
        <w:t xml:space="preserve"> представлена работой </w:t>
      </w:r>
      <w:r>
        <w:rPr>
          <w:spacing w:val="2"/>
          <w:sz w:val="28"/>
          <w:szCs w:val="28"/>
        </w:rPr>
        <w:t>1 кинозала в Центральном Дворце Культуры.</w:t>
      </w:r>
    </w:p>
    <w:p w:rsidR="00771298" w:rsidRDefault="00B52B23" w:rsidP="00A56C58">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F972C9">
        <w:rPr>
          <w:spacing w:val="2"/>
          <w:sz w:val="28"/>
          <w:szCs w:val="28"/>
        </w:rPr>
        <w:t>Пропаганда отечественного кино стала важной составляющей воспитательной работы. Возрастает число зрителей, посещающих именно отечественные фильмы.</w:t>
      </w:r>
    </w:p>
    <w:p w:rsidR="00987825" w:rsidRPr="00987825" w:rsidRDefault="00B52B23" w:rsidP="00987825">
      <w:pPr>
        <w:pStyle w:val="formattext"/>
        <w:shd w:val="clear" w:color="auto" w:fill="FFFFFF"/>
        <w:spacing w:before="0" w:beforeAutospacing="0" w:after="0" w:afterAutospacing="0" w:line="315" w:lineRule="atLeast"/>
        <w:ind w:firstLine="708"/>
        <w:jc w:val="both"/>
        <w:textAlignment w:val="baseline"/>
        <w:rPr>
          <w:sz w:val="28"/>
          <w:szCs w:val="28"/>
        </w:rPr>
      </w:pPr>
      <w:r>
        <w:rPr>
          <w:spacing w:val="2"/>
          <w:sz w:val="28"/>
          <w:szCs w:val="28"/>
        </w:rPr>
        <w:t>Продолжается</w:t>
      </w:r>
      <w:r w:rsidRPr="00F972C9">
        <w:rPr>
          <w:spacing w:val="2"/>
          <w:sz w:val="28"/>
          <w:szCs w:val="28"/>
        </w:rPr>
        <w:t xml:space="preserve"> целенаправленная работа по организации досуговой деятельности определенных групп и категорий населения: детской аудитории, для которой организованы кинопоказы для групп продленного дня школ и детских садов. Поддерживается практика проведения бесплатных сеансов для льготных категорий населения.</w:t>
      </w:r>
      <w:r>
        <w:rPr>
          <w:sz w:val="28"/>
          <w:szCs w:val="28"/>
        </w:rPr>
        <w:t xml:space="preserve">  </w:t>
      </w:r>
    </w:p>
    <w:p w:rsidR="00B52B23" w:rsidRDefault="00B52B23" w:rsidP="008133E4">
      <w:pPr>
        <w:pStyle w:val="4"/>
        <w:spacing w:before="0" w:after="0"/>
        <w:rPr>
          <w:rFonts w:ascii="Times New Roman" w:hAnsi="Times New Roman" w:cs="Times New Roman"/>
        </w:rPr>
      </w:pPr>
      <w:r>
        <w:rPr>
          <w:rFonts w:ascii="Times New Roman" w:hAnsi="Times New Roman" w:cs="Times New Roman"/>
        </w:rPr>
        <w:t>3. Ожидаемые результаты реализации подпрограммы</w:t>
      </w:r>
    </w:p>
    <w:p w:rsidR="00252ED5" w:rsidRPr="00252ED5" w:rsidRDefault="00252ED5" w:rsidP="00252ED5">
      <w:pPr>
        <w:ind w:firstLine="708"/>
        <w:jc w:val="both"/>
      </w:pPr>
      <w:r>
        <w:rPr>
          <w:rFonts w:ascii="Times New Roman" w:hAnsi="Times New Roman" w:cs="Times New Roman"/>
          <w:sz w:val="28"/>
          <w:szCs w:val="28"/>
        </w:rPr>
        <w:t xml:space="preserve">Реализация подпрограммы направлена на </w:t>
      </w:r>
      <w:r w:rsidRPr="00252ED5">
        <w:rPr>
          <w:rFonts w:ascii="Times New Roman" w:hAnsi="Times New Roman" w:cs="Times New Roman"/>
          <w:sz w:val="28"/>
          <w:szCs w:val="28"/>
        </w:rPr>
        <w:t xml:space="preserve">совершенствование деятельности </w:t>
      </w:r>
      <w:r>
        <w:rPr>
          <w:rFonts w:ascii="Times New Roman" w:hAnsi="Times New Roman" w:cs="Times New Roman"/>
          <w:sz w:val="28"/>
          <w:szCs w:val="28"/>
        </w:rPr>
        <w:t>кинозала «Центральный Дворец Культуры»</w:t>
      </w:r>
      <w:r w:rsidR="002D1874">
        <w:rPr>
          <w:rFonts w:ascii="Times New Roman" w:hAnsi="Times New Roman" w:cs="Times New Roman"/>
          <w:sz w:val="28"/>
          <w:szCs w:val="28"/>
        </w:rPr>
        <w:t>.</w:t>
      </w:r>
    </w:p>
    <w:p w:rsidR="002D1874" w:rsidRDefault="002D1874" w:rsidP="002D1874">
      <w:pPr>
        <w:jc w:val="both"/>
        <w:rPr>
          <w:rFonts w:ascii="Times New Roman" w:hAnsi="Times New Roman" w:cs="Times New Roman"/>
          <w:sz w:val="28"/>
          <w:szCs w:val="28"/>
        </w:rPr>
      </w:pPr>
      <w:r>
        <w:rPr>
          <w:rFonts w:ascii="Times New Roman" w:hAnsi="Times New Roman" w:cs="Times New Roman"/>
          <w:sz w:val="28"/>
          <w:szCs w:val="28"/>
        </w:rPr>
        <w:lastRenderedPageBreak/>
        <w:t>- С</w:t>
      </w:r>
      <w:r w:rsidR="00252ED5" w:rsidRPr="00252ED5">
        <w:rPr>
          <w:rFonts w:ascii="Times New Roman" w:hAnsi="Times New Roman" w:cs="Times New Roman"/>
          <w:sz w:val="28"/>
          <w:szCs w:val="28"/>
        </w:rPr>
        <w:t xml:space="preserve">оздание условий для повышения уровня кинообслуживания на территории </w:t>
      </w:r>
      <w:r>
        <w:rPr>
          <w:rFonts w:ascii="Times New Roman" w:hAnsi="Times New Roman" w:cs="Times New Roman"/>
          <w:sz w:val="28"/>
          <w:szCs w:val="28"/>
        </w:rPr>
        <w:t>Фурмановского муниципального района</w:t>
      </w:r>
      <w:r w:rsidR="00252ED5" w:rsidRPr="00252ED5">
        <w:rPr>
          <w:rFonts w:ascii="Times New Roman" w:hAnsi="Times New Roman" w:cs="Times New Roman"/>
          <w:sz w:val="28"/>
          <w:szCs w:val="28"/>
        </w:rPr>
        <w:t xml:space="preserve">; </w:t>
      </w:r>
    </w:p>
    <w:p w:rsidR="00252ED5" w:rsidRDefault="002D1874" w:rsidP="002D1874">
      <w:pPr>
        <w:jc w:val="both"/>
        <w:rPr>
          <w:rFonts w:ascii="Times New Roman" w:hAnsi="Times New Roman" w:cs="Times New Roman"/>
          <w:sz w:val="28"/>
          <w:szCs w:val="28"/>
        </w:rPr>
      </w:pPr>
      <w:r>
        <w:rPr>
          <w:rFonts w:ascii="Times New Roman" w:hAnsi="Times New Roman" w:cs="Times New Roman"/>
          <w:sz w:val="28"/>
          <w:szCs w:val="28"/>
        </w:rPr>
        <w:t>- О</w:t>
      </w:r>
      <w:r w:rsidR="00252ED5" w:rsidRPr="00252ED5">
        <w:rPr>
          <w:rFonts w:ascii="Times New Roman" w:hAnsi="Times New Roman" w:cs="Times New Roman"/>
          <w:sz w:val="28"/>
          <w:szCs w:val="28"/>
        </w:rPr>
        <w:t xml:space="preserve">беспечение доступа всем возрастным группам и социальным слоям населения </w:t>
      </w:r>
      <w:r>
        <w:rPr>
          <w:rFonts w:ascii="Times New Roman" w:hAnsi="Times New Roman" w:cs="Times New Roman"/>
          <w:sz w:val="28"/>
          <w:szCs w:val="28"/>
        </w:rPr>
        <w:t xml:space="preserve">района </w:t>
      </w:r>
      <w:r w:rsidR="00252ED5" w:rsidRPr="00252ED5">
        <w:rPr>
          <w:rFonts w:ascii="Times New Roman" w:hAnsi="Times New Roman" w:cs="Times New Roman"/>
          <w:sz w:val="28"/>
          <w:szCs w:val="28"/>
        </w:rPr>
        <w:t xml:space="preserve">к лучшим образцам отечественного </w:t>
      </w:r>
      <w:r>
        <w:rPr>
          <w:rFonts w:ascii="Times New Roman" w:hAnsi="Times New Roman" w:cs="Times New Roman"/>
          <w:sz w:val="28"/>
          <w:szCs w:val="28"/>
        </w:rPr>
        <w:t>и зарубежного киноискусства;</w:t>
      </w:r>
    </w:p>
    <w:p w:rsidR="002D1874" w:rsidRDefault="002D1874" w:rsidP="002D1874">
      <w:pPr>
        <w:jc w:val="both"/>
        <w:rPr>
          <w:rFonts w:ascii="Times New Roman" w:hAnsi="Times New Roman" w:cs="Times New Roman"/>
          <w:sz w:val="28"/>
          <w:szCs w:val="28"/>
        </w:rPr>
      </w:pPr>
      <w:r w:rsidRPr="002D1874">
        <w:rPr>
          <w:rFonts w:ascii="Times New Roman" w:hAnsi="Times New Roman" w:cs="Times New Roman"/>
          <w:sz w:val="28"/>
          <w:szCs w:val="28"/>
        </w:rPr>
        <w:t>-</w:t>
      </w:r>
      <w:r>
        <w:rPr>
          <w:rFonts w:ascii="Times New Roman" w:hAnsi="Times New Roman" w:cs="Times New Roman"/>
          <w:sz w:val="28"/>
          <w:szCs w:val="28"/>
        </w:rPr>
        <w:t xml:space="preserve"> П</w:t>
      </w:r>
      <w:r w:rsidRPr="002D1874">
        <w:rPr>
          <w:rFonts w:ascii="Times New Roman" w:hAnsi="Times New Roman" w:cs="Times New Roman"/>
          <w:sz w:val="28"/>
          <w:szCs w:val="28"/>
        </w:rPr>
        <w:t>овышение культурного уровня и развития творческих способностей населения через кинопоказ</w:t>
      </w:r>
      <w:r>
        <w:rPr>
          <w:rFonts w:ascii="Times New Roman" w:hAnsi="Times New Roman" w:cs="Times New Roman"/>
          <w:sz w:val="28"/>
          <w:szCs w:val="28"/>
        </w:rPr>
        <w:t>;</w:t>
      </w:r>
    </w:p>
    <w:p w:rsidR="002D1874" w:rsidRPr="002D1874" w:rsidRDefault="002D1874" w:rsidP="002D1874">
      <w:pPr>
        <w:jc w:val="both"/>
        <w:rPr>
          <w:rFonts w:ascii="Times New Roman" w:hAnsi="Times New Roman" w:cs="Times New Roman"/>
          <w:sz w:val="28"/>
          <w:szCs w:val="28"/>
        </w:rPr>
      </w:pPr>
      <w:r w:rsidRPr="002D1874">
        <w:rPr>
          <w:rFonts w:ascii="Times New Roman" w:hAnsi="Times New Roman" w:cs="Times New Roman"/>
          <w:sz w:val="28"/>
          <w:szCs w:val="28"/>
        </w:rPr>
        <w:t>-  Организация досуга и отдыха населения.</w:t>
      </w:r>
    </w:p>
    <w:p w:rsidR="002D1874" w:rsidRPr="002D1874" w:rsidRDefault="002D1874" w:rsidP="002D1874">
      <w:pPr>
        <w:jc w:val="both"/>
        <w:rPr>
          <w:rFonts w:ascii="Times New Roman" w:hAnsi="Times New Roman" w:cs="Times New Roman"/>
          <w:sz w:val="28"/>
          <w:szCs w:val="28"/>
        </w:rPr>
      </w:pPr>
    </w:p>
    <w:tbl>
      <w:tblPr>
        <w:tblpPr w:leftFromText="180" w:rightFromText="180" w:vertAnchor="text" w:horzAnchor="margin" w:tblpXSpec="center" w:tblpY="1291"/>
        <w:tblW w:w="10456" w:type="dxa"/>
        <w:tblLook w:val="0000" w:firstRow="0" w:lastRow="0" w:firstColumn="0" w:lastColumn="0" w:noHBand="0" w:noVBand="0"/>
      </w:tblPr>
      <w:tblGrid>
        <w:gridCol w:w="675"/>
        <w:gridCol w:w="3261"/>
        <w:gridCol w:w="1417"/>
        <w:gridCol w:w="1418"/>
        <w:gridCol w:w="1134"/>
        <w:gridCol w:w="1417"/>
        <w:gridCol w:w="1134"/>
      </w:tblGrid>
      <w:tr w:rsidR="00663CBF" w:rsidTr="00663CBF">
        <w:tc>
          <w:tcPr>
            <w:tcW w:w="675" w:type="dxa"/>
            <w:tcBorders>
              <w:top w:val="single" w:sz="4" w:space="0" w:color="000000"/>
              <w:left w:val="single" w:sz="4" w:space="0" w:color="000000"/>
              <w:bottom w:val="single" w:sz="4" w:space="0" w:color="000000"/>
              <w:right w:val="single" w:sz="4" w:space="0" w:color="000000"/>
            </w:tcBorders>
          </w:tcPr>
          <w:p w:rsidR="00663CBF" w:rsidRDefault="00663CBF" w:rsidP="00663CBF">
            <w:pPr>
              <w:jc w:val="center"/>
              <w:rPr>
                <w:rFonts w:ascii="Times New Roman" w:hAnsi="Times New Roman" w:cs="Times New Roman"/>
                <w:sz w:val="28"/>
                <w:szCs w:val="28"/>
              </w:rPr>
            </w:pPr>
            <w:r>
              <w:rPr>
                <w:rFonts w:ascii="Times New Roman" w:hAnsi="Times New Roman" w:cs="Times New Roman"/>
                <w:sz w:val="28"/>
                <w:szCs w:val="28"/>
              </w:rPr>
              <w:t>№ п/п</w:t>
            </w:r>
          </w:p>
        </w:tc>
        <w:tc>
          <w:tcPr>
            <w:tcW w:w="3261" w:type="dxa"/>
            <w:tcBorders>
              <w:top w:val="single" w:sz="4" w:space="0" w:color="000000"/>
              <w:left w:val="single" w:sz="4" w:space="0" w:color="000000"/>
              <w:bottom w:val="single" w:sz="4" w:space="0" w:color="000000"/>
              <w:right w:val="single" w:sz="4" w:space="0" w:color="000000"/>
            </w:tcBorders>
          </w:tcPr>
          <w:p w:rsidR="00663CBF" w:rsidRDefault="00663CBF" w:rsidP="00663CBF">
            <w:pPr>
              <w:jc w:val="center"/>
              <w:rPr>
                <w:rFonts w:ascii="Times New Roman" w:hAnsi="Times New Roman" w:cs="Times New Roman"/>
                <w:sz w:val="28"/>
                <w:szCs w:val="28"/>
              </w:rPr>
            </w:pPr>
            <w:r>
              <w:rPr>
                <w:rFonts w:ascii="Times New Roman" w:hAnsi="Times New Roman" w:cs="Times New Roman"/>
                <w:sz w:val="28"/>
                <w:szCs w:val="28"/>
              </w:rPr>
              <w:t>Наименование показателя</w:t>
            </w:r>
          </w:p>
        </w:tc>
        <w:tc>
          <w:tcPr>
            <w:tcW w:w="1417" w:type="dxa"/>
            <w:tcBorders>
              <w:top w:val="single" w:sz="4" w:space="0" w:color="000000"/>
              <w:left w:val="single" w:sz="4" w:space="0" w:color="000000"/>
              <w:bottom w:val="single" w:sz="4" w:space="0" w:color="000000"/>
              <w:right w:val="single" w:sz="4" w:space="0" w:color="000000"/>
            </w:tcBorders>
          </w:tcPr>
          <w:p w:rsidR="00663CBF" w:rsidRDefault="00663CBF" w:rsidP="00663CBF">
            <w:pPr>
              <w:jc w:val="center"/>
              <w:rPr>
                <w:rFonts w:ascii="Times New Roman" w:hAnsi="Times New Roman" w:cs="Times New Roman"/>
                <w:sz w:val="28"/>
                <w:szCs w:val="28"/>
              </w:rPr>
            </w:pPr>
            <w:r>
              <w:rPr>
                <w:rFonts w:ascii="Times New Roman" w:hAnsi="Times New Roman" w:cs="Times New Roman"/>
                <w:sz w:val="28"/>
                <w:szCs w:val="28"/>
              </w:rPr>
              <w:t>2018 г.</w:t>
            </w:r>
          </w:p>
        </w:tc>
        <w:tc>
          <w:tcPr>
            <w:tcW w:w="1418" w:type="dxa"/>
            <w:tcBorders>
              <w:top w:val="single" w:sz="4" w:space="0" w:color="000000"/>
              <w:left w:val="single" w:sz="4" w:space="0" w:color="000000"/>
              <w:bottom w:val="single" w:sz="4" w:space="0" w:color="000000"/>
              <w:right w:val="single" w:sz="4" w:space="0" w:color="000000"/>
            </w:tcBorders>
          </w:tcPr>
          <w:p w:rsidR="00663CBF" w:rsidRDefault="00663CBF" w:rsidP="00663CBF">
            <w:pPr>
              <w:jc w:val="center"/>
              <w:rPr>
                <w:rFonts w:ascii="Times New Roman" w:hAnsi="Times New Roman" w:cs="Times New Roman"/>
                <w:sz w:val="28"/>
                <w:szCs w:val="28"/>
              </w:rPr>
            </w:pPr>
            <w:r>
              <w:rPr>
                <w:rFonts w:ascii="Times New Roman" w:hAnsi="Times New Roman" w:cs="Times New Roman"/>
                <w:sz w:val="28"/>
                <w:szCs w:val="28"/>
              </w:rPr>
              <w:t>2019 г.</w:t>
            </w:r>
          </w:p>
        </w:tc>
        <w:tc>
          <w:tcPr>
            <w:tcW w:w="1134" w:type="dxa"/>
            <w:tcBorders>
              <w:top w:val="single" w:sz="4" w:space="0" w:color="000000"/>
              <w:left w:val="single" w:sz="4" w:space="0" w:color="000000"/>
              <w:bottom w:val="single" w:sz="4" w:space="0" w:color="000000"/>
              <w:right w:val="single" w:sz="4" w:space="0" w:color="000000"/>
            </w:tcBorders>
          </w:tcPr>
          <w:p w:rsidR="00663CBF" w:rsidRDefault="00663CBF" w:rsidP="00663CBF">
            <w:pPr>
              <w:jc w:val="center"/>
              <w:rPr>
                <w:rFonts w:ascii="Times New Roman" w:hAnsi="Times New Roman" w:cs="Times New Roman"/>
                <w:sz w:val="28"/>
                <w:szCs w:val="28"/>
              </w:rPr>
            </w:pPr>
            <w:r>
              <w:rPr>
                <w:rFonts w:ascii="Times New Roman" w:hAnsi="Times New Roman" w:cs="Times New Roman"/>
                <w:sz w:val="28"/>
                <w:szCs w:val="28"/>
              </w:rPr>
              <w:t>2020 г.</w:t>
            </w:r>
          </w:p>
        </w:tc>
        <w:tc>
          <w:tcPr>
            <w:tcW w:w="1417" w:type="dxa"/>
            <w:tcBorders>
              <w:top w:val="single" w:sz="4" w:space="0" w:color="000000"/>
              <w:left w:val="single" w:sz="4" w:space="0" w:color="000000"/>
              <w:bottom w:val="single" w:sz="4" w:space="0" w:color="000000"/>
              <w:right w:val="single" w:sz="4" w:space="0" w:color="000000"/>
            </w:tcBorders>
          </w:tcPr>
          <w:p w:rsidR="00663CBF" w:rsidRDefault="00663CBF" w:rsidP="00663CBF">
            <w:pPr>
              <w:jc w:val="center"/>
              <w:rPr>
                <w:rFonts w:ascii="Times New Roman" w:hAnsi="Times New Roman" w:cs="Times New Roman"/>
                <w:sz w:val="28"/>
                <w:szCs w:val="28"/>
              </w:rPr>
            </w:pPr>
            <w:r>
              <w:rPr>
                <w:rFonts w:ascii="Times New Roman" w:hAnsi="Times New Roman" w:cs="Times New Roman"/>
                <w:sz w:val="28"/>
                <w:szCs w:val="28"/>
              </w:rPr>
              <w:t>2021 г.</w:t>
            </w:r>
          </w:p>
        </w:tc>
        <w:tc>
          <w:tcPr>
            <w:tcW w:w="1134" w:type="dxa"/>
            <w:tcBorders>
              <w:top w:val="single" w:sz="4" w:space="0" w:color="000000"/>
              <w:left w:val="single" w:sz="4" w:space="0" w:color="000000"/>
              <w:bottom w:val="single" w:sz="4" w:space="0" w:color="000000"/>
              <w:right w:val="single" w:sz="4" w:space="0" w:color="000000"/>
            </w:tcBorders>
          </w:tcPr>
          <w:p w:rsidR="00663CBF" w:rsidRDefault="00663CBF" w:rsidP="00663CBF">
            <w:pPr>
              <w:jc w:val="center"/>
              <w:rPr>
                <w:rFonts w:ascii="Times New Roman" w:hAnsi="Times New Roman" w:cs="Times New Roman"/>
                <w:sz w:val="28"/>
                <w:szCs w:val="28"/>
              </w:rPr>
            </w:pPr>
            <w:r>
              <w:rPr>
                <w:rFonts w:ascii="Times New Roman" w:hAnsi="Times New Roman" w:cs="Times New Roman"/>
                <w:sz w:val="28"/>
                <w:szCs w:val="28"/>
              </w:rPr>
              <w:t>2022 г.</w:t>
            </w:r>
          </w:p>
        </w:tc>
      </w:tr>
      <w:tr w:rsidR="00663CBF" w:rsidTr="00663CBF">
        <w:tc>
          <w:tcPr>
            <w:tcW w:w="675" w:type="dxa"/>
            <w:tcBorders>
              <w:top w:val="single" w:sz="4" w:space="0" w:color="000000"/>
              <w:left w:val="single" w:sz="4" w:space="0" w:color="000000"/>
              <w:bottom w:val="single" w:sz="4" w:space="0" w:color="000000"/>
              <w:right w:val="single" w:sz="4" w:space="0" w:color="000000"/>
            </w:tcBorders>
          </w:tcPr>
          <w:p w:rsidR="00663CBF" w:rsidRDefault="00663CBF" w:rsidP="00663CBF">
            <w:pPr>
              <w:jc w:val="center"/>
              <w:rPr>
                <w:rFonts w:ascii="Times New Roman" w:hAnsi="Times New Roman" w:cs="Times New Roman"/>
                <w:sz w:val="28"/>
                <w:szCs w:val="28"/>
              </w:rPr>
            </w:pPr>
            <w:r>
              <w:rPr>
                <w:rFonts w:ascii="Times New Roman" w:hAnsi="Times New Roman" w:cs="Times New Roman"/>
                <w:sz w:val="28"/>
                <w:szCs w:val="28"/>
              </w:rPr>
              <w:t>1.</w:t>
            </w:r>
          </w:p>
        </w:tc>
        <w:tc>
          <w:tcPr>
            <w:tcW w:w="3261" w:type="dxa"/>
            <w:tcBorders>
              <w:top w:val="single" w:sz="4" w:space="0" w:color="000000"/>
              <w:left w:val="single" w:sz="4" w:space="0" w:color="000000"/>
              <w:bottom w:val="single" w:sz="4" w:space="0" w:color="000000"/>
              <w:right w:val="single" w:sz="4" w:space="0" w:color="000000"/>
            </w:tcBorders>
          </w:tcPr>
          <w:p w:rsidR="00663CBF" w:rsidRDefault="00663CBF" w:rsidP="00663CBF">
            <w:pPr>
              <w:rPr>
                <w:rFonts w:ascii="Times New Roman" w:hAnsi="Times New Roman" w:cs="Times New Roman"/>
                <w:sz w:val="28"/>
                <w:szCs w:val="28"/>
              </w:rPr>
            </w:pPr>
            <w:r>
              <w:rPr>
                <w:rFonts w:ascii="Times New Roman" w:hAnsi="Times New Roman" w:cs="Times New Roman"/>
                <w:sz w:val="28"/>
                <w:szCs w:val="28"/>
              </w:rPr>
              <w:t>Количество показов национальных фильмов Российской Федерации от общего количеств кинопоказов (%)</w:t>
            </w:r>
          </w:p>
          <w:p w:rsidR="00663CBF" w:rsidRDefault="00663CBF" w:rsidP="00663CBF">
            <w:pP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663CBF" w:rsidRDefault="00663CBF" w:rsidP="00663CBF">
            <w:pPr>
              <w:jc w:val="center"/>
              <w:rPr>
                <w:rFonts w:ascii="Times New Roman" w:hAnsi="Times New Roman" w:cs="Times New Roman"/>
                <w:sz w:val="28"/>
                <w:szCs w:val="28"/>
              </w:rPr>
            </w:pPr>
            <w:r>
              <w:rPr>
                <w:rFonts w:ascii="Times New Roman" w:hAnsi="Times New Roman" w:cs="Times New Roman"/>
                <w:sz w:val="28"/>
                <w:szCs w:val="28"/>
              </w:rPr>
              <w:t>50</w:t>
            </w:r>
          </w:p>
        </w:tc>
        <w:tc>
          <w:tcPr>
            <w:tcW w:w="1418" w:type="dxa"/>
            <w:tcBorders>
              <w:top w:val="single" w:sz="4" w:space="0" w:color="000000"/>
              <w:left w:val="single" w:sz="4" w:space="0" w:color="000000"/>
              <w:bottom w:val="single" w:sz="4" w:space="0" w:color="000000"/>
              <w:right w:val="single" w:sz="4" w:space="0" w:color="000000"/>
            </w:tcBorders>
          </w:tcPr>
          <w:p w:rsidR="00663CBF" w:rsidRDefault="00663CBF" w:rsidP="00663CBF">
            <w:pPr>
              <w:jc w:val="center"/>
              <w:rPr>
                <w:rFonts w:ascii="Times New Roman" w:hAnsi="Times New Roman" w:cs="Times New Roman"/>
                <w:sz w:val="28"/>
                <w:szCs w:val="28"/>
              </w:rPr>
            </w:pPr>
            <w:r>
              <w:rPr>
                <w:rFonts w:ascii="Times New Roman" w:hAnsi="Times New Roman" w:cs="Times New Roman"/>
                <w:sz w:val="28"/>
                <w:szCs w:val="28"/>
              </w:rPr>
              <w:t>50</w:t>
            </w:r>
          </w:p>
        </w:tc>
        <w:tc>
          <w:tcPr>
            <w:tcW w:w="1134" w:type="dxa"/>
            <w:tcBorders>
              <w:top w:val="single" w:sz="4" w:space="0" w:color="000000"/>
              <w:left w:val="single" w:sz="4" w:space="0" w:color="000000"/>
              <w:bottom w:val="single" w:sz="4" w:space="0" w:color="000000"/>
              <w:right w:val="single" w:sz="4" w:space="0" w:color="000000"/>
            </w:tcBorders>
          </w:tcPr>
          <w:p w:rsidR="00663CBF" w:rsidRDefault="00663CBF" w:rsidP="00663CBF">
            <w:pPr>
              <w:jc w:val="center"/>
              <w:rPr>
                <w:rFonts w:ascii="Times New Roman" w:hAnsi="Times New Roman" w:cs="Times New Roman"/>
                <w:sz w:val="28"/>
                <w:szCs w:val="28"/>
              </w:rPr>
            </w:pPr>
            <w:r>
              <w:rPr>
                <w:rFonts w:ascii="Times New Roman" w:hAnsi="Times New Roman" w:cs="Times New Roman"/>
                <w:sz w:val="28"/>
                <w:szCs w:val="28"/>
              </w:rPr>
              <w:t>50</w:t>
            </w:r>
          </w:p>
        </w:tc>
        <w:tc>
          <w:tcPr>
            <w:tcW w:w="1417" w:type="dxa"/>
            <w:tcBorders>
              <w:top w:val="single" w:sz="4" w:space="0" w:color="000000"/>
              <w:left w:val="single" w:sz="4" w:space="0" w:color="000000"/>
              <w:bottom w:val="single" w:sz="4" w:space="0" w:color="000000"/>
              <w:right w:val="single" w:sz="4" w:space="0" w:color="000000"/>
            </w:tcBorders>
          </w:tcPr>
          <w:p w:rsidR="00663CBF" w:rsidRDefault="00663CBF" w:rsidP="00663CBF">
            <w:pPr>
              <w:jc w:val="center"/>
              <w:rPr>
                <w:rFonts w:ascii="Times New Roman" w:hAnsi="Times New Roman" w:cs="Times New Roman"/>
                <w:sz w:val="28"/>
                <w:szCs w:val="28"/>
              </w:rPr>
            </w:pPr>
            <w:r>
              <w:rPr>
                <w:rFonts w:ascii="Times New Roman" w:hAnsi="Times New Roman" w:cs="Times New Roman"/>
                <w:sz w:val="28"/>
                <w:szCs w:val="28"/>
              </w:rPr>
              <w:t>50</w:t>
            </w:r>
          </w:p>
        </w:tc>
        <w:tc>
          <w:tcPr>
            <w:tcW w:w="1134" w:type="dxa"/>
            <w:tcBorders>
              <w:top w:val="single" w:sz="4" w:space="0" w:color="000000"/>
              <w:left w:val="single" w:sz="4" w:space="0" w:color="000000"/>
              <w:bottom w:val="single" w:sz="4" w:space="0" w:color="000000"/>
              <w:right w:val="single" w:sz="4" w:space="0" w:color="000000"/>
            </w:tcBorders>
          </w:tcPr>
          <w:p w:rsidR="00663CBF" w:rsidRDefault="00663CBF" w:rsidP="00663CBF">
            <w:pPr>
              <w:jc w:val="center"/>
              <w:rPr>
                <w:rFonts w:ascii="Times New Roman" w:hAnsi="Times New Roman" w:cs="Times New Roman"/>
                <w:sz w:val="28"/>
                <w:szCs w:val="28"/>
              </w:rPr>
            </w:pPr>
            <w:r>
              <w:rPr>
                <w:rFonts w:ascii="Times New Roman" w:hAnsi="Times New Roman" w:cs="Times New Roman"/>
                <w:sz w:val="28"/>
                <w:szCs w:val="28"/>
              </w:rPr>
              <w:t>50</w:t>
            </w:r>
          </w:p>
        </w:tc>
      </w:tr>
      <w:tr w:rsidR="00663CBF" w:rsidTr="00663CBF">
        <w:tc>
          <w:tcPr>
            <w:tcW w:w="675" w:type="dxa"/>
            <w:tcBorders>
              <w:top w:val="single" w:sz="4" w:space="0" w:color="000000"/>
              <w:left w:val="single" w:sz="4" w:space="0" w:color="000000"/>
              <w:bottom w:val="single" w:sz="4" w:space="0" w:color="000000"/>
              <w:right w:val="single" w:sz="4" w:space="0" w:color="000000"/>
            </w:tcBorders>
          </w:tcPr>
          <w:p w:rsidR="00663CBF" w:rsidRDefault="00663CBF" w:rsidP="00663CBF">
            <w:pPr>
              <w:jc w:val="center"/>
              <w:rPr>
                <w:rFonts w:ascii="Times New Roman" w:hAnsi="Times New Roman" w:cs="Times New Roman"/>
                <w:sz w:val="28"/>
                <w:szCs w:val="28"/>
              </w:rPr>
            </w:pPr>
            <w:r>
              <w:rPr>
                <w:rFonts w:ascii="Times New Roman" w:hAnsi="Times New Roman" w:cs="Times New Roman"/>
                <w:sz w:val="28"/>
                <w:szCs w:val="28"/>
              </w:rPr>
              <w:t>2.</w:t>
            </w:r>
          </w:p>
        </w:tc>
        <w:tc>
          <w:tcPr>
            <w:tcW w:w="3261" w:type="dxa"/>
            <w:tcBorders>
              <w:top w:val="single" w:sz="4" w:space="0" w:color="000000"/>
              <w:left w:val="single" w:sz="4" w:space="0" w:color="000000"/>
              <w:bottom w:val="single" w:sz="4" w:space="0" w:color="000000"/>
              <w:right w:val="single" w:sz="4" w:space="0" w:color="000000"/>
            </w:tcBorders>
          </w:tcPr>
          <w:p w:rsidR="00663CBF" w:rsidRDefault="00663CBF" w:rsidP="00663CBF">
            <w:pPr>
              <w:rPr>
                <w:rFonts w:ascii="Times New Roman" w:hAnsi="Times New Roman" w:cs="Times New Roman"/>
                <w:sz w:val="28"/>
                <w:szCs w:val="28"/>
              </w:rPr>
            </w:pPr>
            <w:r>
              <w:rPr>
                <w:rFonts w:ascii="Times New Roman" w:hAnsi="Times New Roman" w:cs="Times New Roman"/>
                <w:sz w:val="28"/>
                <w:szCs w:val="28"/>
              </w:rPr>
              <w:t>Количество посещений киносеансов (единиц посещений)</w:t>
            </w:r>
          </w:p>
          <w:p w:rsidR="00663CBF" w:rsidRDefault="00663CBF" w:rsidP="00663CBF">
            <w:pP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663CBF" w:rsidRDefault="00663CBF" w:rsidP="00663CBF">
            <w:pPr>
              <w:jc w:val="center"/>
              <w:rPr>
                <w:rFonts w:ascii="Times New Roman" w:hAnsi="Times New Roman" w:cs="Times New Roman"/>
                <w:sz w:val="28"/>
                <w:szCs w:val="28"/>
              </w:rPr>
            </w:pPr>
            <w:r>
              <w:rPr>
                <w:rFonts w:ascii="Times New Roman" w:hAnsi="Times New Roman" w:cs="Times New Roman"/>
                <w:sz w:val="28"/>
                <w:szCs w:val="28"/>
              </w:rPr>
              <w:t>12 000</w:t>
            </w:r>
          </w:p>
        </w:tc>
        <w:tc>
          <w:tcPr>
            <w:tcW w:w="1418" w:type="dxa"/>
            <w:tcBorders>
              <w:top w:val="single" w:sz="4" w:space="0" w:color="000000"/>
              <w:left w:val="single" w:sz="4" w:space="0" w:color="000000"/>
              <w:bottom w:val="single" w:sz="4" w:space="0" w:color="000000"/>
              <w:right w:val="single" w:sz="4" w:space="0" w:color="000000"/>
            </w:tcBorders>
          </w:tcPr>
          <w:p w:rsidR="00663CBF" w:rsidRDefault="00663CBF" w:rsidP="00663CBF">
            <w:pPr>
              <w:jc w:val="center"/>
              <w:rPr>
                <w:rFonts w:ascii="Times New Roman" w:hAnsi="Times New Roman" w:cs="Times New Roman"/>
                <w:sz w:val="28"/>
                <w:szCs w:val="28"/>
              </w:rPr>
            </w:pPr>
            <w:r>
              <w:rPr>
                <w:rFonts w:ascii="Times New Roman" w:hAnsi="Times New Roman" w:cs="Times New Roman"/>
                <w:sz w:val="28"/>
                <w:szCs w:val="28"/>
              </w:rPr>
              <w:t xml:space="preserve">12 050 </w:t>
            </w:r>
          </w:p>
        </w:tc>
        <w:tc>
          <w:tcPr>
            <w:tcW w:w="1134" w:type="dxa"/>
            <w:tcBorders>
              <w:top w:val="single" w:sz="4" w:space="0" w:color="000000"/>
              <w:left w:val="single" w:sz="4" w:space="0" w:color="000000"/>
              <w:bottom w:val="single" w:sz="4" w:space="0" w:color="000000"/>
              <w:right w:val="single" w:sz="4" w:space="0" w:color="000000"/>
            </w:tcBorders>
          </w:tcPr>
          <w:p w:rsidR="00663CBF" w:rsidRDefault="00663CBF" w:rsidP="00663CBF">
            <w:pPr>
              <w:jc w:val="center"/>
              <w:rPr>
                <w:rFonts w:ascii="Times New Roman" w:hAnsi="Times New Roman" w:cs="Times New Roman"/>
                <w:sz w:val="28"/>
                <w:szCs w:val="28"/>
              </w:rPr>
            </w:pPr>
            <w:r>
              <w:rPr>
                <w:rFonts w:ascii="Times New Roman" w:hAnsi="Times New Roman" w:cs="Times New Roman"/>
                <w:sz w:val="28"/>
                <w:szCs w:val="28"/>
              </w:rPr>
              <w:t xml:space="preserve">12 100 </w:t>
            </w:r>
          </w:p>
        </w:tc>
        <w:tc>
          <w:tcPr>
            <w:tcW w:w="1417" w:type="dxa"/>
            <w:tcBorders>
              <w:top w:val="single" w:sz="4" w:space="0" w:color="000000"/>
              <w:left w:val="single" w:sz="4" w:space="0" w:color="000000"/>
              <w:bottom w:val="single" w:sz="4" w:space="0" w:color="000000"/>
              <w:right w:val="single" w:sz="4" w:space="0" w:color="000000"/>
            </w:tcBorders>
          </w:tcPr>
          <w:p w:rsidR="00663CBF" w:rsidRDefault="00663CBF" w:rsidP="00663CBF">
            <w:pPr>
              <w:jc w:val="center"/>
              <w:rPr>
                <w:rFonts w:ascii="Times New Roman" w:hAnsi="Times New Roman" w:cs="Times New Roman"/>
                <w:sz w:val="28"/>
                <w:szCs w:val="28"/>
              </w:rPr>
            </w:pPr>
            <w:r>
              <w:rPr>
                <w:rFonts w:ascii="Times New Roman" w:hAnsi="Times New Roman" w:cs="Times New Roman"/>
                <w:sz w:val="28"/>
                <w:szCs w:val="28"/>
              </w:rPr>
              <w:t xml:space="preserve">12 150 </w:t>
            </w:r>
          </w:p>
        </w:tc>
        <w:tc>
          <w:tcPr>
            <w:tcW w:w="1134" w:type="dxa"/>
            <w:tcBorders>
              <w:top w:val="single" w:sz="4" w:space="0" w:color="000000"/>
              <w:left w:val="single" w:sz="4" w:space="0" w:color="000000"/>
              <w:bottom w:val="single" w:sz="4" w:space="0" w:color="000000"/>
              <w:right w:val="single" w:sz="4" w:space="0" w:color="000000"/>
            </w:tcBorders>
          </w:tcPr>
          <w:p w:rsidR="00663CBF" w:rsidRDefault="00663CBF" w:rsidP="00663CBF">
            <w:pPr>
              <w:jc w:val="center"/>
              <w:rPr>
                <w:rFonts w:ascii="Times New Roman" w:hAnsi="Times New Roman" w:cs="Times New Roman"/>
                <w:sz w:val="28"/>
                <w:szCs w:val="28"/>
              </w:rPr>
            </w:pPr>
            <w:r>
              <w:rPr>
                <w:rFonts w:ascii="Times New Roman" w:hAnsi="Times New Roman" w:cs="Times New Roman"/>
                <w:sz w:val="28"/>
                <w:szCs w:val="28"/>
              </w:rPr>
              <w:t>12 200</w:t>
            </w:r>
          </w:p>
        </w:tc>
      </w:tr>
      <w:tr w:rsidR="00663CBF" w:rsidTr="00663CBF">
        <w:tc>
          <w:tcPr>
            <w:tcW w:w="675" w:type="dxa"/>
            <w:tcBorders>
              <w:top w:val="single" w:sz="4" w:space="0" w:color="000000"/>
              <w:left w:val="single" w:sz="4" w:space="0" w:color="000000"/>
              <w:bottom w:val="single" w:sz="4" w:space="0" w:color="000000"/>
              <w:right w:val="single" w:sz="4" w:space="0" w:color="000000"/>
            </w:tcBorders>
          </w:tcPr>
          <w:p w:rsidR="00663CBF" w:rsidRDefault="00663CBF" w:rsidP="00663CBF">
            <w:pPr>
              <w:jc w:val="center"/>
              <w:rPr>
                <w:rFonts w:ascii="Times New Roman" w:hAnsi="Times New Roman" w:cs="Times New Roman"/>
                <w:sz w:val="28"/>
                <w:szCs w:val="28"/>
              </w:rPr>
            </w:pPr>
            <w:r>
              <w:rPr>
                <w:rFonts w:ascii="Times New Roman" w:hAnsi="Times New Roman" w:cs="Times New Roman"/>
                <w:sz w:val="28"/>
                <w:szCs w:val="28"/>
              </w:rPr>
              <w:t>3.</w:t>
            </w:r>
          </w:p>
        </w:tc>
        <w:tc>
          <w:tcPr>
            <w:tcW w:w="3261" w:type="dxa"/>
            <w:tcBorders>
              <w:top w:val="single" w:sz="4" w:space="0" w:color="000000"/>
              <w:left w:val="single" w:sz="4" w:space="0" w:color="000000"/>
              <w:bottom w:val="single" w:sz="4" w:space="0" w:color="000000"/>
              <w:right w:val="single" w:sz="4" w:space="0" w:color="000000"/>
            </w:tcBorders>
          </w:tcPr>
          <w:p w:rsidR="00663CBF" w:rsidRDefault="00663CBF" w:rsidP="00663CBF">
            <w:pPr>
              <w:rPr>
                <w:rFonts w:ascii="Times New Roman" w:hAnsi="Times New Roman" w:cs="Times New Roman"/>
                <w:sz w:val="28"/>
                <w:szCs w:val="28"/>
              </w:rPr>
            </w:pPr>
            <w:r>
              <w:rPr>
                <w:rFonts w:ascii="Times New Roman" w:hAnsi="Times New Roman" w:cs="Times New Roman"/>
                <w:sz w:val="28"/>
                <w:szCs w:val="28"/>
              </w:rPr>
              <w:t>Охват населения услугами кинопоказа в общей численности населения (%)</w:t>
            </w:r>
          </w:p>
        </w:tc>
        <w:tc>
          <w:tcPr>
            <w:tcW w:w="1417" w:type="dxa"/>
            <w:tcBorders>
              <w:top w:val="single" w:sz="4" w:space="0" w:color="000000"/>
              <w:left w:val="single" w:sz="4" w:space="0" w:color="000000"/>
              <w:bottom w:val="single" w:sz="4" w:space="0" w:color="000000"/>
              <w:right w:val="single" w:sz="4" w:space="0" w:color="000000"/>
            </w:tcBorders>
          </w:tcPr>
          <w:p w:rsidR="00663CBF" w:rsidRDefault="00663CBF" w:rsidP="00663CBF">
            <w:pPr>
              <w:jc w:val="center"/>
              <w:rPr>
                <w:rFonts w:ascii="Times New Roman" w:hAnsi="Times New Roman" w:cs="Times New Roman"/>
                <w:sz w:val="28"/>
                <w:szCs w:val="28"/>
              </w:rPr>
            </w:pPr>
            <w:r>
              <w:rPr>
                <w:rFonts w:ascii="Times New Roman" w:hAnsi="Times New Roman" w:cs="Times New Roman"/>
                <w:sz w:val="28"/>
                <w:szCs w:val="28"/>
              </w:rPr>
              <w:t>37,5</w:t>
            </w:r>
          </w:p>
        </w:tc>
        <w:tc>
          <w:tcPr>
            <w:tcW w:w="1418" w:type="dxa"/>
            <w:tcBorders>
              <w:top w:val="single" w:sz="4" w:space="0" w:color="000000"/>
              <w:left w:val="single" w:sz="4" w:space="0" w:color="000000"/>
              <w:bottom w:val="single" w:sz="4" w:space="0" w:color="000000"/>
              <w:right w:val="single" w:sz="4" w:space="0" w:color="000000"/>
            </w:tcBorders>
          </w:tcPr>
          <w:p w:rsidR="00663CBF" w:rsidRDefault="00663CBF" w:rsidP="00663CBF">
            <w:pPr>
              <w:jc w:val="center"/>
              <w:rPr>
                <w:rFonts w:ascii="Times New Roman" w:hAnsi="Times New Roman" w:cs="Times New Roman"/>
                <w:sz w:val="28"/>
                <w:szCs w:val="28"/>
              </w:rPr>
            </w:pPr>
            <w:r>
              <w:rPr>
                <w:rFonts w:ascii="Times New Roman" w:hAnsi="Times New Roman" w:cs="Times New Roman"/>
                <w:sz w:val="28"/>
                <w:szCs w:val="28"/>
              </w:rPr>
              <w:t>38,0</w:t>
            </w:r>
          </w:p>
        </w:tc>
        <w:tc>
          <w:tcPr>
            <w:tcW w:w="1134" w:type="dxa"/>
            <w:tcBorders>
              <w:top w:val="single" w:sz="4" w:space="0" w:color="000000"/>
              <w:left w:val="single" w:sz="4" w:space="0" w:color="000000"/>
              <w:bottom w:val="single" w:sz="4" w:space="0" w:color="000000"/>
              <w:right w:val="single" w:sz="4" w:space="0" w:color="000000"/>
            </w:tcBorders>
          </w:tcPr>
          <w:p w:rsidR="00663CBF" w:rsidRDefault="00663CBF" w:rsidP="00663CBF">
            <w:pPr>
              <w:jc w:val="center"/>
              <w:rPr>
                <w:rFonts w:ascii="Times New Roman" w:hAnsi="Times New Roman" w:cs="Times New Roman"/>
                <w:sz w:val="28"/>
                <w:szCs w:val="28"/>
              </w:rPr>
            </w:pPr>
            <w:r>
              <w:rPr>
                <w:rFonts w:ascii="Times New Roman" w:hAnsi="Times New Roman" w:cs="Times New Roman"/>
                <w:sz w:val="28"/>
                <w:szCs w:val="28"/>
              </w:rPr>
              <w:t>38,5</w:t>
            </w:r>
          </w:p>
        </w:tc>
        <w:tc>
          <w:tcPr>
            <w:tcW w:w="1417" w:type="dxa"/>
            <w:tcBorders>
              <w:top w:val="single" w:sz="4" w:space="0" w:color="000000"/>
              <w:left w:val="single" w:sz="4" w:space="0" w:color="000000"/>
              <w:bottom w:val="single" w:sz="4" w:space="0" w:color="000000"/>
              <w:right w:val="single" w:sz="4" w:space="0" w:color="000000"/>
            </w:tcBorders>
          </w:tcPr>
          <w:p w:rsidR="00663CBF" w:rsidRDefault="00663CBF" w:rsidP="00663CBF">
            <w:pPr>
              <w:jc w:val="center"/>
              <w:rPr>
                <w:rFonts w:ascii="Times New Roman" w:hAnsi="Times New Roman" w:cs="Times New Roman"/>
                <w:sz w:val="28"/>
                <w:szCs w:val="28"/>
              </w:rPr>
            </w:pPr>
            <w:r>
              <w:rPr>
                <w:rFonts w:ascii="Times New Roman" w:hAnsi="Times New Roman" w:cs="Times New Roman"/>
                <w:sz w:val="28"/>
                <w:szCs w:val="28"/>
              </w:rPr>
              <w:t>39,0</w:t>
            </w:r>
          </w:p>
        </w:tc>
        <w:tc>
          <w:tcPr>
            <w:tcW w:w="1134" w:type="dxa"/>
            <w:tcBorders>
              <w:top w:val="single" w:sz="4" w:space="0" w:color="000000"/>
              <w:left w:val="single" w:sz="4" w:space="0" w:color="000000"/>
              <w:bottom w:val="single" w:sz="4" w:space="0" w:color="000000"/>
              <w:right w:val="single" w:sz="4" w:space="0" w:color="000000"/>
            </w:tcBorders>
          </w:tcPr>
          <w:p w:rsidR="00663CBF" w:rsidRDefault="00663CBF" w:rsidP="00663CBF">
            <w:pPr>
              <w:jc w:val="center"/>
              <w:rPr>
                <w:rFonts w:ascii="Times New Roman" w:hAnsi="Times New Roman" w:cs="Times New Roman"/>
                <w:sz w:val="28"/>
                <w:szCs w:val="28"/>
              </w:rPr>
            </w:pPr>
            <w:r>
              <w:rPr>
                <w:rFonts w:ascii="Times New Roman" w:hAnsi="Times New Roman" w:cs="Times New Roman"/>
                <w:sz w:val="28"/>
                <w:szCs w:val="28"/>
              </w:rPr>
              <w:t>39,0</w:t>
            </w:r>
          </w:p>
        </w:tc>
      </w:tr>
    </w:tbl>
    <w:p w:rsidR="00B10AD9" w:rsidRDefault="00B57E9A" w:rsidP="00B57E9A">
      <w:pPr>
        <w:pStyle w:val="formattext"/>
        <w:shd w:val="clear" w:color="auto" w:fill="FFFFFF"/>
        <w:spacing w:before="0" w:beforeAutospacing="0" w:after="0" w:afterAutospacing="0" w:line="315" w:lineRule="atLeast"/>
        <w:ind w:firstLine="708"/>
        <w:jc w:val="both"/>
        <w:textAlignment w:val="baseline"/>
        <w:rPr>
          <w:spacing w:val="2"/>
          <w:sz w:val="28"/>
          <w:szCs w:val="28"/>
        </w:rPr>
      </w:pPr>
      <w:r>
        <w:rPr>
          <w:spacing w:val="2"/>
          <w:sz w:val="28"/>
          <w:szCs w:val="28"/>
        </w:rPr>
        <w:t>В таблице представлены</w:t>
      </w:r>
      <w:r w:rsidR="00B52B23" w:rsidRPr="00F972C9">
        <w:rPr>
          <w:spacing w:val="2"/>
          <w:sz w:val="28"/>
          <w:szCs w:val="28"/>
        </w:rPr>
        <w:t xml:space="preserve"> </w:t>
      </w:r>
      <w:r>
        <w:rPr>
          <w:spacing w:val="2"/>
          <w:sz w:val="28"/>
          <w:szCs w:val="28"/>
        </w:rPr>
        <w:t>основные</w:t>
      </w:r>
      <w:r w:rsidR="00B52B23" w:rsidRPr="00F972C9">
        <w:rPr>
          <w:spacing w:val="2"/>
          <w:sz w:val="28"/>
          <w:szCs w:val="28"/>
        </w:rPr>
        <w:t xml:space="preserve"> </w:t>
      </w:r>
      <w:r>
        <w:rPr>
          <w:spacing w:val="2"/>
          <w:sz w:val="28"/>
          <w:szCs w:val="28"/>
        </w:rPr>
        <w:t>целевые</w:t>
      </w:r>
      <w:r w:rsidR="00854A8A">
        <w:rPr>
          <w:spacing w:val="2"/>
          <w:sz w:val="28"/>
          <w:szCs w:val="28"/>
        </w:rPr>
        <w:t xml:space="preserve"> </w:t>
      </w:r>
      <w:r>
        <w:rPr>
          <w:spacing w:val="2"/>
          <w:sz w:val="28"/>
          <w:szCs w:val="28"/>
        </w:rPr>
        <w:t>показатели деятельности киносети, характеризующие качество и (или) объем (содержание) оказываемой услуги.</w:t>
      </w:r>
    </w:p>
    <w:p w:rsidR="002B5D8A" w:rsidRPr="00F972C9" w:rsidRDefault="002B5D8A" w:rsidP="00987825">
      <w:pPr>
        <w:pStyle w:val="formattext"/>
        <w:shd w:val="clear" w:color="auto" w:fill="FFFFFF"/>
        <w:spacing w:before="0" w:beforeAutospacing="0" w:after="0" w:afterAutospacing="0" w:line="315" w:lineRule="atLeast"/>
        <w:ind w:firstLine="708"/>
        <w:jc w:val="both"/>
        <w:textAlignment w:val="baseline"/>
        <w:rPr>
          <w:spacing w:val="2"/>
          <w:sz w:val="28"/>
          <w:szCs w:val="28"/>
        </w:rPr>
      </w:pPr>
    </w:p>
    <w:p w:rsidR="00642CBA" w:rsidRDefault="00642CBA" w:rsidP="0081641B">
      <w:pPr>
        <w:pStyle w:val="4"/>
        <w:spacing w:before="0" w:after="0"/>
        <w:rPr>
          <w:rFonts w:ascii="Times New Roman" w:hAnsi="Times New Roman" w:cs="Times New Roman"/>
        </w:rPr>
      </w:pPr>
    </w:p>
    <w:p w:rsidR="00B52B23" w:rsidRDefault="0081641B" w:rsidP="0081641B">
      <w:pPr>
        <w:pStyle w:val="4"/>
        <w:spacing w:before="0" w:after="0"/>
        <w:rPr>
          <w:rFonts w:ascii="Times New Roman" w:hAnsi="Times New Roman" w:cs="Times New Roman"/>
        </w:rPr>
      </w:pPr>
      <w:r>
        <w:rPr>
          <w:rFonts w:ascii="Times New Roman" w:hAnsi="Times New Roman" w:cs="Times New Roman"/>
        </w:rPr>
        <w:t>4.</w:t>
      </w:r>
      <w:r w:rsidR="00B52B23">
        <w:rPr>
          <w:rFonts w:ascii="Times New Roman" w:hAnsi="Times New Roman" w:cs="Times New Roman"/>
        </w:rPr>
        <w:t>Мероприятия подпрограммы</w:t>
      </w:r>
    </w:p>
    <w:p w:rsidR="00642BAC" w:rsidRPr="00987825" w:rsidRDefault="008133E4" w:rsidP="00987825">
      <w:pPr>
        <w:pStyle w:val="Pro-Gramma"/>
        <w:spacing w:before="0" w:line="240" w:lineRule="auto"/>
        <w:ind w:left="0" w:firstLine="708"/>
        <w:rPr>
          <w:rFonts w:ascii="Times New Roman" w:hAnsi="Times New Roman" w:cs="Times New Roman"/>
          <w:sz w:val="28"/>
          <w:szCs w:val="28"/>
        </w:rPr>
      </w:pPr>
      <w:r>
        <w:rPr>
          <w:rFonts w:ascii="Times New Roman" w:hAnsi="Times New Roman" w:cs="Times New Roman"/>
          <w:sz w:val="28"/>
          <w:szCs w:val="28"/>
        </w:rPr>
        <w:t>Реализация подпрограммы направлена на повышение доступности и качества услуг по кинопоказу на территории Фурмановского муниципального района.</w:t>
      </w:r>
      <w:r w:rsidRPr="008133E4">
        <w:rPr>
          <w:rFonts w:ascii="Times New Roman" w:hAnsi="Times New Roman" w:cs="Times New Roman"/>
          <w:sz w:val="28"/>
          <w:szCs w:val="28"/>
          <w:shd w:val="clear" w:color="auto" w:fill="FFFFFF"/>
        </w:rPr>
        <w:t xml:space="preserve"> </w:t>
      </w:r>
    </w:p>
    <w:p w:rsidR="00CC50C7" w:rsidRDefault="00CC50C7" w:rsidP="00642BAC"/>
    <w:tbl>
      <w:tblPr>
        <w:tblW w:w="1064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1065"/>
        <w:gridCol w:w="1135"/>
        <w:gridCol w:w="1168"/>
        <w:gridCol w:w="1095"/>
        <w:gridCol w:w="1284"/>
        <w:gridCol w:w="1095"/>
        <w:gridCol w:w="1019"/>
      </w:tblGrid>
      <w:tr w:rsidR="00766849" w:rsidRPr="00CC4FC0" w:rsidTr="00107E0C">
        <w:tc>
          <w:tcPr>
            <w:tcW w:w="2782" w:type="dxa"/>
            <w:shd w:val="clear" w:color="auto" w:fill="auto"/>
          </w:tcPr>
          <w:p w:rsidR="00766849" w:rsidRPr="00D36EDE" w:rsidRDefault="00766849" w:rsidP="00D36EDE">
            <w:pPr>
              <w:jc w:val="center"/>
              <w:rPr>
                <w:rFonts w:ascii="Times New Roman" w:hAnsi="Times New Roman" w:cs="Times New Roman"/>
                <w:b/>
              </w:rPr>
            </w:pPr>
          </w:p>
          <w:p w:rsidR="00766849" w:rsidRPr="00D36EDE" w:rsidRDefault="00766849" w:rsidP="00D36EDE">
            <w:pPr>
              <w:jc w:val="center"/>
              <w:rPr>
                <w:rFonts w:ascii="Times New Roman" w:hAnsi="Times New Roman" w:cs="Times New Roman"/>
              </w:rPr>
            </w:pPr>
            <w:r w:rsidRPr="00D36EDE">
              <w:rPr>
                <w:rFonts w:ascii="Times New Roman" w:hAnsi="Times New Roman" w:cs="Times New Roman"/>
                <w:b/>
              </w:rPr>
              <w:t>Наименование мероприятий подпрограммы</w:t>
            </w:r>
          </w:p>
          <w:p w:rsidR="00766849" w:rsidRPr="00D36EDE" w:rsidRDefault="00766849" w:rsidP="00D36EDE">
            <w:pPr>
              <w:ind w:firstLine="708"/>
              <w:rPr>
                <w:rFonts w:ascii="Times New Roman" w:hAnsi="Times New Roman" w:cs="Times New Roman"/>
              </w:rPr>
            </w:pPr>
          </w:p>
        </w:tc>
        <w:tc>
          <w:tcPr>
            <w:tcW w:w="1065" w:type="dxa"/>
            <w:shd w:val="clear" w:color="auto" w:fill="auto"/>
          </w:tcPr>
          <w:p w:rsidR="00766849" w:rsidRPr="00D36EDE" w:rsidRDefault="00766849" w:rsidP="00D36EDE">
            <w:pPr>
              <w:pStyle w:val="a8"/>
              <w:suppressAutoHyphens/>
              <w:jc w:val="center"/>
              <w:rPr>
                <w:rFonts w:ascii="Times New Roman" w:hAnsi="Times New Roman" w:cs="Times New Roman"/>
                <w:b/>
              </w:rPr>
            </w:pPr>
            <w:r w:rsidRPr="00D36EDE">
              <w:rPr>
                <w:rFonts w:ascii="Times New Roman" w:hAnsi="Times New Roman" w:cs="Times New Roman"/>
                <w:b/>
              </w:rPr>
              <w:t>Срок</w:t>
            </w:r>
          </w:p>
          <w:p w:rsidR="00766849" w:rsidRPr="00D36EDE" w:rsidRDefault="00766849" w:rsidP="00D36EDE">
            <w:pPr>
              <w:jc w:val="center"/>
              <w:rPr>
                <w:rFonts w:ascii="Times New Roman" w:hAnsi="Times New Roman" w:cs="Times New Roman"/>
                <w:b/>
              </w:rPr>
            </w:pPr>
            <w:r w:rsidRPr="00D36EDE">
              <w:rPr>
                <w:rFonts w:ascii="Times New Roman" w:hAnsi="Times New Roman" w:cs="Times New Roman"/>
                <w:b/>
              </w:rPr>
              <w:t>реализа</w:t>
            </w:r>
          </w:p>
          <w:p w:rsidR="00766849" w:rsidRPr="00CC4FC0" w:rsidRDefault="00766849" w:rsidP="00D36EDE">
            <w:pPr>
              <w:jc w:val="center"/>
            </w:pPr>
            <w:r w:rsidRPr="00D36EDE">
              <w:rPr>
                <w:rFonts w:ascii="Times New Roman" w:hAnsi="Times New Roman" w:cs="Times New Roman"/>
                <w:b/>
              </w:rPr>
              <w:t>ции</w:t>
            </w:r>
          </w:p>
        </w:tc>
        <w:tc>
          <w:tcPr>
            <w:tcW w:w="5777" w:type="dxa"/>
            <w:gridSpan w:val="5"/>
          </w:tcPr>
          <w:p w:rsidR="00766849" w:rsidRDefault="00766849" w:rsidP="00D36EDE">
            <w:pPr>
              <w:jc w:val="center"/>
            </w:pPr>
            <w:r w:rsidRPr="00D36EDE">
              <w:rPr>
                <w:rFonts w:ascii="Times New Roman" w:hAnsi="Times New Roman" w:cs="Times New Roman"/>
                <w:b/>
              </w:rPr>
              <w:t>Объем финансирования мероприятий подпрограммы</w:t>
            </w:r>
          </w:p>
        </w:tc>
        <w:tc>
          <w:tcPr>
            <w:tcW w:w="1019" w:type="dxa"/>
            <w:shd w:val="clear" w:color="auto" w:fill="auto"/>
          </w:tcPr>
          <w:p w:rsidR="00766849" w:rsidRPr="00D36EDE" w:rsidRDefault="00766849" w:rsidP="00D36EDE">
            <w:pPr>
              <w:jc w:val="center"/>
              <w:rPr>
                <w:rFonts w:ascii="Times New Roman" w:hAnsi="Times New Roman" w:cs="Times New Roman"/>
                <w:b/>
              </w:rPr>
            </w:pPr>
            <w:r w:rsidRPr="00D36EDE">
              <w:rPr>
                <w:rFonts w:ascii="Times New Roman" w:hAnsi="Times New Roman" w:cs="Times New Roman"/>
                <w:b/>
              </w:rPr>
              <w:t>Исполни</w:t>
            </w:r>
          </w:p>
          <w:p w:rsidR="00766849" w:rsidRPr="00CC4FC0" w:rsidRDefault="00766849" w:rsidP="00D36EDE">
            <w:pPr>
              <w:jc w:val="center"/>
            </w:pPr>
            <w:r w:rsidRPr="00D36EDE">
              <w:rPr>
                <w:rFonts w:ascii="Times New Roman" w:hAnsi="Times New Roman" w:cs="Times New Roman"/>
                <w:b/>
              </w:rPr>
              <w:t>тель</w:t>
            </w:r>
          </w:p>
        </w:tc>
      </w:tr>
      <w:tr w:rsidR="00766849" w:rsidTr="00766849">
        <w:tc>
          <w:tcPr>
            <w:tcW w:w="2782" w:type="dxa"/>
            <w:shd w:val="clear" w:color="auto" w:fill="auto"/>
          </w:tcPr>
          <w:p w:rsidR="00766849" w:rsidRPr="00CC4FC0" w:rsidRDefault="00766849" w:rsidP="00766849"/>
        </w:tc>
        <w:tc>
          <w:tcPr>
            <w:tcW w:w="1065" w:type="dxa"/>
            <w:shd w:val="clear" w:color="auto" w:fill="auto"/>
          </w:tcPr>
          <w:p w:rsidR="00766849" w:rsidRPr="00CC4FC0" w:rsidRDefault="00766849" w:rsidP="00766849"/>
        </w:tc>
        <w:tc>
          <w:tcPr>
            <w:tcW w:w="1135" w:type="dxa"/>
          </w:tcPr>
          <w:p w:rsidR="00766849" w:rsidRPr="00D36EDE" w:rsidRDefault="00766849" w:rsidP="00766849">
            <w:pPr>
              <w:jc w:val="center"/>
              <w:rPr>
                <w:rFonts w:ascii="Times New Roman" w:hAnsi="Times New Roman" w:cs="Times New Roman"/>
                <w:b/>
              </w:rPr>
            </w:pPr>
            <w:r w:rsidRPr="00D36EDE">
              <w:rPr>
                <w:rFonts w:ascii="Times New Roman" w:hAnsi="Times New Roman" w:cs="Times New Roman"/>
                <w:b/>
              </w:rPr>
              <w:t>2018 год</w:t>
            </w:r>
          </w:p>
        </w:tc>
        <w:tc>
          <w:tcPr>
            <w:tcW w:w="1168" w:type="dxa"/>
            <w:shd w:val="clear" w:color="auto" w:fill="auto"/>
          </w:tcPr>
          <w:p w:rsidR="00766849" w:rsidRPr="00D36EDE" w:rsidRDefault="00766849" w:rsidP="00766849">
            <w:pPr>
              <w:jc w:val="center"/>
              <w:rPr>
                <w:rFonts w:ascii="Times New Roman" w:hAnsi="Times New Roman" w:cs="Times New Roman"/>
                <w:b/>
              </w:rPr>
            </w:pPr>
            <w:r w:rsidRPr="00D36EDE">
              <w:rPr>
                <w:rFonts w:ascii="Times New Roman" w:hAnsi="Times New Roman" w:cs="Times New Roman"/>
                <w:b/>
              </w:rPr>
              <w:t>2019 год</w:t>
            </w:r>
          </w:p>
        </w:tc>
        <w:tc>
          <w:tcPr>
            <w:tcW w:w="1095" w:type="dxa"/>
            <w:shd w:val="clear" w:color="auto" w:fill="auto"/>
          </w:tcPr>
          <w:p w:rsidR="00766849" w:rsidRPr="00D36EDE" w:rsidRDefault="00766849" w:rsidP="00766849">
            <w:pPr>
              <w:jc w:val="center"/>
              <w:rPr>
                <w:rFonts w:ascii="Times New Roman" w:hAnsi="Times New Roman" w:cs="Times New Roman"/>
                <w:b/>
              </w:rPr>
            </w:pPr>
            <w:r>
              <w:rPr>
                <w:rFonts w:ascii="Times New Roman" w:hAnsi="Times New Roman" w:cs="Times New Roman"/>
                <w:b/>
              </w:rPr>
              <w:t>2020</w:t>
            </w:r>
            <w:r w:rsidRPr="00D36EDE">
              <w:rPr>
                <w:rFonts w:ascii="Times New Roman" w:hAnsi="Times New Roman" w:cs="Times New Roman"/>
                <w:b/>
              </w:rPr>
              <w:t xml:space="preserve"> год</w:t>
            </w:r>
          </w:p>
        </w:tc>
        <w:tc>
          <w:tcPr>
            <w:tcW w:w="1284" w:type="dxa"/>
            <w:shd w:val="clear" w:color="auto" w:fill="auto"/>
          </w:tcPr>
          <w:p w:rsidR="00766849" w:rsidRPr="00D36EDE" w:rsidRDefault="00766849" w:rsidP="00766849">
            <w:pPr>
              <w:jc w:val="center"/>
              <w:rPr>
                <w:rFonts w:ascii="Times New Roman" w:hAnsi="Times New Roman" w:cs="Times New Roman"/>
                <w:b/>
              </w:rPr>
            </w:pPr>
            <w:r>
              <w:rPr>
                <w:rFonts w:ascii="Times New Roman" w:hAnsi="Times New Roman" w:cs="Times New Roman"/>
                <w:b/>
              </w:rPr>
              <w:t>2021</w:t>
            </w:r>
            <w:r w:rsidRPr="00D36EDE">
              <w:rPr>
                <w:rFonts w:ascii="Times New Roman" w:hAnsi="Times New Roman" w:cs="Times New Roman"/>
                <w:b/>
              </w:rPr>
              <w:t xml:space="preserve"> год</w:t>
            </w:r>
          </w:p>
        </w:tc>
        <w:tc>
          <w:tcPr>
            <w:tcW w:w="1095" w:type="dxa"/>
            <w:shd w:val="clear" w:color="auto" w:fill="auto"/>
          </w:tcPr>
          <w:p w:rsidR="00766849" w:rsidRPr="00D36EDE" w:rsidRDefault="00766849" w:rsidP="00766849">
            <w:pPr>
              <w:jc w:val="center"/>
              <w:rPr>
                <w:rFonts w:ascii="Times New Roman" w:hAnsi="Times New Roman" w:cs="Times New Roman"/>
                <w:b/>
              </w:rPr>
            </w:pPr>
            <w:r>
              <w:rPr>
                <w:rFonts w:ascii="Times New Roman" w:hAnsi="Times New Roman" w:cs="Times New Roman"/>
                <w:b/>
              </w:rPr>
              <w:t>2022</w:t>
            </w:r>
            <w:r w:rsidRPr="00D36EDE">
              <w:rPr>
                <w:rFonts w:ascii="Times New Roman" w:hAnsi="Times New Roman" w:cs="Times New Roman"/>
                <w:b/>
              </w:rPr>
              <w:t xml:space="preserve"> год</w:t>
            </w:r>
          </w:p>
        </w:tc>
        <w:tc>
          <w:tcPr>
            <w:tcW w:w="1019" w:type="dxa"/>
            <w:shd w:val="clear" w:color="auto" w:fill="auto"/>
          </w:tcPr>
          <w:p w:rsidR="00766849" w:rsidRDefault="00766849" w:rsidP="00766849"/>
        </w:tc>
      </w:tr>
      <w:tr w:rsidR="00766849" w:rsidRPr="00D36EDE" w:rsidTr="00766849">
        <w:tc>
          <w:tcPr>
            <w:tcW w:w="2782" w:type="dxa"/>
            <w:shd w:val="clear" w:color="auto" w:fill="auto"/>
          </w:tcPr>
          <w:p w:rsidR="00766849" w:rsidRPr="00D36EDE" w:rsidRDefault="00766849" w:rsidP="00766849">
            <w:pPr>
              <w:rPr>
                <w:rFonts w:ascii="Times New Roman" w:hAnsi="Times New Roman" w:cs="Times New Roman"/>
                <w:b/>
              </w:rPr>
            </w:pPr>
            <w:r w:rsidRPr="00D36EDE">
              <w:rPr>
                <w:rFonts w:ascii="Times New Roman" w:hAnsi="Times New Roman" w:cs="Times New Roman"/>
                <w:b/>
              </w:rPr>
              <w:t>Подпрограмма «Деятельность в области демонстрации кинофильмов»</w:t>
            </w:r>
          </w:p>
        </w:tc>
        <w:tc>
          <w:tcPr>
            <w:tcW w:w="1065" w:type="dxa"/>
            <w:shd w:val="clear" w:color="auto" w:fill="auto"/>
          </w:tcPr>
          <w:p w:rsidR="00766849" w:rsidRPr="00D36EDE" w:rsidRDefault="00766849" w:rsidP="00766849">
            <w:pPr>
              <w:jc w:val="center"/>
              <w:rPr>
                <w:rFonts w:ascii="Times New Roman" w:hAnsi="Times New Roman" w:cs="Times New Roman"/>
              </w:rPr>
            </w:pPr>
            <w:r>
              <w:rPr>
                <w:rFonts w:ascii="Times New Roman" w:hAnsi="Times New Roman" w:cs="Times New Roman"/>
              </w:rPr>
              <w:t xml:space="preserve">2018 </w:t>
            </w:r>
            <w:r w:rsidRPr="00D36EDE">
              <w:rPr>
                <w:rFonts w:ascii="Times New Roman" w:hAnsi="Times New Roman" w:cs="Times New Roman"/>
              </w:rPr>
              <w:t>-</w:t>
            </w:r>
          </w:p>
          <w:p w:rsidR="00766849" w:rsidRPr="00D36EDE" w:rsidRDefault="00766849" w:rsidP="00766849">
            <w:pPr>
              <w:jc w:val="center"/>
              <w:rPr>
                <w:rFonts w:ascii="Times New Roman" w:hAnsi="Times New Roman" w:cs="Times New Roman"/>
              </w:rPr>
            </w:pPr>
            <w:r>
              <w:rPr>
                <w:rFonts w:ascii="Times New Roman" w:hAnsi="Times New Roman" w:cs="Times New Roman"/>
              </w:rPr>
              <w:t>2022</w:t>
            </w:r>
            <w:r w:rsidRPr="00D36EDE">
              <w:rPr>
                <w:rFonts w:ascii="Times New Roman" w:hAnsi="Times New Roman" w:cs="Times New Roman"/>
              </w:rPr>
              <w:t xml:space="preserve"> г.г.</w:t>
            </w:r>
          </w:p>
        </w:tc>
        <w:tc>
          <w:tcPr>
            <w:tcW w:w="1135" w:type="dxa"/>
          </w:tcPr>
          <w:p w:rsidR="00766849" w:rsidRPr="00987825" w:rsidRDefault="00766849" w:rsidP="00766849">
            <w:pPr>
              <w:jc w:val="center"/>
              <w:rPr>
                <w:rFonts w:ascii="Times New Roman" w:hAnsi="Times New Roman" w:cs="Times New Roman"/>
                <w:b/>
              </w:rPr>
            </w:pPr>
            <w:r>
              <w:rPr>
                <w:rFonts w:ascii="Times New Roman" w:hAnsi="Times New Roman" w:cs="Times New Roman"/>
                <w:b/>
              </w:rPr>
              <w:t>599 501,32</w:t>
            </w:r>
          </w:p>
        </w:tc>
        <w:tc>
          <w:tcPr>
            <w:tcW w:w="1168" w:type="dxa"/>
            <w:shd w:val="clear" w:color="auto" w:fill="auto"/>
          </w:tcPr>
          <w:p w:rsidR="00766849" w:rsidRPr="00987825" w:rsidRDefault="00766849" w:rsidP="00766849">
            <w:pPr>
              <w:jc w:val="center"/>
              <w:rPr>
                <w:b/>
              </w:rPr>
            </w:pPr>
            <w:r>
              <w:rPr>
                <w:rFonts w:ascii="Times New Roman" w:hAnsi="Times New Roman" w:cs="Times New Roman"/>
                <w:b/>
              </w:rPr>
              <w:t>759 800,0</w:t>
            </w:r>
          </w:p>
        </w:tc>
        <w:tc>
          <w:tcPr>
            <w:tcW w:w="1095" w:type="dxa"/>
            <w:shd w:val="clear" w:color="auto" w:fill="auto"/>
          </w:tcPr>
          <w:p w:rsidR="00766849" w:rsidRPr="00987825" w:rsidRDefault="00766849" w:rsidP="00766849">
            <w:pPr>
              <w:jc w:val="center"/>
              <w:rPr>
                <w:b/>
              </w:rPr>
            </w:pPr>
            <w:r>
              <w:rPr>
                <w:rFonts w:ascii="Times New Roman" w:hAnsi="Times New Roman" w:cs="Times New Roman"/>
                <w:b/>
              </w:rPr>
              <w:t>640 803,0</w:t>
            </w:r>
          </w:p>
        </w:tc>
        <w:tc>
          <w:tcPr>
            <w:tcW w:w="1284" w:type="dxa"/>
            <w:shd w:val="clear" w:color="auto" w:fill="auto"/>
          </w:tcPr>
          <w:p w:rsidR="00766849" w:rsidRDefault="00766849" w:rsidP="00766849">
            <w:pPr>
              <w:jc w:val="center"/>
            </w:pPr>
            <w:r w:rsidRPr="007A5392">
              <w:rPr>
                <w:rFonts w:ascii="Times New Roman" w:hAnsi="Times New Roman" w:cs="Times New Roman"/>
                <w:b/>
              </w:rPr>
              <w:t>640 803,0</w:t>
            </w:r>
          </w:p>
        </w:tc>
        <w:tc>
          <w:tcPr>
            <w:tcW w:w="1095" w:type="dxa"/>
            <w:shd w:val="clear" w:color="auto" w:fill="auto"/>
          </w:tcPr>
          <w:p w:rsidR="00766849" w:rsidRDefault="00766849" w:rsidP="00766849">
            <w:pPr>
              <w:jc w:val="center"/>
            </w:pPr>
            <w:r w:rsidRPr="00301D27">
              <w:rPr>
                <w:rFonts w:ascii="Times New Roman" w:hAnsi="Times New Roman" w:cs="Times New Roman"/>
                <w:b/>
              </w:rPr>
              <w:t>640 803,0</w:t>
            </w:r>
          </w:p>
        </w:tc>
        <w:tc>
          <w:tcPr>
            <w:tcW w:w="1019" w:type="dxa"/>
            <w:shd w:val="clear" w:color="auto" w:fill="auto"/>
          </w:tcPr>
          <w:p w:rsidR="00766849" w:rsidRPr="00D36EDE" w:rsidRDefault="00766849" w:rsidP="00766849">
            <w:pPr>
              <w:jc w:val="center"/>
              <w:rPr>
                <w:rFonts w:ascii="Times New Roman" w:hAnsi="Times New Roman" w:cs="Times New Roman"/>
              </w:rPr>
            </w:pPr>
            <w:r w:rsidRPr="00D36EDE">
              <w:rPr>
                <w:rFonts w:ascii="Times New Roman" w:hAnsi="Times New Roman" w:cs="Times New Roman"/>
              </w:rPr>
              <w:t>МКУ ОК</w:t>
            </w:r>
          </w:p>
        </w:tc>
      </w:tr>
      <w:tr w:rsidR="00766849" w:rsidRPr="00D36EDE" w:rsidTr="00766849">
        <w:tc>
          <w:tcPr>
            <w:tcW w:w="2782" w:type="dxa"/>
            <w:shd w:val="clear" w:color="auto" w:fill="auto"/>
          </w:tcPr>
          <w:p w:rsidR="00766849" w:rsidRPr="00D36EDE" w:rsidRDefault="00766849" w:rsidP="00766849">
            <w:pPr>
              <w:rPr>
                <w:rFonts w:ascii="Times New Roman" w:hAnsi="Times New Roman" w:cs="Times New Roman"/>
              </w:rPr>
            </w:pPr>
            <w:r w:rsidRPr="00D36EDE">
              <w:rPr>
                <w:rFonts w:ascii="Times New Roman" w:hAnsi="Times New Roman" w:cs="Times New Roman"/>
              </w:rPr>
              <w:t xml:space="preserve">Основное мероприятие «Показ киновидеофильмов» </w:t>
            </w:r>
          </w:p>
          <w:p w:rsidR="00766849" w:rsidRPr="00D36EDE" w:rsidRDefault="00766849" w:rsidP="00766849">
            <w:pPr>
              <w:rPr>
                <w:rFonts w:ascii="Times New Roman" w:hAnsi="Times New Roman" w:cs="Times New Roman"/>
              </w:rPr>
            </w:pPr>
            <w:r w:rsidRPr="00D36EDE">
              <w:rPr>
                <w:rFonts w:ascii="Times New Roman" w:hAnsi="Times New Roman" w:cs="Times New Roman"/>
              </w:rPr>
              <w:t xml:space="preserve">  </w:t>
            </w:r>
          </w:p>
        </w:tc>
        <w:tc>
          <w:tcPr>
            <w:tcW w:w="1065" w:type="dxa"/>
            <w:shd w:val="clear" w:color="auto" w:fill="auto"/>
          </w:tcPr>
          <w:p w:rsidR="00766849" w:rsidRPr="00D36EDE" w:rsidRDefault="00766849" w:rsidP="00766849">
            <w:pPr>
              <w:jc w:val="center"/>
              <w:rPr>
                <w:rFonts w:ascii="Times New Roman" w:hAnsi="Times New Roman" w:cs="Times New Roman"/>
              </w:rPr>
            </w:pPr>
            <w:r>
              <w:rPr>
                <w:rFonts w:ascii="Times New Roman" w:hAnsi="Times New Roman" w:cs="Times New Roman"/>
              </w:rPr>
              <w:t xml:space="preserve">2018 </w:t>
            </w:r>
            <w:r w:rsidRPr="00D36EDE">
              <w:rPr>
                <w:rFonts w:ascii="Times New Roman" w:hAnsi="Times New Roman" w:cs="Times New Roman"/>
              </w:rPr>
              <w:t>-</w:t>
            </w:r>
          </w:p>
          <w:p w:rsidR="00766849" w:rsidRPr="00D36EDE" w:rsidRDefault="00766849" w:rsidP="00766849">
            <w:pPr>
              <w:jc w:val="center"/>
              <w:rPr>
                <w:rFonts w:ascii="Times New Roman" w:hAnsi="Times New Roman" w:cs="Times New Roman"/>
              </w:rPr>
            </w:pPr>
            <w:r>
              <w:rPr>
                <w:rFonts w:ascii="Times New Roman" w:hAnsi="Times New Roman" w:cs="Times New Roman"/>
              </w:rPr>
              <w:t>2022</w:t>
            </w:r>
            <w:r w:rsidRPr="00D36EDE">
              <w:rPr>
                <w:rFonts w:ascii="Times New Roman" w:hAnsi="Times New Roman" w:cs="Times New Roman"/>
              </w:rPr>
              <w:t xml:space="preserve"> г.г.</w:t>
            </w:r>
          </w:p>
        </w:tc>
        <w:tc>
          <w:tcPr>
            <w:tcW w:w="1135" w:type="dxa"/>
          </w:tcPr>
          <w:p w:rsidR="00766849" w:rsidRDefault="00766849" w:rsidP="00766849">
            <w:pPr>
              <w:jc w:val="center"/>
            </w:pPr>
            <w:r w:rsidRPr="000F17BB">
              <w:rPr>
                <w:rFonts w:ascii="Times New Roman" w:hAnsi="Times New Roman" w:cs="Times New Roman"/>
                <w:b/>
              </w:rPr>
              <w:t>599 501,32</w:t>
            </w:r>
          </w:p>
        </w:tc>
        <w:tc>
          <w:tcPr>
            <w:tcW w:w="1168" w:type="dxa"/>
            <w:shd w:val="clear" w:color="auto" w:fill="auto"/>
          </w:tcPr>
          <w:p w:rsidR="00766849" w:rsidRPr="00987825" w:rsidRDefault="00766849" w:rsidP="00766849">
            <w:pPr>
              <w:jc w:val="center"/>
              <w:rPr>
                <w:b/>
              </w:rPr>
            </w:pPr>
            <w:r>
              <w:rPr>
                <w:rFonts w:ascii="Times New Roman" w:hAnsi="Times New Roman" w:cs="Times New Roman"/>
                <w:b/>
              </w:rPr>
              <w:t>759 800,0</w:t>
            </w:r>
          </w:p>
        </w:tc>
        <w:tc>
          <w:tcPr>
            <w:tcW w:w="1095" w:type="dxa"/>
            <w:shd w:val="clear" w:color="auto" w:fill="auto"/>
          </w:tcPr>
          <w:p w:rsidR="00766849" w:rsidRDefault="00766849" w:rsidP="00766849">
            <w:pPr>
              <w:jc w:val="center"/>
            </w:pPr>
            <w:r w:rsidRPr="00CC3DE2">
              <w:rPr>
                <w:rFonts w:ascii="Times New Roman" w:hAnsi="Times New Roman" w:cs="Times New Roman"/>
                <w:b/>
              </w:rPr>
              <w:t>640 803,0</w:t>
            </w:r>
          </w:p>
        </w:tc>
        <w:tc>
          <w:tcPr>
            <w:tcW w:w="1284" w:type="dxa"/>
            <w:shd w:val="clear" w:color="auto" w:fill="auto"/>
          </w:tcPr>
          <w:p w:rsidR="00766849" w:rsidRDefault="00766849" w:rsidP="00766849">
            <w:pPr>
              <w:jc w:val="center"/>
            </w:pPr>
            <w:r w:rsidRPr="007A5392">
              <w:rPr>
                <w:rFonts w:ascii="Times New Roman" w:hAnsi="Times New Roman" w:cs="Times New Roman"/>
                <w:b/>
              </w:rPr>
              <w:t>640 803,0</w:t>
            </w:r>
          </w:p>
        </w:tc>
        <w:tc>
          <w:tcPr>
            <w:tcW w:w="1095" w:type="dxa"/>
            <w:shd w:val="clear" w:color="auto" w:fill="auto"/>
          </w:tcPr>
          <w:p w:rsidR="00766849" w:rsidRDefault="00766849" w:rsidP="00766849">
            <w:pPr>
              <w:jc w:val="center"/>
            </w:pPr>
            <w:r w:rsidRPr="00301D27">
              <w:rPr>
                <w:rFonts w:ascii="Times New Roman" w:hAnsi="Times New Roman" w:cs="Times New Roman"/>
                <w:b/>
              </w:rPr>
              <w:t>640 803,0</w:t>
            </w:r>
          </w:p>
        </w:tc>
        <w:tc>
          <w:tcPr>
            <w:tcW w:w="1019" w:type="dxa"/>
            <w:shd w:val="clear" w:color="auto" w:fill="auto"/>
          </w:tcPr>
          <w:p w:rsidR="00766849" w:rsidRPr="00D36EDE" w:rsidRDefault="00766849" w:rsidP="00766849">
            <w:pPr>
              <w:jc w:val="center"/>
              <w:rPr>
                <w:rFonts w:ascii="Times New Roman" w:hAnsi="Times New Roman" w:cs="Times New Roman"/>
              </w:rPr>
            </w:pPr>
            <w:r w:rsidRPr="00D36EDE">
              <w:rPr>
                <w:rFonts w:ascii="Times New Roman" w:hAnsi="Times New Roman" w:cs="Times New Roman"/>
              </w:rPr>
              <w:t>МКУ ОК</w:t>
            </w:r>
          </w:p>
        </w:tc>
      </w:tr>
      <w:tr w:rsidR="00766849" w:rsidRPr="00D36EDE" w:rsidTr="00766849">
        <w:tc>
          <w:tcPr>
            <w:tcW w:w="2782" w:type="dxa"/>
            <w:shd w:val="clear" w:color="auto" w:fill="auto"/>
          </w:tcPr>
          <w:p w:rsidR="00766849" w:rsidRDefault="00766849" w:rsidP="00766849">
            <w:pPr>
              <w:rPr>
                <w:rFonts w:ascii="Times New Roman" w:hAnsi="Times New Roman" w:cs="Times New Roman"/>
              </w:rPr>
            </w:pPr>
            <w:r w:rsidRPr="00D36EDE">
              <w:rPr>
                <w:rFonts w:ascii="Times New Roman" w:hAnsi="Times New Roman" w:cs="Times New Roman"/>
              </w:rPr>
              <w:t>Осуществление деятельности  по киновидеопоказу</w:t>
            </w:r>
          </w:p>
          <w:p w:rsidR="00766849" w:rsidRPr="00987825" w:rsidRDefault="00766849" w:rsidP="00766849">
            <w:pPr>
              <w:rPr>
                <w:rFonts w:ascii="Times New Roman" w:hAnsi="Times New Roman"/>
              </w:rPr>
            </w:pPr>
            <w:r>
              <w:rPr>
                <w:rFonts w:ascii="Times New Roman" w:hAnsi="Times New Roman" w:cs="Times New Roman"/>
              </w:rPr>
              <w:t>В т.ч.бюджет Фурмановского городского поселения</w:t>
            </w:r>
          </w:p>
        </w:tc>
        <w:tc>
          <w:tcPr>
            <w:tcW w:w="1065" w:type="dxa"/>
            <w:shd w:val="clear" w:color="auto" w:fill="auto"/>
          </w:tcPr>
          <w:p w:rsidR="00766849" w:rsidRPr="00D36EDE" w:rsidRDefault="00766849" w:rsidP="00766849">
            <w:pPr>
              <w:jc w:val="center"/>
              <w:rPr>
                <w:rFonts w:ascii="Times New Roman" w:hAnsi="Times New Roman" w:cs="Times New Roman"/>
              </w:rPr>
            </w:pPr>
            <w:r>
              <w:rPr>
                <w:rFonts w:ascii="Times New Roman" w:hAnsi="Times New Roman" w:cs="Times New Roman"/>
              </w:rPr>
              <w:t xml:space="preserve">2018 </w:t>
            </w:r>
            <w:r w:rsidRPr="00D36EDE">
              <w:rPr>
                <w:rFonts w:ascii="Times New Roman" w:hAnsi="Times New Roman" w:cs="Times New Roman"/>
              </w:rPr>
              <w:t>-</w:t>
            </w:r>
          </w:p>
          <w:p w:rsidR="00766849" w:rsidRDefault="00766849" w:rsidP="00766849">
            <w:pPr>
              <w:jc w:val="center"/>
            </w:pPr>
            <w:r>
              <w:rPr>
                <w:rFonts w:ascii="Times New Roman" w:hAnsi="Times New Roman" w:cs="Times New Roman"/>
              </w:rPr>
              <w:t>2022</w:t>
            </w:r>
            <w:r w:rsidRPr="00D36EDE">
              <w:rPr>
                <w:rFonts w:ascii="Times New Roman" w:hAnsi="Times New Roman" w:cs="Times New Roman"/>
              </w:rPr>
              <w:t xml:space="preserve"> г.г.</w:t>
            </w:r>
          </w:p>
        </w:tc>
        <w:tc>
          <w:tcPr>
            <w:tcW w:w="1135" w:type="dxa"/>
          </w:tcPr>
          <w:p w:rsidR="00766849" w:rsidRDefault="00766849" w:rsidP="00766849">
            <w:pPr>
              <w:jc w:val="center"/>
              <w:rPr>
                <w:rFonts w:ascii="Times New Roman" w:hAnsi="Times New Roman" w:cs="Times New Roman"/>
                <w:b/>
              </w:rPr>
            </w:pPr>
            <w:r w:rsidRPr="000F17BB">
              <w:rPr>
                <w:rFonts w:ascii="Times New Roman" w:hAnsi="Times New Roman" w:cs="Times New Roman"/>
                <w:b/>
              </w:rPr>
              <w:t>599 501,32</w:t>
            </w:r>
          </w:p>
          <w:p w:rsidR="00766849" w:rsidRDefault="00766849" w:rsidP="00766849">
            <w:pPr>
              <w:jc w:val="center"/>
              <w:rPr>
                <w:rFonts w:ascii="Times New Roman" w:hAnsi="Times New Roman" w:cs="Times New Roman"/>
                <w:b/>
              </w:rPr>
            </w:pPr>
          </w:p>
          <w:p w:rsidR="00766849" w:rsidRDefault="00766849" w:rsidP="00766849">
            <w:pPr>
              <w:jc w:val="center"/>
              <w:rPr>
                <w:rFonts w:ascii="Times New Roman" w:hAnsi="Times New Roman" w:cs="Times New Roman"/>
                <w:b/>
              </w:rPr>
            </w:pPr>
            <w:r>
              <w:rPr>
                <w:rFonts w:ascii="Times New Roman" w:hAnsi="Times New Roman" w:cs="Times New Roman"/>
                <w:b/>
              </w:rPr>
              <w:t>599 501,32</w:t>
            </w:r>
          </w:p>
          <w:p w:rsidR="00766849" w:rsidRDefault="00766849" w:rsidP="00766849">
            <w:pPr>
              <w:jc w:val="center"/>
              <w:rPr>
                <w:rFonts w:ascii="Times New Roman" w:hAnsi="Times New Roman" w:cs="Times New Roman"/>
                <w:b/>
              </w:rPr>
            </w:pPr>
          </w:p>
        </w:tc>
        <w:tc>
          <w:tcPr>
            <w:tcW w:w="1168" w:type="dxa"/>
            <w:shd w:val="clear" w:color="auto" w:fill="auto"/>
          </w:tcPr>
          <w:p w:rsidR="00766849" w:rsidRDefault="00766849" w:rsidP="00766849">
            <w:pPr>
              <w:jc w:val="center"/>
              <w:rPr>
                <w:rFonts w:ascii="Times New Roman" w:hAnsi="Times New Roman" w:cs="Times New Roman"/>
                <w:b/>
              </w:rPr>
            </w:pPr>
            <w:r>
              <w:rPr>
                <w:rFonts w:ascii="Times New Roman" w:hAnsi="Times New Roman" w:cs="Times New Roman"/>
                <w:b/>
              </w:rPr>
              <w:t>759 800,0</w:t>
            </w:r>
          </w:p>
          <w:p w:rsidR="00766849" w:rsidRDefault="00766849" w:rsidP="00766849">
            <w:pPr>
              <w:jc w:val="center"/>
              <w:rPr>
                <w:rFonts w:ascii="Times New Roman" w:hAnsi="Times New Roman" w:cs="Times New Roman"/>
                <w:b/>
              </w:rPr>
            </w:pPr>
          </w:p>
          <w:p w:rsidR="00766849" w:rsidRPr="00987825" w:rsidRDefault="00766849" w:rsidP="00766849">
            <w:pPr>
              <w:jc w:val="center"/>
              <w:rPr>
                <w:b/>
              </w:rPr>
            </w:pPr>
            <w:r>
              <w:rPr>
                <w:rFonts w:ascii="Times New Roman" w:hAnsi="Times New Roman" w:cs="Times New Roman"/>
                <w:b/>
              </w:rPr>
              <w:t>759 800,0</w:t>
            </w:r>
          </w:p>
        </w:tc>
        <w:tc>
          <w:tcPr>
            <w:tcW w:w="1095" w:type="dxa"/>
            <w:shd w:val="clear" w:color="auto" w:fill="auto"/>
          </w:tcPr>
          <w:p w:rsidR="00766849" w:rsidRDefault="00766849" w:rsidP="00766849">
            <w:pPr>
              <w:jc w:val="center"/>
              <w:rPr>
                <w:rFonts w:ascii="Times New Roman" w:hAnsi="Times New Roman" w:cs="Times New Roman"/>
                <w:b/>
              </w:rPr>
            </w:pPr>
            <w:r w:rsidRPr="00CC3DE2">
              <w:rPr>
                <w:rFonts w:ascii="Times New Roman" w:hAnsi="Times New Roman" w:cs="Times New Roman"/>
                <w:b/>
              </w:rPr>
              <w:t>640 803,0</w:t>
            </w:r>
          </w:p>
          <w:p w:rsidR="00766849" w:rsidRDefault="00766849" w:rsidP="00766849">
            <w:pPr>
              <w:jc w:val="center"/>
              <w:rPr>
                <w:rFonts w:ascii="Times New Roman" w:hAnsi="Times New Roman" w:cs="Times New Roman"/>
                <w:b/>
              </w:rPr>
            </w:pPr>
          </w:p>
          <w:p w:rsidR="00766849" w:rsidRDefault="00766849" w:rsidP="00766849">
            <w:pPr>
              <w:jc w:val="center"/>
            </w:pPr>
            <w:r w:rsidRPr="00CC3DE2">
              <w:rPr>
                <w:rFonts w:ascii="Times New Roman" w:hAnsi="Times New Roman" w:cs="Times New Roman"/>
                <w:b/>
              </w:rPr>
              <w:t>640 803,0</w:t>
            </w:r>
          </w:p>
        </w:tc>
        <w:tc>
          <w:tcPr>
            <w:tcW w:w="1284" w:type="dxa"/>
            <w:shd w:val="clear" w:color="auto" w:fill="auto"/>
          </w:tcPr>
          <w:p w:rsidR="00766849" w:rsidRDefault="00766849" w:rsidP="00766849">
            <w:pPr>
              <w:jc w:val="center"/>
              <w:rPr>
                <w:rFonts w:ascii="Times New Roman" w:hAnsi="Times New Roman" w:cs="Times New Roman"/>
                <w:b/>
              </w:rPr>
            </w:pPr>
            <w:r w:rsidRPr="007A5392">
              <w:rPr>
                <w:rFonts w:ascii="Times New Roman" w:hAnsi="Times New Roman" w:cs="Times New Roman"/>
                <w:b/>
              </w:rPr>
              <w:t>640 803,0</w:t>
            </w:r>
          </w:p>
          <w:p w:rsidR="00766849" w:rsidRDefault="00766849" w:rsidP="00766849">
            <w:pPr>
              <w:jc w:val="center"/>
              <w:rPr>
                <w:rFonts w:ascii="Times New Roman" w:hAnsi="Times New Roman" w:cs="Times New Roman"/>
                <w:b/>
              </w:rPr>
            </w:pPr>
          </w:p>
          <w:p w:rsidR="00766849" w:rsidRDefault="00766849" w:rsidP="00766849">
            <w:pPr>
              <w:jc w:val="center"/>
            </w:pPr>
            <w:r w:rsidRPr="00CC3DE2">
              <w:rPr>
                <w:rFonts w:ascii="Times New Roman" w:hAnsi="Times New Roman" w:cs="Times New Roman"/>
                <w:b/>
              </w:rPr>
              <w:t>640 803,0</w:t>
            </w:r>
          </w:p>
        </w:tc>
        <w:tc>
          <w:tcPr>
            <w:tcW w:w="1095" w:type="dxa"/>
            <w:shd w:val="clear" w:color="auto" w:fill="auto"/>
          </w:tcPr>
          <w:p w:rsidR="00766849" w:rsidRDefault="00766849" w:rsidP="00766849">
            <w:pPr>
              <w:jc w:val="center"/>
              <w:rPr>
                <w:rFonts w:ascii="Times New Roman" w:hAnsi="Times New Roman" w:cs="Times New Roman"/>
                <w:b/>
              </w:rPr>
            </w:pPr>
            <w:r w:rsidRPr="00301D27">
              <w:rPr>
                <w:rFonts w:ascii="Times New Roman" w:hAnsi="Times New Roman" w:cs="Times New Roman"/>
                <w:b/>
              </w:rPr>
              <w:t>640 803,0</w:t>
            </w:r>
          </w:p>
          <w:p w:rsidR="00766849" w:rsidRDefault="00766849" w:rsidP="00766849">
            <w:pPr>
              <w:jc w:val="center"/>
              <w:rPr>
                <w:rFonts w:ascii="Times New Roman" w:hAnsi="Times New Roman" w:cs="Times New Roman"/>
                <w:b/>
              </w:rPr>
            </w:pPr>
          </w:p>
          <w:p w:rsidR="00766849" w:rsidRDefault="00766849" w:rsidP="00766849">
            <w:pPr>
              <w:jc w:val="center"/>
            </w:pPr>
            <w:r w:rsidRPr="00CC3DE2">
              <w:rPr>
                <w:rFonts w:ascii="Times New Roman" w:hAnsi="Times New Roman" w:cs="Times New Roman"/>
                <w:b/>
              </w:rPr>
              <w:t>640 803,0</w:t>
            </w:r>
          </w:p>
        </w:tc>
        <w:tc>
          <w:tcPr>
            <w:tcW w:w="1019" w:type="dxa"/>
            <w:shd w:val="clear" w:color="auto" w:fill="auto"/>
          </w:tcPr>
          <w:p w:rsidR="00766849" w:rsidRPr="00D36EDE" w:rsidRDefault="00766849" w:rsidP="00766849">
            <w:pPr>
              <w:jc w:val="center"/>
              <w:rPr>
                <w:rFonts w:ascii="Times New Roman" w:hAnsi="Times New Roman" w:cs="Times New Roman"/>
              </w:rPr>
            </w:pPr>
            <w:r w:rsidRPr="00D36EDE">
              <w:rPr>
                <w:rFonts w:ascii="Times New Roman" w:hAnsi="Times New Roman" w:cs="Times New Roman"/>
              </w:rPr>
              <w:t>МКУ ОК</w:t>
            </w:r>
          </w:p>
        </w:tc>
      </w:tr>
    </w:tbl>
    <w:p w:rsidR="008133E4" w:rsidRDefault="008133E4" w:rsidP="00987825">
      <w:pPr>
        <w:pStyle w:val="Pro-Gramma"/>
        <w:spacing w:before="0" w:line="240" w:lineRule="auto"/>
        <w:ind w:left="0"/>
        <w:rPr>
          <w:rFonts w:ascii="Times New Roman" w:hAnsi="Times New Roman" w:cs="Times New Roman"/>
          <w:sz w:val="28"/>
          <w:szCs w:val="28"/>
        </w:rPr>
      </w:pPr>
    </w:p>
    <w:p w:rsidR="00D0304C" w:rsidRDefault="00D0304C" w:rsidP="00987825">
      <w:pPr>
        <w:pStyle w:val="Pro-Gramma"/>
        <w:spacing w:before="0" w:line="240" w:lineRule="auto"/>
        <w:ind w:left="0"/>
        <w:rPr>
          <w:rFonts w:ascii="Times New Roman" w:hAnsi="Times New Roman" w:cs="Times New Roman"/>
          <w:sz w:val="28"/>
          <w:szCs w:val="28"/>
        </w:rPr>
      </w:pPr>
    </w:p>
    <w:p w:rsidR="0007093E" w:rsidRDefault="0007093E" w:rsidP="0007093E">
      <w:pPr>
        <w:pStyle w:val="Pro-Gramma"/>
        <w:spacing w:before="0" w:line="240" w:lineRule="auto"/>
        <w:ind w:left="0"/>
        <w:rPr>
          <w:rFonts w:ascii="Times New Roman" w:hAnsi="Times New Roman" w:cs="Times New Roman"/>
          <w:sz w:val="28"/>
          <w:szCs w:val="28"/>
        </w:rPr>
      </w:pPr>
    </w:p>
    <w:p w:rsidR="0007093E" w:rsidRDefault="0007093E" w:rsidP="0007093E">
      <w:pPr>
        <w:pStyle w:val="Pro-Gramma"/>
        <w:spacing w:before="0" w:line="240" w:lineRule="auto"/>
        <w:ind w:left="0"/>
        <w:rPr>
          <w:rFonts w:ascii="Times New Roman" w:hAnsi="Times New Roman" w:cs="Times New Roman"/>
          <w:sz w:val="28"/>
          <w:szCs w:val="28"/>
        </w:rPr>
      </w:pPr>
    </w:p>
    <w:p w:rsidR="0007093E" w:rsidRDefault="0007093E" w:rsidP="0007093E">
      <w:pPr>
        <w:pStyle w:val="Pro-Gramma"/>
        <w:spacing w:before="0" w:line="240" w:lineRule="auto"/>
        <w:ind w:left="0"/>
        <w:rPr>
          <w:rFonts w:ascii="Times New Roman" w:hAnsi="Times New Roman" w:cs="Times New Roman"/>
          <w:sz w:val="28"/>
          <w:szCs w:val="28"/>
        </w:rPr>
      </w:pPr>
    </w:p>
    <w:p w:rsidR="0007093E" w:rsidRDefault="0007093E" w:rsidP="0007093E">
      <w:r>
        <w:t>Проект согласован:</w:t>
      </w:r>
    </w:p>
    <w:tbl>
      <w:tblPr>
        <w:tblW w:w="0" w:type="auto"/>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24"/>
        <w:gridCol w:w="1020"/>
        <w:gridCol w:w="1984"/>
        <w:gridCol w:w="1559"/>
        <w:gridCol w:w="2694"/>
        <w:gridCol w:w="1134"/>
      </w:tblGrid>
      <w:tr w:rsidR="0007093E" w:rsidTr="00B164A3">
        <w:tblPrEx>
          <w:tblCellMar>
            <w:top w:w="0" w:type="dxa"/>
            <w:bottom w:w="0" w:type="dxa"/>
          </w:tblCellMar>
        </w:tblPrEx>
        <w:trPr>
          <w:trHeight w:val="536"/>
        </w:trPr>
        <w:tc>
          <w:tcPr>
            <w:tcW w:w="824" w:type="dxa"/>
            <w:tcBorders>
              <w:right w:val="single" w:sz="4" w:space="0" w:color="auto"/>
            </w:tcBorders>
          </w:tcPr>
          <w:p w:rsidR="0007093E" w:rsidRPr="0078683B" w:rsidRDefault="0007093E" w:rsidP="00B164A3">
            <w:pPr>
              <w:pStyle w:val="2"/>
              <w:jc w:val="center"/>
              <w:rPr>
                <w:rFonts w:ascii="Times New Roman" w:hAnsi="Times New Roman"/>
                <w:i w:val="0"/>
                <w:sz w:val="18"/>
                <w:szCs w:val="18"/>
                <w:lang w:val="ru-RU" w:eastAsia="ru-RU"/>
              </w:rPr>
            </w:pPr>
            <w:r w:rsidRPr="0078683B">
              <w:rPr>
                <w:rFonts w:ascii="Times New Roman" w:hAnsi="Times New Roman"/>
                <w:i w:val="0"/>
                <w:sz w:val="18"/>
                <w:szCs w:val="18"/>
                <w:lang w:val="ru-RU" w:eastAsia="ru-RU"/>
              </w:rPr>
              <w:t>Дата поступления</w:t>
            </w:r>
          </w:p>
          <w:p w:rsidR="0007093E" w:rsidRPr="00CE1862" w:rsidRDefault="0007093E" w:rsidP="00B164A3">
            <w:pPr>
              <w:jc w:val="center"/>
              <w:rPr>
                <w:rFonts w:ascii="Times New Roman" w:hAnsi="Times New Roman" w:cs="Times New Roman"/>
                <w:sz w:val="18"/>
                <w:szCs w:val="18"/>
              </w:rPr>
            </w:pPr>
          </w:p>
        </w:tc>
        <w:tc>
          <w:tcPr>
            <w:tcW w:w="1020" w:type="dxa"/>
            <w:tcBorders>
              <w:left w:val="single" w:sz="4" w:space="0" w:color="auto"/>
            </w:tcBorders>
          </w:tcPr>
          <w:p w:rsidR="0007093E" w:rsidRDefault="0007093E" w:rsidP="00B164A3">
            <w:pPr>
              <w:jc w:val="center"/>
              <w:rPr>
                <w:rFonts w:ascii="Times New Roman" w:hAnsi="Times New Roman" w:cs="Times New Roman"/>
                <w:b/>
                <w:sz w:val="18"/>
                <w:szCs w:val="18"/>
              </w:rPr>
            </w:pPr>
          </w:p>
          <w:p w:rsidR="0007093E" w:rsidRPr="00CE1862" w:rsidRDefault="0007093E" w:rsidP="00B164A3">
            <w:pPr>
              <w:jc w:val="center"/>
              <w:rPr>
                <w:rFonts w:ascii="Times New Roman" w:hAnsi="Times New Roman" w:cs="Times New Roman"/>
                <w:b/>
                <w:sz w:val="18"/>
                <w:szCs w:val="18"/>
              </w:rPr>
            </w:pPr>
            <w:r w:rsidRPr="00CE1862">
              <w:rPr>
                <w:rFonts w:ascii="Times New Roman" w:hAnsi="Times New Roman" w:cs="Times New Roman"/>
                <w:b/>
                <w:sz w:val="18"/>
                <w:szCs w:val="18"/>
              </w:rPr>
              <w:t>Дата визир.</w:t>
            </w:r>
          </w:p>
        </w:tc>
        <w:tc>
          <w:tcPr>
            <w:tcW w:w="1984" w:type="dxa"/>
          </w:tcPr>
          <w:p w:rsidR="0007093E" w:rsidRPr="0078683B" w:rsidRDefault="0007093E" w:rsidP="00B164A3">
            <w:pPr>
              <w:pStyle w:val="3"/>
              <w:jc w:val="center"/>
              <w:rPr>
                <w:rFonts w:ascii="Times New Roman" w:hAnsi="Times New Roman"/>
                <w:sz w:val="18"/>
                <w:szCs w:val="18"/>
                <w:lang w:val="ru-RU" w:eastAsia="ru-RU"/>
              </w:rPr>
            </w:pPr>
            <w:r w:rsidRPr="0078683B">
              <w:rPr>
                <w:rFonts w:ascii="Times New Roman" w:hAnsi="Times New Roman"/>
                <w:sz w:val="18"/>
                <w:szCs w:val="18"/>
                <w:lang w:val="ru-RU" w:eastAsia="ru-RU"/>
              </w:rPr>
              <w:t>Должность</w:t>
            </w:r>
          </w:p>
          <w:p w:rsidR="0007093E" w:rsidRPr="00CE1862" w:rsidRDefault="0007093E" w:rsidP="00B164A3">
            <w:pPr>
              <w:jc w:val="center"/>
              <w:rPr>
                <w:rFonts w:ascii="Times New Roman" w:hAnsi="Times New Roman" w:cs="Times New Roman"/>
                <w:sz w:val="18"/>
                <w:szCs w:val="18"/>
              </w:rPr>
            </w:pPr>
          </w:p>
        </w:tc>
        <w:tc>
          <w:tcPr>
            <w:tcW w:w="1559" w:type="dxa"/>
          </w:tcPr>
          <w:p w:rsidR="0007093E" w:rsidRPr="0078683B" w:rsidRDefault="0007093E" w:rsidP="00B164A3">
            <w:pPr>
              <w:pStyle w:val="3"/>
              <w:jc w:val="center"/>
              <w:rPr>
                <w:rFonts w:ascii="Times New Roman" w:hAnsi="Times New Roman"/>
                <w:sz w:val="18"/>
                <w:szCs w:val="18"/>
                <w:lang w:val="ru-RU" w:eastAsia="ru-RU"/>
              </w:rPr>
            </w:pPr>
            <w:r w:rsidRPr="0078683B">
              <w:rPr>
                <w:rFonts w:ascii="Times New Roman" w:hAnsi="Times New Roman"/>
                <w:sz w:val="18"/>
                <w:szCs w:val="18"/>
                <w:lang w:val="ru-RU" w:eastAsia="ru-RU"/>
              </w:rPr>
              <w:t>Замечания</w:t>
            </w:r>
          </w:p>
          <w:p w:rsidR="0007093E" w:rsidRPr="00CE1862" w:rsidRDefault="0007093E" w:rsidP="00B164A3">
            <w:pPr>
              <w:jc w:val="center"/>
              <w:rPr>
                <w:rFonts w:ascii="Times New Roman" w:hAnsi="Times New Roman" w:cs="Times New Roman"/>
                <w:sz w:val="18"/>
                <w:szCs w:val="18"/>
              </w:rPr>
            </w:pPr>
          </w:p>
        </w:tc>
        <w:tc>
          <w:tcPr>
            <w:tcW w:w="2694" w:type="dxa"/>
          </w:tcPr>
          <w:p w:rsidR="0007093E" w:rsidRDefault="0007093E" w:rsidP="00B164A3">
            <w:pPr>
              <w:jc w:val="center"/>
              <w:rPr>
                <w:rFonts w:ascii="Times New Roman" w:hAnsi="Times New Roman" w:cs="Times New Roman"/>
                <w:b/>
                <w:sz w:val="18"/>
                <w:szCs w:val="18"/>
              </w:rPr>
            </w:pPr>
          </w:p>
          <w:p w:rsidR="0007093E" w:rsidRPr="00CE1862" w:rsidRDefault="0007093E" w:rsidP="00B164A3">
            <w:pPr>
              <w:jc w:val="center"/>
              <w:rPr>
                <w:rFonts w:ascii="Times New Roman" w:hAnsi="Times New Roman" w:cs="Times New Roman"/>
                <w:b/>
                <w:sz w:val="18"/>
                <w:szCs w:val="18"/>
              </w:rPr>
            </w:pPr>
            <w:r w:rsidRPr="00CE1862">
              <w:rPr>
                <w:rFonts w:ascii="Times New Roman" w:hAnsi="Times New Roman" w:cs="Times New Roman"/>
                <w:b/>
                <w:sz w:val="18"/>
                <w:szCs w:val="18"/>
              </w:rPr>
              <w:t>Фамилия и</w:t>
            </w:r>
          </w:p>
          <w:p w:rsidR="0007093E" w:rsidRPr="00CE1862" w:rsidRDefault="0007093E" w:rsidP="00B164A3">
            <w:pPr>
              <w:jc w:val="center"/>
              <w:rPr>
                <w:rFonts w:ascii="Times New Roman" w:hAnsi="Times New Roman" w:cs="Times New Roman"/>
                <w:b/>
                <w:sz w:val="18"/>
                <w:szCs w:val="18"/>
              </w:rPr>
            </w:pPr>
            <w:r w:rsidRPr="00CE1862">
              <w:rPr>
                <w:rFonts w:ascii="Times New Roman" w:hAnsi="Times New Roman" w:cs="Times New Roman"/>
                <w:b/>
                <w:sz w:val="18"/>
                <w:szCs w:val="18"/>
              </w:rPr>
              <w:t>инициалы</w:t>
            </w:r>
          </w:p>
        </w:tc>
        <w:tc>
          <w:tcPr>
            <w:tcW w:w="1134" w:type="dxa"/>
          </w:tcPr>
          <w:p w:rsidR="0007093E" w:rsidRPr="0078683B" w:rsidRDefault="0007093E" w:rsidP="00B164A3">
            <w:pPr>
              <w:pStyle w:val="3"/>
              <w:jc w:val="center"/>
              <w:rPr>
                <w:rFonts w:ascii="Times New Roman" w:hAnsi="Times New Roman"/>
                <w:sz w:val="18"/>
                <w:szCs w:val="18"/>
                <w:lang w:val="ru-RU" w:eastAsia="ru-RU"/>
              </w:rPr>
            </w:pPr>
            <w:r w:rsidRPr="0078683B">
              <w:rPr>
                <w:rFonts w:ascii="Times New Roman" w:hAnsi="Times New Roman"/>
                <w:sz w:val="18"/>
                <w:szCs w:val="18"/>
                <w:lang w:val="ru-RU" w:eastAsia="ru-RU"/>
              </w:rPr>
              <w:t>Подпись</w:t>
            </w:r>
          </w:p>
          <w:p w:rsidR="0007093E" w:rsidRPr="00CE1862" w:rsidRDefault="0007093E" w:rsidP="00B164A3">
            <w:pPr>
              <w:jc w:val="center"/>
              <w:rPr>
                <w:rFonts w:ascii="Times New Roman" w:hAnsi="Times New Roman" w:cs="Times New Roman"/>
                <w:b/>
                <w:sz w:val="18"/>
                <w:szCs w:val="18"/>
                <w:lang w:val="en-US"/>
              </w:rPr>
            </w:pPr>
          </w:p>
        </w:tc>
      </w:tr>
      <w:tr w:rsidR="0007093E" w:rsidTr="00B16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824" w:type="dxa"/>
          </w:tcPr>
          <w:p w:rsidR="0007093E" w:rsidRPr="00CE1862" w:rsidRDefault="0007093E" w:rsidP="00B164A3">
            <w:pPr>
              <w:jc w:val="center"/>
              <w:rPr>
                <w:rFonts w:ascii="Times New Roman" w:hAnsi="Times New Roman" w:cs="Times New Roman"/>
              </w:rPr>
            </w:pPr>
          </w:p>
        </w:tc>
        <w:tc>
          <w:tcPr>
            <w:tcW w:w="1020" w:type="dxa"/>
          </w:tcPr>
          <w:p w:rsidR="0007093E" w:rsidRPr="00CE1862" w:rsidRDefault="0007093E" w:rsidP="00B164A3">
            <w:pPr>
              <w:jc w:val="center"/>
              <w:rPr>
                <w:rFonts w:ascii="Times New Roman" w:hAnsi="Times New Roman" w:cs="Times New Roman"/>
              </w:rPr>
            </w:pPr>
          </w:p>
        </w:tc>
        <w:tc>
          <w:tcPr>
            <w:tcW w:w="1984" w:type="dxa"/>
          </w:tcPr>
          <w:p w:rsidR="0007093E" w:rsidRPr="00CE1862" w:rsidRDefault="0007093E" w:rsidP="00B164A3">
            <w:pPr>
              <w:jc w:val="center"/>
              <w:rPr>
                <w:rFonts w:ascii="Times New Roman" w:hAnsi="Times New Roman" w:cs="Times New Roman"/>
                <w:sz w:val="22"/>
                <w:szCs w:val="22"/>
              </w:rPr>
            </w:pPr>
            <w:r w:rsidRPr="00CE1862">
              <w:rPr>
                <w:rFonts w:ascii="Times New Roman" w:hAnsi="Times New Roman" w:cs="Times New Roman"/>
                <w:sz w:val="22"/>
                <w:szCs w:val="22"/>
              </w:rPr>
              <w:t>Зам.главы</w:t>
            </w:r>
          </w:p>
        </w:tc>
        <w:tc>
          <w:tcPr>
            <w:tcW w:w="1559" w:type="dxa"/>
          </w:tcPr>
          <w:p w:rsidR="0007093E" w:rsidRPr="00CE1862" w:rsidRDefault="0007093E" w:rsidP="00B164A3">
            <w:pPr>
              <w:jc w:val="center"/>
              <w:rPr>
                <w:rFonts w:ascii="Times New Roman" w:hAnsi="Times New Roman" w:cs="Times New Roman"/>
                <w:sz w:val="22"/>
                <w:szCs w:val="22"/>
              </w:rPr>
            </w:pPr>
          </w:p>
        </w:tc>
        <w:tc>
          <w:tcPr>
            <w:tcW w:w="2694" w:type="dxa"/>
          </w:tcPr>
          <w:p w:rsidR="0007093E" w:rsidRPr="00CE1862" w:rsidRDefault="00EA7B22" w:rsidP="00B164A3">
            <w:pPr>
              <w:jc w:val="center"/>
              <w:rPr>
                <w:rFonts w:ascii="Times New Roman" w:hAnsi="Times New Roman" w:cs="Times New Roman"/>
                <w:sz w:val="22"/>
                <w:szCs w:val="22"/>
              </w:rPr>
            </w:pPr>
            <w:r>
              <w:rPr>
                <w:rFonts w:ascii="Times New Roman" w:hAnsi="Times New Roman" w:cs="Times New Roman"/>
                <w:sz w:val="22"/>
                <w:szCs w:val="22"/>
              </w:rPr>
              <w:t>С.А.Окунев</w:t>
            </w:r>
          </w:p>
          <w:p w:rsidR="0007093E" w:rsidRPr="00CE1862" w:rsidRDefault="0007093E" w:rsidP="00B164A3">
            <w:pPr>
              <w:jc w:val="center"/>
              <w:rPr>
                <w:rFonts w:ascii="Times New Roman" w:hAnsi="Times New Roman" w:cs="Times New Roman"/>
                <w:sz w:val="22"/>
                <w:szCs w:val="22"/>
              </w:rPr>
            </w:pPr>
          </w:p>
        </w:tc>
        <w:tc>
          <w:tcPr>
            <w:tcW w:w="1134" w:type="dxa"/>
          </w:tcPr>
          <w:p w:rsidR="0007093E" w:rsidRPr="00CE1862" w:rsidRDefault="0007093E" w:rsidP="00B164A3">
            <w:pPr>
              <w:jc w:val="center"/>
              <w:rPr>
                <w:rFonts w:ascii="Times New Roman" w:hAnsi="Times New Roman" w:cs="Times New Roman"/>
              </w:rPr>
            </w:pPr>
          </w:p>
        </w:tc>
      </w:tr>
      <w:tr w:rsidR="0007093E" w:rsidTr="00B16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824" w:type="dxa"/>
          </w:tcPr>
          <w:p w:rsidR="0007093E" w:rsidRPr="00CE1862" w:rsidRDefault="0007093E" w:rsidP="00B164A3">
            <w:pPr>
              <w:jc w:val="center"/>
              <w:rPr>
                <w:rFonts w:ascii="Times New Roman" w:hAnsi="Times New Roman" w:cs="Times New Roman"/>
              </w:rPr>
            </w:pPr>
          </w:p>
        </w:tc>
        <w:tc>
          <w:tcPr>
            <w:tcW w:w="1020" w:type="dxa"/>
          </w:tcPr>
          <w:p w:rsidR="0007093E" w:rsidRPr="00CE1862" w:rsidRDefault="0007093E" w:rsidP="00B164A3">
            <w:pPr>
              <w:jc w:val="center"/>
              <w:rPr>
                <w:rFonts w:ascii="Times New Roman" w:hAnsi="Times New Roman" w:cs="Times New Roman"/>
              </w:rPr>
            </w:pPr>
          </w:p>
        </w:tc>
        <w:tc>
          <w:tcPr>
            <w:tcW w:w="1984" w:type="dxa"/>
          </w:tcPr>
          <w:p w:rsidR="0007093E" w:rsidRPr="00CE1862" w:rsidRDefault="00EA7B22" w:rsidP="00B164A3">
            <w:pPr>
              <w:jc w:val="center"/>
              <w:rPr>
                <w:rFonts w:ascii="Times New Roman" w:hAnsi="Times New Roman" w:cs="Times New Roman"/>
                <w:sz w:val="22"/>
                <w:szCs w:val="22"/>
              </w:rPr>
            </w:pPr>
            <w:r w:rsidRPr="00CE1862">
              <w:rPr>
                <w:rFonts w:ascii="Times New Roman" w:hAnsi="Times New Roman" w:cs="Times New Roman"/>
                <w:sz w:val="22"/>
                <w:szCs w:val="22"/>
              </w:rPr>
              <w:t xml:space="preserve">Зам.главы </w:t>
            </w:r>
          </w:p>
        </w:tc>
        <w:tc>
          <w:tcPr>
            <w:tcW w:w="1559" w:type="dxa"/>
          </w:tcPr>
          <w:p w:rsidR="0007093E" w:rsidRPr="00CE1862" w:rsidRDefault="0007093E" w:rsidP="00B164A3">
            <w:pPr>
              <w:jc w:val="center"/>
              <w:rPr>
                <w:rFonts w:ascii="Times New Roman" w:hAnsi="Times New Roman" w:cs="Times New Roman"/>
                <w:sz w:val="22"/>
                <w:szCs w:val="22"/>
              </w:rPr>
            </w:pPr>
          </w:p>
        </w:tc>
        <w:tc>
          <w:tcPr>
            <w:tcW w:w="2694" w:type="dxa"/>
          </w:tcPr>
          <w:p w:rsidR="0007093E" w:rsidRDefault="00EA7B22" w:rsidP="00B164A3">
            <w:pPr>
              <w:jc w:val="center"/>
              <w:rPr>
                <w:rFonts w:ascii="Times New Roman" w:hAnsi="Times New Roman" w:cs="Times New Roman"/>
                <w:sz w:val="22"/>
                <w:szCs w:val="22"/>
              </w:rPr>
            </w:pPr>
            <w:r>
              <w:rPr>
                <w:rFonts w:ascii="Times New Roman" w:hAnsi="Times New Roman" w:cs="Times New Roman"/>
                <w:sz w:val="22"/>
                <w:szCs w:val="22"/>
              </w:rPr>
              <w:t>О.В.Куранова</w:t>
            </w:r>
          </w:p>
          <w:p w:rsidR="00EA7B22" w:rsidRPr="00CE1862" w:rsidRDefault="00EA7B22" w:rsidP="00B164A3">
            <w:pPr>
              <w:jc w:val="center"/>
              <w:rPr>
                <w:rFonts w:ascii="Times New Roman" w:hAnsi="Times New Roman" w:cs="Times New Roman"/>
                <w:sz w:val="22"/>
                <w:szCs w:val="22"/>
              </w:rPr>
            </w:pPr>
          </w:p>
        </w:tc>
        <w:tc>
          <w:tcPr>
            <w:tcW w:w="1134" w:type="dxa"/>
          </w:tcPr>
          <w:p w:rsidR="0007093E" w:rsidRPr="00CE1862" w:rsidRDefault="0007093E" w:rsidP="00B164A3">
            <w:pPr>
              <w:jc w:val="center"/>
              <w:rPr>
                <w:rFonts w:ascii="Times New Roman" w:hAnsi="Times New Roman" w:cs="Times New Roman"/>
              </w:rPr>
            </w:pPr>
          </w:p>
        </w:tc>
      </w:tr>
      <w:tr w:rsidR="0007093E" w:rsidTr="00B16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824" w:type="dxa"/>
          </w:tcPr>
          <w:p w:rsidR="0007093E" w:rsidRPr="00CE1862" w:rsidRDefault="0007093E" w:rsidP="00B164A3">
            <w:pPr>
              <w:jc w:val="center"/>
              <w:rPr>
                <w:rFonts w:ascii="Times New Roman" w:hAnsi="Times New Roman" w:cs="Times New Roman"/>
              </w:rPr>
            </w:pPr>
          </w:p>
        </w:tc>
        <w:tc>
          <w:tcPr>
            <w:tcW w:w="1020" w:type="dxa"/>
          </w:tcPr>
          <w:p w:rsidR="0007093E" w:rsidRPr="00CE1862" w:rsidRDefault="0007093E" w:rsidP="00B164A3">
            <w:pPr>
              <w:jc w:val="center"/>
              <w:rPr>
                <w:rFonts w:ascii="Times New Roman" w:hAnsi="Times New Roman" w:cs="Times New Roman"/>
              </w:rPr>
            </w:pPr>
          </w:p>
        </w:tc>
        <w:tc>
          <w:tcPr>
            <w:tcW w:w="1984" w:type="dxa"/>
          </w:tcPr>
          <w:p w:rsidR="0007093E" w:rsidRPr="00CE1862" w:rsidRDefault="006205E4" w:rsidP="00B164A3">
            <w:pPr>
              <w:jc w:val="center"/>
              <w:rPr>
                <w:rFonts w:ascii="Times New Roman" w:hAnsi="Times New Roman" w:cs="Times New Roman"/>
                <w:sz w:val="22"/>
                <w:szCs w:val="22"/>
              </w:rPr>
            </w:pPr>
            <w:r>
              <w:rPr>
                <w:rFonts w:ascii="Times New Roman" w:hAnsi="Times New Roman" w:cs="Times New Roman"/>
                <w:sz w:val="22"/>
                <w:szCs w:val="22"/>
              </w:rPr>
              <w:t xml:space="preserve">Начальник </w:t>
            </w:r>
            <w:r w:rsidR="0007093E" w:rsidRPr="00CE1862">
              <w:rPr>
                <w:rFonts w:ascii="Times New Roman" w:hAnsi="Times New Roman" w:cs="Times New Roman"/>
                <w:sz w:val="22"/>
                <w:szCs w:val="22"/>
              </w:rPr>
              <w:t xml:space="preserve"> отдела культуры</w:t>
            </w:r>
          </w:p>
          <w:p w:rsidR="0007093E" w:rsidRPr="00CE1862" w:rsidRDefault="0007093E" w:rsidP="00B164A3">
            <w:pPr>
              <w:jc w:val="center"/>
              <w:rPr>
                <w:rFonts w:ascii="Times New Roman" w:hAnsi="Times New Roman" w:cs="Times New Roman"/>
                <w:sz w:val="22"/>
                <w:szCs w:val="22"/>
              </w:rPr>
            </w:pPr>
          </w:p>
        </w:tc>
        <w:tc>
          <w:tcPr>
            <w:tcW w:w="1559" w:type="dxa"/>
          </w:tcPr>
          <w:p w:rsidR="0007093E" w:rsidRPr="00CE1862" w:rsidRDefault="0007093E" w:rsidP="00B164A3">
            <w:pPr>
              <w:jc w:val="center"/>
              <w:rPr>
                <w:rFonts w:ascii="Times New Roman" w:hAnsi="Times New Roman" w:cs="Times New Roman"/>
                <w:sz w:val="22"/>
                <w:szCs w:val="22"/>
              </w:rPr>
            </w:pPr>
          </w:p>
        </w:tc>
        <w:tc>
          <w:tcPr>
            <w:tcW w:w="2694" w:type="dxa"/>
          </w:tcPr>
          <w:p w:rsidR="0007093E" w:rsidRPr="00CE1862" w:rsidRDefault="006205E4" w:rsidP="00B164A3">
            <w:pPr>
              <w:jc w:val="center"/>
              <w:rPr>
                <w:rFonts w:ascii="Times New Roman" w:hAnsi="Times New Roman" w:cs="Times New Roman"/>
                <w:sz w:val="22"/>
                <w:szCs w:val="22"/>
              </w:rPr>
            </w:pPr>
            <w:r>
              <w:rPr>
                <w:rFonts w:ascii="Times New Roman" w:hAnsi="Times New Roman" w:cs="Times New Roman"/>
                <w:sz w:val="22"/>
                <w:szCs w:val="22"/>
              </w:rPr>
              <w:t>М.А.Аронец</w:t>
            </w:r>
          </w:p>
          <w:p w:rsidR="0007093E" w:rsidRPr="00CE1862" w:rsidRDefault="0007093E" w:rsidP="00B164A3">
            <w:pPr>
              <w:jc w:val="center"/>
              <w:rPr>
                <w:rFonts w:ascii="Times New Roman" w:hAnsi="Times New Roman" w:cs="Times New Roman"/>
                <w:sz w:val="22"/>
                <w:szCs w:val="22"/>
              </w:rPr>
            </w:pPr>
          </w:p>
        </w:tc>
        <w:tc>
          <w:tcPr>
            <w:tcW w:w="1134" w:type="dxa"/>
          </w:tcPr>
          <w:p w:rsidR="0007093E" w:rsidRPr="00CE1862" w:rsidRDefault="0007093E" w:rsidP="00B164A3">
            <w:pPr>
              <w:jc w:val="center"/>
              <w:rPr>
                <w:rFonts w:ascii="Times New Roman" w:hAnsi="Times New Roman" w:cs="Times New Roman"/>
              </w:rPr>
            </w:pPr>
          </w:p>
        </w:tc>
      </w:tr>
      <w:tr w:rsidR="0007093E" w:rsidTr="00B16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824" w:type="dxa"/>
          </w:tcPr>
          <w:p w:rsidR="0007093E" w:rsidRPr="00CE1862" w:rsidRDefault="0007093E" w:rsidP="00B164A3">
            <w:pPr>
              <w:jc w:val="center"/>
              <w:rPr>
                <w:rFonts w:ascii="Times New Roman" w:hAnsi="Times New Roman" w:cs="Times New Roman"/>
              </w:rPr>
            </w:pPr>
          </w:p>
        </w:tc>
        <w:tc>
          <w:tcPr>
            <w:tcW w:w="1020" w:type="dxa"/>
          </w:tcPr>
          <w:p w:rsidR="0007093E" w:rsidRPr="00CE1862" w:rsidRDefault="0007093E" w:rsidP="00B164A3">
            <w:pPr>
              <w:jc w:val="center"/>
              <w:rPr>
                <w:rFonts w:ascii="Times New Roman" w:hAnsi="Times New Roman" w:cs="Times New Roman"/>
              </w:rPr>
            </w:pPr>
          </w:p>
        </w:tc>
        <w:tc>
          <w:tcPr>
            <w:tcW w:w="1984" w:type="dxa"/>
          </w:tcPr>
          <w:p w:rsidR="0007093E" w:rsidRPr="00CE1862" w:rsidRDefault="0007093E" w:rsidP="00B164A3">
            <w:pPr>
              <w:jc w:val="center"/>
              <w:rPr>
                <w:rFonts w:ascii="Times New Roman" w:hAnsi="Times New Roman" w:cs="Times New Roman"/>
                <w:sz w:val="22"/>
                <w:szCs w:val="22"/>
              </w:rPr>
            </w:pPr>
            <w:r w:rsidRPr="00CE1862">
              <w:rPr>
                <w:rFonts w:ascii="Times New Roman" w:hAnsi="Times New Roman" w:cs="Times New Roman"/>
                <w:sz w:val="22"/>
                <w:szCs w:val="22"/>
              </w:rPr>
              <w:t>Начальник юридического</w:t>
            </w:r>
          </w:p>
          <w:p w:rsidR="0007093E" w:rsidRDefault="0007093E" w:rsidP="00B164A3">
            <w:pPr>
              <w:jc w:val="center"/>
              <w:rPr>
                <w:rFonts w:ascii="Times New Roman" w:hAnsi="Times New Roman" w:cs="Times New Roman"/>
                <w:sz w:val="22"/>
                <w:szCs w:val="22"/>
              </w:rPr>
            </w:pPr>
            <w:r>
              <w:rPr>
                <w:rFonts w:ascii="Times New Roman" w:hAnsi="Times New Roman" w:cs="Times New Roman"/>
                <w:sz w:val="22"/>
                <w:szCs w:val="22"/>
              </w:rPr>
              <w:t>о</w:t>
            </w:r>
            <w:r w:rsidRPr="00CE1862">
              <w:rPr>
                <w:rFonts w:ascii="Times New Roman" w:hAnsi="Times New Roman" w:cs="Times New Roman"/>
                <w:sz w:val="22"/>
                <w:szCs w:val="22"/>
              </w:rPr>
              <w:t>тдела</w:t>
            </w:r>
          </w:p>
          <w:p w:rsidR="0007093E" w:rsidRPr="00CE1862" w:rsidRDefault="0007093E" w:rsidP="00B164A3">
            <w:pPr>
              <w:jc w:val="center"/>
              <w:rPr>
                <w:rFonts w:ascii="Times New Roman" w:hAnsi="Times New Roman" w:cs="Times New Roman"/>
                <w:sz w:val="22"/>
                <w:szCs w:val="22"/>
              </w:rPr>
            </w:pPr>
          </w:p>
        </w:tc>
        <w:tc>
          <w:tcPr>
            <w:tcW w:w="1559" w:type="dxa"/>
          </w:tcPr>
          <w:p w:rsidR="0007093E" w:rsidRPr="00CE1862" w:rsidRDefault="0007093E" w:rsidP="00B164A3">
            <w:pPr>
              <w:jc w:val="center"/>
              <w:rPr>
                <w:rFonts w:ascii="Times New Roman" w:hAnsi="Times New Roman" w:cs="Times New Roman"/>
                <w:sz w:val="22"/>
                <w:szCs w:val="22"/>
              </w:rPr>
            </w:pPr>
          </w:p>
        </w:tc>
        <w:tc>
          <w:tcPr>
            <w:tcW w:w="2694" w:type="dxa"/>
          </w:tcPr>
          <w:p w:rsidR="0007093E" w:rsidRPr="00CE1862" w:rsidRDefault="0007093E" w:rsidP="00B164A3">
            <w:pPr>
              <w:jc w:val="center"/>
              <w:rPr>
                <w:rFonts w:ascii="Times New Roman" w:hAnsi="Times New Roman" w:cs="Times New Roman"/>
                <w:sz w:val="22"/>
                <w:szCs w:val="22"/>
              </w:rPr>
            </w:pPr>
            <w:r w:rsidRPr="00CE1862">
              <w:rPr>
                <w:rFonts w:ascii="Times New Roman" w:hAnsi="Times New Roman" w:cs="Times New Roman"/>
                <w:sz w:val="22"/>
                <w:szCs w:val="22"/>
              </w:rPr>
              <w:t>Я.В.Забалуева</w:t>
            </w:r>
          </w:p>
        </w:tc>
        <w:tc>
          <w:tcPr>
            <w:tcW w:w="1134" w:type="dxa"/>
          </w:tcPr>
          <w:p w:rsidR="0007093E" w:rsidRPr="00CE1862" w:rsidRDefault="0007093E" w:rsidP="00B164A3">
            <w:pPr>
              <w:jc w:val="center"/>
              <w:rPr>
                <w:rFonts w:ascii="Times New Roman" w:hAnsi="Times New Roman" w:cs="Times New Roman"/>
                <w:sz w:val="22"/>
                <w:szCs w:val="22"/>
              </w:rPr>
            </w:pPr>
          </w:p>
        </w:tc>
      </w:tr>
      <w:tr w:rsidR="0007093E" w:rsidTr="00B16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824" w:type="dxa"/>
          </w:tcPr>
          <w:p w:rsidR="0007093E" w:rsidRPr="00CE1862" w:rsidRDefault="0007093E" w:rsidP="00B164A3">
            <w:pPr>
              <w:jc w:val="center"/>
              <w:rPr>
                <w:rFonts w:ascii="Times New Roman" w:hAnsi="Times New Roman" w:cs="Times New Roman"/>
                <w:sz w:val="22"/>
                <w:szCs w:val="22"/>
              </w:rPr>
            </w:pPr>
          </w:p>
        </w:tc>
        <w:tc>
          <w:tcPr>
            <w:tcW w:w="1020" w:type="dxa"/>
          </w:tcPr>
          <w:p w:rsidR="0007093E" w:rsidRPr="00CE1862" w:rsidRDefault="0007093E" w:rsidP="00B164A3">
            <w:pPr>
              <w:jc w:val="center"/>
              <w:rPr>
                <w:rFonts w:ascii="Times New Roman" w:hAnsi="Times New Roman" w:cs="Times New Roman"/>
                <w:sz w:val="22"/>
                <w:szCs w:val="22"/>
              </w:rPr>
            </w:pPr>
          </w:p>
        </w:tc>
        <w:tc>
          <w:tcPr>
            <w:tcW w:w="1984" w:type="dxa"/>
          </w:tcPr>
          <w:p w:rsidR="0007093E" w:rsidRPr="00CE1862" w:rsidRDefault="00EA7B22" w:rsidP="00B164A3">
            <w:pPr>
              <w:jc w:val="center"/>
              <w:rPr>
                <w:rFonts w:ascii="Times New Roman" w:hAnsi="Times New Roman" w:cs="Times New Roman"/>
                <w:sz w:val="22"/>
                <w:szCs w:val="22"/>
              </w:rPr>
            </w:pPr>
            <w:r>
              <w:rPr>
                <w:rFonts w:ascii="Times New Roman" w:hAnsi="Times New Roman" w:cs="Times New Roman"/>
                <w:sz w:val="22"/>
                <w:szCs w:val="22"/>
              </w:rPr>
              <w:t>И.о.н</w:t>
            </w:r>
            <w:r w:rsidR="0007093E" w:rsidRPr="00CE1862">
              <w:rPr>
                <w:rFonts w:ascii="Times New Roman" w:hAnsi="Times New Roman" w:cs="Times New Roman"/>
                <w:sz w:val="22"/>
                <w:szCs w:val="22"/>
              </w:rPr>
              <w:t>ачальник</w:t>
            </w:r>
            <w:r>
              <w:rPr>
                <w:rFonts w:ascii="Times New Roman" w:hAnsi="Times New Roman" w:cs="Times New Roman"/>
                <w:sz w:val="22"/>
                <w:szCs w:val="22"/>
              </w:rPr>
              <w:t>а</w:t>
            </w:r>
            <w:r w:rsidR="0007093E" w:rsidRPr="00CE1862">
              <w:rPr>
                <w:rFonts w:ascii="Times New Roman" w:hAnsi="Times New Roman" w:cs="Times New Roman"/>
                <w:sz w:val="22"/>
                <w:szCs w:val="22"/>
              </w:rPr>
              <w:t xml:space="preserve"> отдела управления делами</w:t>
            </w:r>
          </w:p>
        </w:tc>
        <w:tc>
          <w:tcPr>
            <w:tcW w:w="1559" w:type="dxa"/>
          </w:tcPr>
          <w:p w:rsidR="0007093E" w:rsidRPr="00CE1862" w:rsidRDefault="0007093E" w:rsidP="00B164A3">
            <w:pPr>
              <w:jc w:val="center"/>
              <w:rPr>
                <w:rFonts w:ascii="Times New Roman" w:hAnsi="Times New Roman" w:cs="Times New Roman"/>
                <w:sz w:val="22"/>
                <w:szCs w:val="22"/>
              </w:rPr>
            </w:pPr>
          </w:p>
        </w:tc>
        <w:tc>
          <w:tcPr>
            <w:tcW w:w="2694" w:type="dxa"/>
          </w:tcPr>
          <w:p w:rsidR="0007093E" w:rsidRPr="00CE1862" w:rsidRDefault="006D4529" w:rsidP="00B164A3">
            <w:pPr>
              <w:jc w:val="center"/>
              <w:rPr>
                <w:rFonts w:ascii="Times New Roman" w:hAnsi="Times New Roman" w:cs="Times New Roman"/>
                <w:sz w:val="22"/>
                <w:szCs w:val="22"/>
              </w:rPr>
            </w:pPr>
            <w:r>
              <w:rPr>
                <w:rFonts w:ascii="Times New Roman" w:hAnsi="Times New Roman" w:cs="Times New Roman"/>
                <w:sz w:val="22"/>
                <w:szCs w:val="22"/>
              </w:rPr>
              <w:t>К.А.Снегирева</w:t>
            </w:r>
          </w:p>
        </w:tc>
        <w:tc>
          <w:tcPr>
            <w:tcW w:w="1134" w:type="dxa"/>
          </w:tcPr>
          <w:p w:rsidR="0007093E" w:rsidRPr="00CE1862" w:rsidRDefault="0007093E" w:rsidP="00B164A3">
            <w:pPr>
              <w:jc w:val="center"/>
              <w:rPr>
                <w:rFonts w:ascii="Times New Roman" w:hAnsi="Times New Roman" w:cs="Times New Roman"/>
              </w:rPr>
            </w:pPr>
          </w:p>
        </w:tc>
      </w:tr>
    </w:tbl>
    <w:p w:rsidR="0007093E" w:rsidRPr="00576BEA" w:rsidRDefault="0007093E" w:rsidP="0007093E">
      <w:pPr>
        <w:pStyle w:val="Pro-Gramma"/>
        <w:spacing w:before="0" w:line="240" w:lineRule="auto"/>
        <w:ind w:left="0"/>
        <w:rPr>
          <w:rFonts w:ascii="Times New Roman" w:hAnsi="Times New Roman" w:cs="Times New Roman"/>
          <w:sz w:val="28"/>
          <w:szCs w:val="28"/>
        </w:rPr>
      </w:pPr>
    </w:p>
    <w:p w:rsidR="0007093E" w:rsidRDefault="0007093E" w:rsidP="00987825">
      <w:pPr>
        <w:pStyle w:val="Pro-Gramma"/>
        <w:spacing w:before="0" w:line="240" w:lineRule="auto"/>
        <w:ind w:left="0"/>
        <w:rPr>
          <w:rFonts w:ascii="Times New Roman" w:hAnsi="Times New Roman" w:cs="Times New Roman"/>
          <w:sz w:val="28"/>
          <w:szCs w:val="28"/>
        </w:rPr>
      </w:pPr>
    </w:p>
    <w:p w:rsidR="00D0304C" w:rsidRDefault="00D0304C" w:rsidP="00987825">
      <w:pPr>
        <w:pStyle w:val="Pro-Gramma"/>
        <w:spacing w:before="0" w:line="240" w:lineRule="auto"/>
        <w:ind w:left="0"/>
        <w:rPr>
          <w:rFonts w:ascii="Times New Roman" w:hAnsi="Times New Roman" w:cs="Times New Roman"/>
          <w:sz w:val="28"/>
          <w:szCs w:val="28"/>
        </w:rPr>
      </w:pPr>
    </w:p>
    <w:sectPr w:rsidR="00D0304C" w:rsidSect="001F6A2B">
      <w:pgSz w:w="11906" w:h="16838"/>
      <w:pgMar w:top="567" w:right="851" w:bottom="567" w:left="1440"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AF8" w:rsidRDefault="00012AF8" w:rsidP="00BD3A39">
      <w:r>
        <w:separator/>
      </w:r>
    </w:p>
  </w:endnote>
  <w:endnote w:type="continuationSeparator" w:id="0">
    <w:p w:rsidR="00012AF8" w:rsidRDefault="00012AF8" w:rsidP="00BD3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AF8" w:rsidRDefault="00012AF8" w:rsidP="00BD3A39">
      <w:r>
        <w:separator/>
      </w:r>
    </w:p>
  </w:footnote>
  <w:footnote w:type="continuationSeparator" w:id="0">
    <w:p w:rsidR="00012AF8" w:rsidRDefault="00012AF8" w:rsidP="00BD3A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7C42"/>
    <w:multiLevelType w:val="hybridMultilevel"/>
    <w:tmpl w:val="756888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253628E"/>
    <w:multiLevelType w:val="hybridMultilevel"/>
    <w:tmpl w:val="BCF48912"/>
    <w:lvl w:ilvl="0" w:tplc="33F48278">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50A13"/>
    <w:multiLevelType w:val="hybridMultilevel"/>
    <w:tmpl w:val="D08286AC"/>
    <w:lvl w:ilvl="0" w:tplc="C666F2DE">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414C0D"/>
    <w:multiLevelType w:val="hybridMultilevel"/>
    <w:tmpl w:val="BF14DEC0"/>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4">
    <w:nsid w:val="0A436A3A"/>
    <w:multiLevelType w:val="hybridMultilevel"/>
    <w:tmpl w:val="2F5C2A4E"/>
    <w:lvl w:ilvl="0" w:tplc="F8EE5CD8">
      <w:start w:val="55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055FA3"/>
    <w:multiLevelType w:val="hybridMultilevel"/>
    <w:tmpl w:val="BC28EA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E8541A5"/>
    <w:multiLevelType w:val="hybridMultilevel"/>
    <w:tmpl w:val="B4B66072"/>
    <w:lvl w:ilvl="0" w:tplc="C0B091F4">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B143E0"/>
    <w:multiLevelType w:val="multilevel"/>
    <w:tmpl w:val="54A1D890"/>
    <w:lvl w:ilvl="0">
      <w:start w:val="1"/>
      <w:numFmt w:val="decimal"/>
      <w:lvlText w:val="%1."/>
      <w:lvlJc w:val="left"/>
      <w:rPr>
        <w:b w:val="0"/>
        <w:i w:val="0"/>
      </w:rPr>
    </w:lvl>
    <w:lvl w:ilvl="1">
      <w:start w:val="1"/>
      <w:numFmt w:val="bullet"/>
      <w:lvlText w:val=""/>
      <w:lvlJc w:val="left"/>
      <w:rPr>
        <w:rFonts w:ascii="Symbol" w:hAnsi="Symbol"/>
        <w:b w:val="0"/>
        <w:i w:val="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
    <w:nsid w:val="1B721DE0"/>
    <w:multiLevelType w:val="hybridMultilevel"/>
    <w:tmpl w:val="A2D8C1DA"/>
    <w:lvl w:ilvl="0" w:tplc="E57A199A">
      <w:start w:val="1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8013B5"/>
    <w:multiLevelType w:val="hybridMultilevel"/>
    <w:tmpl w:val="BB78A530"/>
    <w:lvl w:ilvl="0" w:tplc="8968F926">
      <w:start w:val="7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8E0191"/>
    <w:multiLevelType w:val="hybridMultilevel"/>
    <w:tmpl w:val="B3DA5AF8"/>
    <w:lvl w:ilvl="0" w:tplc="AD8C70CC">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0957AA"/>
    <w:multiLevelType w:val="hybridMultilevel"/>
    <w:tmpl w:val="CBDAFFF4"/>
    <w:lvl w:ilvl="0" w:tplc="2278E14C">
      <w:start w:val="1"/>
      <w:numFmt w:val="decimal"/>
      <w:lvlText w:val="%1."/>
      <w:lvlJc w:val="left"/>
      <w:pPr>
        <w:ind w:left="1185" w:hanging="4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80D4BB9"/>
    <w:multiLevelType w:val="hybridMultilevel"/>
    <w:tmpl w:val="866EA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2928C9"/>
    <w:multiLevelType w:val="hybridMultilevel"/>
    <w:tmpl w:val="E0745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D27E88"/>
    <w:multiLevelType w:val="hybridMultilevel"/>
    <w:tmpl w:val="F0CC6D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4546F19"/>
    <w:multiLevelType w:val="hybridMultilevel"/>
    <w:tmpl w:val="2FF42CF2"/>
    <w:lvl w:ilvl="0" w:tplc="BD9EDCB2">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A1D88D"/>
    <w:multiLevelType w:val="multilevel"/>
    <w:tmpl w:val="54A1D88D"/>
    <w:name w:val="Нумерованный список 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54A1D88E"/>
    <w:multiLevelType w:val="multilevel"/>
    <w:tmpl w:val="54A1D88E"/>
    <w:name w:val="Нумерованный список 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8">
    <w:nsid w:val="54A1D88F"/>
    <w:multiLevelType w:val="multilevel"/>
    <w:tmpl w:val="54A1D88F"/>
    <w:name w:val="Нумерованный список 3"/>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9">
    <w:nsid w:val="54A1D890"/>
    <w:multiLevelType w:val="multilevel"/>
    <w:tmpl w:val="54A1D890"/>
    <w:lvl w:ilvl="0">
      <w:start w:val="1"/>
      <w:numFmt w:val="decimal"/>
      <w:lvlText w:val="%1."/>
      <w:lvlJc w:val="left"/>
      <w:rPr>
        <w:b w:val="0"/>
        <w:i w:val="0"/>
      </w:rPr>
    </w:lvl>
    <w:lvl w:ilvl="1">
      <w:start w:val="1"/>
      <w:numFmt w:val="bullet"/>
      <w:lvlText w:val=""/>
      <w:lvlJc w:val="left"/>
      <w:rPr>
        <w:rFonts w:ascii="Symbol" w:hAnsi="Symbol"/>
        <w:b w:val="0"/>
        <w:i w:val="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0">
    <w:nsid w:val="54A1D891"/>
    <w:multiLevelType w:val="multilevel"/>
    <w:tmpl w:val="54A1D891"/>
    <w:name w:val="Нумерованный список 5"/>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1">
    <w:nsid w:val="54A1D892"/>
    <w:multiLevelType w:val="multilevel"/>
    <w:tmpl w:val="54A1D892"/>
    <w:name w:val="Нумерованный список 6"/>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2">
    <w:nsid w:val="54A1D893"/>
    <w:multiLevelType w:val="multilevel"/>
    <w:tmpl w:val="54A1D893"/>
    <w:name w:val="Нумерованный список 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54A1D894"/>
    <w:multiLevelType w:val="multilevel"/>
    <w:tmpl w:val="54A1D894"/>
    <w:name w:val="Нумерованный список 8"/>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4">
    <w:nsid w:val="54A1D895"/>
    <w:multiLevelType w:val="multilevel"/>
    <w:tmpl w:val="54A1D895"/>
    <w:name w:val="Нумерованный список 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54A1D896"/>
    <w:multiLevelType w:val="multilevel"/>
    <w:tmpl w:val="54A1D896"/>
    <w:name w:val="Нумерованный список 1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56553D02"/>
    <w:multiLevelType w:val="hybridMultilevel"/>
    <w:tmpl w:val="7868AA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F0D2DE7"/>
    <w:multiLevelType w:val="hybridMultilevel"/>
    <w:tmpl w:val="6FA6D5C4"/>
    <w:lvl w:ilvl="0" w:tplc="4A3C721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FC3F99"/>
    <w:multiLevelType w:val="hybridMultilevel"/>
    <w:tmpl w:val="342A95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7D40407"/>
    <w:multiLevelType w:val="hybridMultilevel"/>
    <w:tmpl w:val="8644636E"/>
    <w:lvl w:ilvl="0" w:tplc="4A3C721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C6E79D9"/>
    <w:multiLevelType w:val="hybridMultilevel"/>
    <w:tmpl w:val="C5A028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15A5590"/>
    <w:multiLevelType w:val="hybridMultilevel"/>
    <w:tmpl w:val="CADE567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0551D8"/>
    <w:multiLevelType w:val="hybridMultilevel"/>
    <w:tmpl w:val="335C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CB330D"/>
    <w:multiLevelType w:val="hybridMultilevel"/>
    <w:tmpl w:val="CBDAFFF4"/>
    <w:lvl w:ilvl="0" w:tplc="2278E14C">
      <w:start w:val="1"/>
      <w:numFmt w:val="decimal"/>
      <w:lvlText w:val="%1."/>
      <w:lvlJc w:val="left"/>
      <w:pPr>
        <w:ind w:left="1185" w:hanging="4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A4F7DBE"/>
    <w:multiLevelType w:val="hybridMultilevel"/>
    <w:tmpl w:val="E9608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207E41"/>
    <w:multiLevelType w:val="hybridMultilevel"/>
    <w:tmpl w:val="76FAC74E"/>
    <w:lvl w:ilvl="0" w:tplc="2ECCAE7C">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7"/>
  </w:num>
  <w:num w:numId="3">
    <w:abstractNumId w:val="18"/>
  </w:num>
  <w:num w:numId="4">
    <w:abstractNumId w:val="19"/>
  </w:num>
  <w:num w:numId="5">
    <w:abstractNumId w:val="20"/>
  </w:num>
  <w:num w:numId="6">
    <w:abstractNumId w:val="21"/>
  </w:num>
  <w:num w:numId="7">
    <w:abstractNumId w:val="22"/>
  </w:num>
  <w:num w:numId="8">
    <w:abstractNumId w:val="23"/>
  </w:num>
  <w:num w:numId="9">
    <w:abstractNumId w:val="24"/>
  </w:num>
  <w:num w:numId="10">
    <w:abstractNumId w:val="25"/>
  </w:num>
  <w:num w:numId="11">
    <w:abstractNumId w:val="30"/>
  </w:num>
  <w:num w:numId="12">
    <w:abstractNumId w:val="14"/>
  </w:num>
  <w:num w:numId="13">
    <w:abstractNumId w:val="3"/>
  </w:num>
  <w:num w:numId="14">
    <w:abstractNumId w:val="0"/>
  </w:num>
  <w:num w:numId="15">
    <w:abstractNumId w:val="12"/>
  </w:num>
  <w:num w:numId="16">
    <w:abstractNumId w:val="7"/>
  </w:num>
  <w:num w:numId="17">
    <w:abstractNumId w:val="8"/>
  </w:num>
  <w:num w:numId="18">
    <w:abstractNumId w:val="9"/>
  </w:num>
  <w:num w:numId="19">
    <w:abstractNumId w:val="10"/>
  </w:num>
  <w:num w:numId="20">
    <w:abstractNumId w:val="1"/>
  </w:num>
  <w:num w:numId="21">
    <w:abstractNumId w:val="35"/>
  </w:num>
  <w:num w:numId="22">
    <w:abstractNumId w:val="4"/>
  </w:num>
  <w:num w:numId="23">
    <w:abstractNumId w:val="2"/>
  </w:num>
  <w:num w:numId="24">
    <w:abstractNumId w:val="29"/>
  </w:num>
  <w:num w:numId="25">
    <w:abstractNumId w:val="27"/>
  </w:num>
  <w:num w:numId="26">
    <w:abstractNumId w:val="5"/>
  </w:num>
  <w:num w:numId="27">
    <w:abstractNumId w:val="31"/>
  </w:num>
  <w:num w:numId="28">
    <w:abstractNumId w:val="15"/>
  </w:num>
  <w:num w:numId="29">
    <w:abstractNumId w:val="32"/>
  </w:num>
  <w:num w:numId="30">
    <w:abstractNumId w:val="34"/>
  </w:num>
  <w:num w:numId="31">
    <w:abstractNumId w:val="6"/>
  </w:num>
  <w:num w:numId="32">
    <w:abstractNumId w:val="11"/>
  </w:num>
  <w:num w:numId="33">
    <w:abstractNumId w:val="33"/>
  </w:num>
  <w:num w:numId="34">
    <w:abstractNumId w:val="28"/>
    <w:lvlOverride w:ilvl="0"/>
    <w:lvlOverride w:ilvl="1"/>
    <w:lvlOverride w:ilvl="2"/>
    <w:lvlOverride w:ilvl="3"/>
    <w:lvlOverride w:ilvl="4"/>
    <w:lvlOverride w:ilvl="5"/>
    <w:lvlOverride w:ilvl="6"/>
    <w:lvlOverride w:ilvl="7"/>
    <w:lvlOverride w:ilvl="8"/>
  </w:num>
  <w:num w:numId="35">
    <w:abstractNumId w:val="13"/>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gutterAtTop/>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989"/>
    <w:rsid w:val="00003F36"/>
    <w:rsid w:val="000040D3"/>
    <w:rsid w:val="00004CF3"/>
    <w:rsid w:val="00007D88"/>
    <w:rsid w:val="00012AF8"/>
    <w:rsid w:val="000158FA"/>
    <w:rsid w:val="000161F2"/>
    <w:rsid w:val="0001692E"/>
    <w:rsid w:val="00023282"/>
    <w:rsid w:val="00024D4C"/>
    <w:rsid w:val="00025D78"/>
    <w:rsid w:val="0002762C"/>
    <w:rsid w:val="000308D9"/>
    <w:rsid w:val="00031FD1"/>
    <w:rsid w:val="00037112"/>
    <w:rsid w:val="000414E7"/>
    <w:rsid w:val="00041C26"/>
    <w:rsid w:val="00041E12"/>
    <w:rsid w:val="000424EE"/>
    <w:rsid w:val="0004470B"/>
    <w:rsid w:val="000471B0"/>
    <w:rsid w:val="00050A24"/>
    <w:rsid w:val="00053431"/>
    <w:rsid w:val="00054360"/>
    <w:rsid w:val="000548F5"/>
    <w:rsid w:val="000578C9"/>
    <w:rsid w:val="00060109"/>
    <w:rsid w:val="00060B02"/>
    <w:rsid w:val="00061404"/>
    <w:rsid w:val="00064196"/>
    <w:rsid w:val="0007093E"/>
    <w:rsid w:val="000758BE"/>
    <w:rsid w:val="00081B34"/>
    <w:rsid w:val="00082999"/>
    <w:rsid w:val="000830F9"/>
    <w:rsid w:val="00084E7E"/>
    <w:rsid w:val="00090941"/>
    <w:rsid w:val="0009310F"/>
    <w:rsid w:val="0009398A"/>
    <w:rsid w:val="00093D5B"/>
    <w:rsid w:val="000A0381"/>
    <w:rsid w:val="000A054A"/>
    <w:rsid w:val="000A1F90"/>
    <w:rsid w:val="000A3220"/>
    <w:rsid w:val="000A68EA"/>
    <w:rsid w:val="000B06FF"/>
    <w:rsid w:val="000B2FA1"/>
    <w:rsid w:val="000B3916"/>
    <w:rsid w:val="000B44E2"/>
    <w:rsid w:val="000B4CB1"/>
    <w:rsid w:val="000B5E1C"/>
    <w:rsid w:val="000B6B87"/>
    <w:rsid w:val="000B7A08"/>
    <w:rsid w:val="000C3107"/>
    <w:rsid w:val="000C7340"/>
    <w:rsid w:val="000C7F5C"/>
    <w:rsid w:val="000D2B26"/>
    <w:rsid w:val="000D40CB"/>
    <w:rsid w:val="000D529E"/>
    <w:rsid w:val="000E0154"/>
    <w:rsid w:val="000E1E3E"/>
    <w:rsid w:val="000E4577"/>
    <w:rsid w:val="000E4F51"/>
    <w:rsid w:val="000E61E6"/>
    <w:rsid w:val="000E7479"/>
    <w:rsid w:val="000F14B7"/>
    <w:rsid w:val="000F1765"/>
    <w:rsid w:val="000F36DA"/>
    <w:rsid w:val="000F3C20"/>
    <w:rsid w:val="000F4041"/>
    <w:rsid w:val="000F745E"/>
    <w:rsid w:val="000F77B4"/>
    <w:rsid w:val="00102289"/>
    <w:rsid w:val="00103297"/>
    <w:rsid w:val="00107E0C"/>
    <w:rsid w:val="00110AC7"/>
    <w:rsid w:val="00113C04"/>
    <w:rsid w:val="00117E30"/>
    <w:rsid w:val="001269A6"/>
    <w:rsid w:val="00132CA1"/>
    <w:rsid w:val="00135FD6"/>
    <w:rsid w:val="0014107F"/>
    <w:rsid w:val="00141BEC"/>
    <w:rsid w:val="00147729"/>
    <w:rsid w:val="00147D30"/>
    <w:rsid w:val="00151B65"/>
    <w:rsid w:val="001531F7"/>
    <w:rsid w:val="00153262"/>
    <w:rsid w:val="00156B88"/>
    <w:rsid w:val="001607DE"/>
    <w:rsid w:val="001652E8"/>
    <w:rsid w:val="00175733"/>
    <w:rsid w:val="00182D87"/>
    <w:rsid w:val="0018422C"/>
    <w:rsid w:val="0019360E"/>
    <w:rsid w:val="001946CB"/>
    <w:rsid w:val="001946D8"/>
    <w:rsid w:val="00195E7C"/>
    <w:rsid w:val="001965E4"/>
    <w:rsid w:val="001975AD"/>
    <w:rsid w:val="001A1205"/>
    <w:rsid w:val="001A5BFD"/>
    <w:rsid w:val="001B15C4"/>
    <w:rsid w:val="001B1ACC"/>
    <w:rsid w:val="001B1D1E"/>
    <w:rsid w:val="001B3F81"/>
    <w:rsid w:val="001B52E8"/>
    <w:rsid w:val="001B5C22"/>
    <w:rsid w:val="001B6068"/>
    <w:rsid w:val="001B6A29"/>
    <w:rsid w:val="001B6DB1"/>
    <w:rsid w:val="001C20C6"/>
    <w:rsid w:val="001C37ED"/>
    <w:rsid w:val="001C621D"/>
    <w:rsid w:val="001C69A7"/>
    <w:rsid w:val="001C7F9A"/>
    <w:rsid w:val="001D7D0D"/>
    <w:rsid w:val="001E26C4"/>
    <w:rsid w:val="001E3905"/>
    <w:rsid w:val="001E774E"/>
    <w:rsid w:val="001F1363"/>
    <w:rsid w:val="001F4179"/>
    <w:rsid w:val="001F4BFE"/>
    <w:rsid w:val="001F5575"/>
    <w:rsid w:val="001F6A2B"/>
    <w:rsid w:val="001F6C33"/>
    <w:rsid w:val="002000D6"/>
    <w:rsid w:val="002004EF"/>
    <w:rsid w:val="00201A32"/>
    <w:rsid w:val="00202229"/>
    <w:rsid w:val="0020300B"/>
    <w:rsid w:val="002039F8"/>
    <w:rsid w:val="00205124"/>
    <w:rsid w:val="002053F9"/>
    <w:rsid w:val="002059F0"/>
    <w:rsid w:val="00210299"/>
    <w:rsid w:val="002116D2"/>
    <w:rsid w:val="00214B1E"/>
    <w:rsid w:val="00220294"/>
    <w:rsid w:val="0022089D"/>
    <w:rsid w:val="002214AF"/>
    <w:rsid w:val="00223E32"/>
    <w:rsid w:val="00235491"/>
    <w:rsid w:val="002367F0"/>
    <w:rsid w:val="00236EEA"/>
    <w:rsid w:val="00236F57"/>
    <w:rsid w:val="002413D8"/>
    <w:rsid w:val="002419A7"/>
    <w:rsid w:val="00241E09"/>
    <w:rsid w:val="00244266"/>
    <w:rsid w:val="00247436"/>
    <w:rsid w:val="00252ED5"/>
    <w:rsid w:val="00256529"/>
    <w:rsid w:val="00256A8A"/>
    <w:rsid w:val="00256C06"/>
    <w:rsid w:val="00257B92"/>
    <w:rsid w:val="00257C5F"/>
    <w:rsid w:val="002618F3"/>
    <w:rsid w:val="00262140"/>
    <w:rsid w:val="00263976"/>
    <w:rsid w:val="00263979"/>
    <w:rsid w:val="002664F2"/>
    <w:rsid w:val="0026721A"/>
    <w:rsid w:val="0026787C"/>
    <w:rsid w:val="00267B3D"/>
    <w:rsid w:val="0027474A"/>
    <w:rsid w:val="00275538"/>
    <w:rsid w:val="00281034"/>
    <w:rsid w:val="00282927"/>
    <w:rsid w:val="00286282"/>
    <w:rsid w:val="00292D98"/>
    <w:rsid w:val="00293416"/>
    <w:rsid w:val="002934C7"/>
    <w:rsid w:val="00294081"/>
    <w:rsid w:val="002A2EE9"/>
    <w:rsid w:val="002A5254"/>
    <w:rsid w:val="002B0533"/>
    <w:rsid w:val="002B0717"/>
    <w:rsid w:val="002B1389"/>
    <w:rsid w:val="002B3AC3"/>
    <w:rsid w:val="002B40EE"/>
    <w:rsid w:val="002B5D8A"/>
    <w:rsid w:val="002B690F"/>
    <w:rsid w:val="002B7220"/>
    <w:rsid w:val="002C01B2"/>
    <w:rsid w:val="002C0561"/>
    <w:rsid w:val="002D01F4"/>
    <w:rsid w:val="002D1874"/>
    <w:rsid w:val="002D1C05"/>
    <w:rsid w:val="002D2408"/>
    <w:rsid w:val="002D27A9"/>
    <w:rsid w:val="002D380A"/>
    <w:rsid w:val="002D4106"/>
    <w:rsid w:val="002D558B"/>
    <w:rsid w:val="002D7BC7"/>
    <w:rsid w:val="002E3E64"/>
    <w:rsid w:val="002E44FF"/>
    <w:rsid w:val="002E6090"/>
    <w:rsid w:val="002F10A0"/>
    <w:rsid w:val="002F361D"/>
    <w:rsid w:val="002F5EBA"/>
    <w:rsid w:val="002F6BA4"/>
    <w:rsid w:val="002F7EED"/>
    <w:rsid w:val="003040A9"/>
    <w:rsid w:val="0030633D"/>
    <w:rsid w:val="003063DE"/>
    <w:rsid w:val="0030673E"/>
    <w:rsid w:val="00310A42"/>
    <w:rsid w:val="003112E7"/>
    <w:rsid w:val="00311CBA"/>
    <w:rsid w:val="00313C78"/>
    <w:rsid w:val="00314946"/>
    <w:rsid w:val="0033198C"/>
    <w:rsid w:val="00331B3A"/>
    <w:rsid w:val="00334486"/>
    <w:rsid w:val="003350EB"/>
    <w:rsid w:val="003370B2"/>
    <w:rsid w:val="00337598"/>
    <w:rsid w:val="00337842"/>
    <w:rsid w:val="00340314"/>
    <w:rsid w:val="00344242"/>
    <w:rsid w:val="003445BA"/>
    <w:rsid w:val="003456BA"/>
    <w:rsid w:val="00353095"/>
    <w:rsid w:val="003565DA"/>
    <w:rsid w:val="00357901"/>
    <w:rsid w:val="00357F37"/>
    <w:rsid w:val="00360924"/>
    <w:rsid w:val="0036336F"/>
    <w:rsid w:val="00363ACD"/>
    <w:rsid w:val="00365717"/>
    <w:rsid w:val="0036789D"/>
    <w:rsid w:val="00370166"/>
    <w:rsid w:val="00374AD0"/>
    <w:rsid w:val="0037593C"/>
    <w:rsid w:val="00380D0E"/>
    <w:rsid w:val="00381E4A"/>
    <w:rsid w:val="0039381A"/>
    <w:rsid w:val="003A3A49"/>
    <w:rsid w:val="003A3CBE"/>
    <w:rsid w:val="003A46F9"/>
    <w:rsid w:val="003A4732"/>
    <w:rsid w:val="003A573A"/>
    <w:rsid w:val="003A6A88"/>
    <w:rsid w:val="003A6D7E"/>
    <w:rsid w:val="003A7E01"/>
    <w:rsid w:val="003B28A5"/>
    <w:rsid w:val="003B3E66"/>
    <w:rsid w:val="003B5B68"/>
    <w:rsid w:val="003B5BC5"/>
    <w:rsid w:val="003B7127"/>
    <w:rsid w:val="003B7B66"/>
    <w:rsid w:val="003C17CD"/>
    <w:rsid w:val="003C5808"/>
    <w:rsid w:val="003D06FA"/>
    <w:rsid w:val="003D26E9"/>
    <w:rsid w:val="003D6FB9"/>
    <w:rsid w:val="003E66E8"/>
    <w:rsid w:val="003E74DD"/>
    <w:rsid w:val="003F0601"/>
    <w:rsid w:val="003F1D78"/>
    <w:rsid w:val="003F212A"/>
    <w:rsid w:val="003F6E23"/>
    <w:rsid w:val="00400859"/>
    <w:rsid w:val="0040169A"/>
    <w:rsid w:val="00406CB7"/>
    <w:rsid w:val="00406CFA"/>
    <w:rsid w:val="00410539"/>
    <w:rsid w:val="00411297"/>
    <w:rsid w:val="0041178C"/>
    <w:rsid w:val="00411DD0"/>
    <w:rsid w:val="004123F9"/>
    <w:rsid w:val="004134F3"/>
    <w:rsid w:val="00414887"/>
    <w:rsid w:val="00416F22"/>
    <w:rsid w:val="00416FAA"/>
    <w:rsid w:val="00417399"/>
    <w:rsid w:val="0041770C"/>
    <w:rsid w:val="0041798A"/>
    <w:rsid w:val="00417B0D"/>
    <w:rsid w:val="004229F3"/>
    <w:rsid w:val="00423045"/>
    <w:rsid w:val="0042536A"/>
    <w:rsid w:val="00425979"/>
    <w:rsid w:val="00425C9C"/>
    <w:rsid w:val="00425E99"/>
    <w:rsid w:val="004262D1"/>
    <w:rsid w:val="00435550"/>
    <w:rsid w:val="0043650C"/>
    <w:rsid w:val="00437DFB"/>
    <w:rsid w:val="004430AE"/>
    <w:rsid w:val="004435CC"/>
    <w:rsid w:val="00446A64"/>
    <w:rsid w:val="00447634"/>
    <w:rsid w:val="0046398C"/>
    <w:rsid w:val="00463C3B"/>
    <w:rsid w:val="004677AF"/>
    <w:rsid w:val="004713C1"/>
    <w:rsid w:val="0047180B"/>
    <w:rsid w:val="00472EF7"/>
    <w:rsid w:val="004740BF"/>
    <w:rsid w:val="0047434E"/>
    <w:rsid w:val="00474832"/>
    <w:rsid w:val="0047527F"/>
    <w:rsid w:val="004805AE"/>
    <w:rsid w:val="00481C93"/>
    <w:rsid w:val="00481DA5"/>
    <w:rsid w:val="00482F97"/>
    <w:rsid w:val="00483248"/>
    <w:rsid w:val="00484C55"/>
    <w:rsid w:val="00485CBE"/>
    <w:rsid w:val="00493FED"/>
    <w:rsid w:val="00494531"/>
    <w:rsid w:val="004946F2"/>
    <w:rsid w:val="00497200"/>
    <w:rsid w:val="004A03BF"/>
    <w:rsid w:val="004A08DF"/>
    <w:rsid w:val="004A381C"/>
    <w:rsid w:val="004A6799"/>
    <w:rsid w:val="004B06ED"/>
    <w:rsid w:val="004B0F23"/>
    <w:rsid w:val="004B27B1"/>
    <w:rsid w:val="004B3AB3"/>
    <w:rsid w:val="004B576C"/>
    <w:rsid w:val="004C34BA"/>
    <w:rsid w:val="004C45C8"/>
    <w:rsid w:val="004C6B7C"/>
    <w:rsid w:val="004C6B84"/>
    <w:rsid w:val="004C7D82"/>
    <w:rsid w:val="004D15EC"/>
    <w:rsid w:val="004D275D"/>
    <w:rsid w:val="004D2BBA"/>
    <w:rsid w:val="004D3309"/>
    <w:rsid w:val="004D3B81"/>
    <w:rsid w:val="004E11D2"/>
    <w:rsid w:val="004E60EF"/>
    <w:rsid w:val="004E6921"/>
    <w:rsid w:val="004E6A64"/>
    <w:rsid w:val="004F0B1F"/>
    <w:rsid w:val="004F1781"/>
    <w:rsid w:val="004F362D"/>
    <w:rsid w:val="004F4129"/>
    <w:rsid w:val="005007E0"/>
    <w:rsid w:val="00501721"/>
    <w:rsid w:val="00506668"/>
    <w:rsid w:val="00507626"/>
    <w:rsid w:val="00510482"/>
    <w:rsid w:val="00510C43"/>
    <w:rsid w:val="00511DC9"/>
    <w:rsid w:val="005120AA"/>
    <w:rsid w:val="00512284"/>
    <w:rsid w:val="005129D0"/>
    <w:rsid w:val="00512B65"/>
    <w:rsid w:val="00520BAE"/>
    <w:rsid w:val="00523074"/>
    <w:rsid w:val="00523667"/>
    <w:rsid w:val="00532231"/>
    <w:rsid w:val="005351B3"/>
    <w:rsid w:val="00535D6A"/>
    <w:rsid w:val="00537114"/>
    <w:rsid w:val="005403FC"/>
    <w:rsid w:val="00542707"/>
    <w:rsid w:val="005432C5"/>
    <w:rsid w:val="00543A8A"/>
    <w:rsid w:val="005445B6"/>
    <w:rsid w:val="00544FCB"/>
    <w:rsid w:val="00545B0B"/>
    <w:rsid w:val="005464FB"/>
    <w:rsid w:val="005465A3"/>
    <w:rsid w:val="005476E8"/>
    <w:rsid w:val="00547F95"/>
    <w:rsid w:val="00550765"/>
    <w:rsid w:val="0055147C"/>
    <w:rsid w:val="00553009"/>
    <w:rsid w:val="00553B41"/>
    <w:rsid w:val="00554568"/>
    <w:rsid w:val="005620E9"/>
    <w:rsid w:val="0056535D"/>
    <w:rsid w:val="00570820"/>
    <w:rsid w:val="00571E33"/>
    <w:rsid w:val="00574A10"/>
    <w:rsid w:val="00575788"/>
    <w:rsid w:val="00576BEA"/>
    <w:rsid w:val="00583322"/>
    <w:rsid w:val="00590B4B"/>
    <w:rsid w:val="00590F15"/>
    <w:rsid w:val="005940EB"/>
    <w:rsid w:val="00596213"/>
    <w:rsid w:val="00597F7C"/>
    <w:rsid w:val="005A0CAB"/>
    <w:rsid w:val="005A3797"/>
    <w:rsid w:val="005A439F"/>
    <w:rsid w:val="005B00D3"/>
    <w:rsid w:val="005B15A7"/>
    <w:rsid w:val="005B293D"/>
    <w:rsid w:val="005B424B"/>
    <w:rsid w:val="005B452D"/>
    <w:rsid w:val="005B4A4C"/>
    <w:rsid w:val="005B5547"/>
    <w:rsid w:val="005C1BB5"/>
    <w:rsid w:val="005C4FEE"/>
    <w:rsid w:val="005C5151"/>
    <w:rsid w:val="005D2AEE"/>
    <w:rsid w:val="005D2BE1"/>
    <w:rsid w:val="005D3CF2"/>
    <w:rsid w:val="005D3F02"/>
    <w:rsid w:val="005D6E0C"/>
    <w:rsid w:val="005E075A"/>
    <w:rsid w:val="005E143C"/>
    <w:rsid w:val="005E5895"/>
    <w:rsid w:val="005E5DBF"/>
    <w:rsid w:val="005F258B"/>
    <w:rsid w:val="005F4CCA"/>
    <w:rsid w:val="00601F67"/>
    <w:rsid w:val="0060490E"/>
    <w:rsid w:val="00604938"/>
    <w:rsid w:val="00605DD8"/>
    <w:rsid w:val="00606F61"/>
    <w:rsid w:val="0060738B"/>
    <w:rsid w:val="00610FE6"/>
    <w:rsid w:val="00611B2E"/>
    <w:rsid w:val="0061422B"/>
    <w:rsid w:val="00617FA0"/>
    <w:rsid w:val="006205E4"/>
    <w:rsid w:val="006237DD"/>
    <w:rsid w:val="00625BB3"/>
    <w:rsid w:val="00630586"/>
    <w:rsid w:val="00635E52"/>
    <w:rsid w:val="006400DD"/>
    <w:rsid w:val="00642BAC"/>
    <w:rsid w:val="00642CBA"/>
    <w:rsid w:val="00643D4A"/>
    <w:rsid w:val="00644C1A"/>
    <w:rsid w:val="006451FD"/>
    <w:rsid w:val="00646734"/>
    <w:rsid w:val="0064691B"/>
    <w:rsid w:val="0064773B"/>
    <w:rsid w:val="0065145D"/>
    <w:rsid w:val="0065154E"/>
    <w:rsid w:val="00656A94"/>
    <w:rsid w:val="00657CB2"/>
    <w:rsid w:val="00662405"/>
    <w:rsid w:val="00663CBF"/>
    <w:rsid w:val="00666DB3"/>
    <w:rsid w:val="006678F9"/>
    <w:rsid w:val="006707FF"/>
    <w:rsid w:val="0067169D"/>
    <w:rsid w:val="00671CE0"/>
    <w:rsid w:val="00674C61"/>
    <w:rsid w:val="006868F1"/>
    <w:rsid w:val="00693CF6"/>
    <w:rsid w:val="006964B7"/>
    <w:rsid w:val="006970DC"/>
    <w:rsid w:val="006971B2"/>
    <w:rsid w:val="006A3772"/>
    <w:rsid w:val="006A3EC8"/>
    <w:rsid w:val="006A465C"/>
    <w:rsid w:val="006A5AB3"/>
    <w:rsid w:val="006A68DC"/>
    <w:rsid w:val="006B5DC3"/>
    <w:rsid w:val="006B6780"/>
    <w:rsid w:val="006B75FD"/>
    <w:rsid w:val="006C7211"/>
    <w:rsid w:val="006D0359"/>
    <w:rsid w:val="006D1916"/>
    <w:rsid w:val="006D32CC"/>
    <w:rsid w:val="006D4529"/>
    <w:rsid w:val="006D480B"/>
    <w:rsid w:val="006D615F"/>
    <w:rsid w:val="006E2941"/>
    <w:rsid w:val="006E2CFA"/>
    <w:rsid w:val="006E2F67"/>
    <w:rsid w:val="006E43E3"/>
    <w:rsid w:val="006E5DFD"/>
    <w:rsid w:val="006E7CD7"/>
    <w:rsid w:val="006F02ED"/>
    <w:rsid w:val="006F229D"/>
    <w:rsid w:val="006F2F36"/>
    <w:rsid w:val="006F3C86"/>
    <w:rsid w:val="006F7648"/>
    <w:rsid w:val="006F76AF"/>
    <w:rsid w:val="006F78D8"/>
    <w:rsid w:val="007050B3"/>
    <w:rsid w:val="00706A96"/>
    <w:rsid w:val="007102C7"/>
    <w:rsid w:val="00713880"/>
    <w:rsid w:val="00713961"/>
    <w:rsid w:val="00714D89"/>
    <w:rsid w:val="007153BE"/>
    <w:rsid w:val="00721376"/>
    <w:rsid w:val="007224A9"/>
    <w:rsid w:val="007235A8"/>
    <w:rsid w:val="00726D08"/>
    <w:rsid w:val="0073307C"/>
    <w:rsid w:val="00733543"/>
    <w:rsid w:val="00735171"/>
    <w:rsid w:val="0073528A"/>
    <w:rsid w:val="00735FB4"/>
    <w:rsid w:val="00741756"/>
    <w:rsid w:val="007442F8"/>
    <w:rsid w:val="00744C38"/>
    <w:rsid w:val="00745447"/>
    <w:rsid w:val="00747341"/>
    <w:rsid w:val="007520DA"/>
    <w:rsid w:val="00752F7B"/>
    <w:rsid w:val="007536F3"/>
    <w:rsid w:val="00753DAD"/>
    <w:rsid w:val="007556AC"/>
    <w:rsid w:val="00764A64"/>
    <w:rsid w:val="00766849"/>
    <w:rsid w:val="00771298"/>
    <w:rsid w:val="00771770"/>
    <w:rsid w:val="007718C2"/>
    <w:rsid w:val="0077227F"/>
    <w:rsid w:val="00773259"/>
    <w:rsid w:val="00774FF5"/>
    <w:rsid w:val="007751F5"/>
    <w:rsid w:val="007805A4"/>
    <w:rsid w:val="007826D6"/>
    <w:rsid w:val="007838EE"/>
    <w:rsid w:val="0078683B"/>
    <w:rsid w:val="00790C5A"/>
    <w:rsid w:val="007941F7"/>
    <w:rsid w:val="0079665A"/>
    <w:rsid w:val="00796DDD"/>
    <w:rsid w:val="007A02A7"/>
    <w:rsid w:val="007A0557"/>
    <w:rsid w:val="007B1C7F"/>
    <w:rsid w:val="007B1D39"/>
    <w:rsid w:val="007B3707"/>
    <w:rsid w:val="007B4A8C"/>
    <w:rsid w:val="007B6C29"/>
    <w:rsid w:val="007B71AE"/>
    <w:rsid w:val="007B75F5"/>
    <w:rsid w:val="007B7989"/>
    <w:rsid w:val="007C4540"/>
    <w:rsid w:val="007D0238"/>
    <w:rsid w:val="007D0691"/>
    <w:rsid w:val="007D1A2D"/>
    <w:rsid w:val="007D3E38"/>
    <w:rsid w:val="007D49B7"/>
    <w:rsid w:val="007E07F9"/>
    <w:rsid w:val="007E5867"/>
    <w:rsid w:val="007E69A6"/>
    <w:rsid w:val="007F23EB"/>
    <w:rsid w:val="007F310A"/>
    <w:rsid w:val="007F4392"/>
    <w:rsid w:val="00800D35"/>
    <w:rsid w:val="00802923"/>
    <w:rsid w:val="00803D93"/>
    <w:rsid w:val="00803F1C"/>
    <w:rsid w:val="00804AC1"/>
    <w:rsid w:val="00804CF0"/>
    <w:rsid w:val="00806104"/>
    <w:rsid w:val="00806CD6"/>
    <w:rsid w:val="00810124"/>
    <w:rsid w:val="00810734"/>
    <w:rsid w:val="00811D16"/>
    <w:rsid w:val="008133E4"/>
    <w:rsid w:val="00814F14"/>
    <w:rsid w:val="0081641B"/>
    <w:rsid w:val="00820F9C"/>
    <w:rsid w:val="00821F08"/>
    <w:rsid w:val="0082210F"/>
    <w:rsid w:val="00822FC1"/>
    <w:rsid w:val="008238D1"/>
    <w:rsid w:val="00825930"/>
    <w:rsid w:val="00826DCF"/>
    <w:rsid w:val="00832216"/>
    <w:rsid w:val="0083422E"/>
    <w:rsid w:val="00837BD8"/>
    <w:rsid w:val="00844ACE"/>
    <w:rsid w:val="00845CA8"/>
    <w:rsid w:val="00847193"/>
    <w:rsid w:val="00854A8A"/>
    <w:rsid w:val="00854E13"/>
    <w:rsid w:val="00856095"/>
    <w:rsid w:val="0085747E"/>
    <w:rsid w:val="00861926"/>
    <w:rsid w:val="00866D3E"/>
    <w:rsid w:val="00867CF3"/>
    <w:rsid w:val="00870757"/>
    <w:rsid w:val="008723A1"/>
    <w:rsid w:val="008723C6"/>
    <w:rsid w:val="00873891"/>
    <w:rsid w:val="008813CD"/>
    <w:rsid w:val="008836BD"/>
    <w:rsid w:val="008844F2"/>
    <w:rsid w:val="0088557E"/>
    <w:rsid w:val="00890444"/>
    <w:rsid w:val="0089114A"/>
    <w:rsid w:val="00893423"/>
    <w:rsid w:val="00894E9E"/>
    <w:rsid w:val="008A34E6"/>
    <w:rsid w:val="008A484B"/>
    <w:rsid w:val="008A61D9"/>
    <w:rsid w:val="008A65A3"/>
    <w:rsid w:val="008B3AAE"/>
    <w:rsid w:val="008B404B"/>
    <w:rsid w:val="008B5A83"/>
    <w:rsid w:val="008B637F"/>
    <w:rsid w:val="008B6497"/>
    <w:rsid w:val="008B74B8"/>
    <w:rsid w:val="008B7573"/>
    <w:rsid w:val="008C0927"/>
    <w:rsid w:val="008C4C2A"/>
    <w:rsid w:val="008C50D0"/>
    <w:rsid w:val="008C5CB9"/>
    <w:rsid w:val="008C64A7"/>
    <w:rsid w:val="008D0784"/>
    <w:rsid w:val="008D16F4"/>
    <w:rsid w:val="008D2B1F"/>
    <w:rsid w:val="008D390D"/>
    <w:rsid w:val="008D3D81"/>
    <w:rsid w:val="008D7FD4"/>
    <w:rsid w:val="008E2425"/>
    <w:rsid w:val="008E3551"/>
    <w:rsid w:val="008E4F60"/>
    <w:rsid w:val="008F0E92"/>
    <w:rsid w:val="008F25FC"/>
    <w:rsid w:val="008F2D3E"/>
    <w:rsid w:val="008F605C"/>
    <w:rsid w:val="008F6F67"/>
    <w:rsid w:val="009004BA"/>
    <w:rsid w:val="009022AC"/>
    <w:rsid w:val="009024E2"/>
    <w:rsid w:val="00903D6C"/>
    <w:rsid w:val="00903F8F"/>
    <w:rsid w:val="00904B40"/>
    <w:rsid w:val="00907C09"/>
    <w:rsid w:val="00912261"/>
    <w:rsid w:val="00914085"/>
    <w:rsid w:val="009250BA"/>
    <w:rsid w:val="00925486"/>
    <w:rsid w:val="00925B44"/>
    <w:rsid w:val="00934423"/>
    <w:rsid w:val="00935570"/>
    <w:rsid w:val="009355BD"/>
    <w:rsid w:val="009358DA"/>
    <w:rsid w:val="009420B0"/>
    <w:rsid w:val="009434CF"/>
    <w:rsid w:val="009462C2"/>
    <w:rsid w:val="00946520"/>
    <w:rsid w:val="00952816"/>
    <w:rsid w:val="009534F3"/>
    <w:rsid w:val="00964F1B"/>
    <w:rsid w:val="00966036"/>
    <w:rsid w:val="00967574"/>
    <w:rsid w:val="00972100"/>
    <w:rsid w:val="00972AD2"/>
    <w:rsid w:val="00972D0F"/>
    <w:rsid w:val="00973ED3"/>
    <w:rsid w:val="00984952"/>
    <w:rsid w:val="00986FDE"/>
    <w:rsid w:val="00987825"/>
    <w:rsid w:val="0099083D"/>
    <w:rsid w:val="009918CE"/>
    <w:rsid w:val="00994395"/>
    <w:rsid w:val="009A148B"/>
    <w:rsid w:val="009A1D0B"/>
    <w:rsid w:val="009A2426"/>
    <w:rsid w:val="009A5261"/>
    <w:rsid w:val="009A53F6"/>
    <w:rsid w:val="009A6B05"/>
    <w:rsid w:val="009A7235"/>
    <w:rsid w:val="009B1F0D"/>
    <w:rsid w:val="009B2319"/>
    <w:rsid w:val="009B2E23"/>
    <w:rsid w:val="009B3EBC"/>
    <w:rsid w:val="009B70E7"/>
    <w:rsid w:val="009C05F8"/>
    <w:rsid w:val="009C2E3D"/>
    <w:rsid w:val="009D2A8D"/>
    <w:rsid w:val="009E006A"/>
    <w:rsid w:val="009E0DCD"/>
    <w:rsid w:val="009E7C4B"/>
    <w:rsid w:val="009F28C4"/>
    <w:rsid w:val="009F33E0"/>
    <w:rsid w:val="009F48B3"/>
    <w:rsid w:val="009F4A9C"/>
    <w:rsid w:val="009F5D66"/>
    <w:rsid w:val="009F72AE"/>
    <w:rsid w:val="00A03780"/>
    <w:rsid w:val="00A053C5"/>
    <w:rsid w:val="00A05B89"/>
    <w:rsid w:val="00A05FE4"/>
    <w:rsid w:val="00A10890"/>
    <w:rsid w:val="00A15B4F"/>
    <w:rsid w:val="00A17596"/>
    <w:rsid w:val="00A176B4"/>
    <w:rsid w:val="00A17736"/>
    <w:rsid w:val="00A2282E"/>
    <w:rsid w:val="00A22ED2"/>
    <w:rsid w:val="00A2353E"/>
    <w:rsid w:val="00A23932"/>
    <w:rsid w:val="00A24512"/>
    <w:rsid w:val="00A2480C"/>
    <w:rsid w:val="00A24A5F"/>
    <w:rsid w:val="00A25E45"/>
    <w:rsid w:val="00A33C3C"/>
    <w:rsid w:val="00A34BDE"/>
    <w:rsid w:val="00A35581"/>
    <w:rsid w:val="00A35720"/>
    <w:rsid w:val="00A37551"/>
    <w:rsid w:val="00A40138"/>
    <w:rsid w:val="00A41354"/>
    <w:rsid w:val="00A4218D"/>
    <w:rsid w:val="00A42810"/>
    <w:rsid w:val="00A42A40"/>
    <w:rsid w:val="00A449E4"/>
    <w:rsid w:val="00A44F4C"/>
    <w:rsid w:val="00A469BA"/>
    <w:rsid w:val="00A47CCB"/>
    <w:rsid w:val="00A50ACC"/>
    <w:rsid w:val="00A535FB"/>
    <w:rsid w:val="00A551DF"/>
    <w:rsid w:val="00A56C58"/>
    <w:rsid w:val="00A60570"/>
    <w:rsid w:val="00A60924"/>
    <w:rsid w:val="00A614DD"/>
    <w:rsid w:val="00A621EF"/>
    <w:rsid w:val="00A6611E"/>
    <w:rsid w:val="00A67AA0"/>
    <w:rsid w:val="00A67D1C"/>
    <w:rsid w:val="00A702A7"/>
    <w:rsid w:val="00A72C43"/>
    <w:rsid w:val="00A76D59"/>
    <w:rsid w:val="00A8158E"/>
    <w:rsid w:val="00A854DB"/>
    <w:rsid w:val="00A85572"/>
    <w:rsid w:val="00A900CD"/>
    <w:rsid w:val="00A964B9"/>
    <w:rsid w:val="00AA1EAD"/>
    <w:rsid w:val="00AB1D5E"/>
    <w:rsid w:val="00AB1FBE"/>
    <w:rsid w:val="00AB2056"/>
    <w:rsid w:val="00AB4483"/>
    <w:rsid w:val="00AB5FA7"/>
    <w:rsid w:val="00AB757A"/>
    <w:rsid w:val="00AB780B"/>
    <w:rsid w:val="00AC0653"/>
    <w:rsid w:val="00AC06D6"/>
    <w:rsid w:val="00AC094D"/>
    <w:rsid w:val="00AC1183"/>
    <w:rsid w:val="00AC1196"/>
    <w:rsid w:val="00AC3CB8"/>
    <w:rsid w:val="00AC44D6"/>
    <w:rsid w:val="00AC5C25"/>
    <w:rsid w:val="00AC6B14"/>
    <w:rsid w:val="00AC735F"/>
    <w:rsid w:val="00AD4457"/>
    <w:rsid w:val="00AD4F81"/>
    <w:rsid w:val="00AD5953"/>
    <w:rsid w:val="00AD6C2D"/>
    <w:rsid w:val="00AE03FF"/>
    <w:rsid w:val="00AE4094"/>
    <w:rsid w:val="00AE4B84"/>
    <w:rsid w:val="00AE743C"/>
    <w:rsid w:val="00AF17AD"/>
    <w:rsid w:val="00AF50BD"/>
    <w:rsid w:val="00B01596"/>
    <w:rsid w:val="00B026E3"/>
    <w:rsid w:val="00B02C08"/>
    <w:rsid w:val="00B02D56"/>
    <w:rsid w:val="00B0366E"/>
    <w:rsid w:val="00B039C4"/>
    <w:rsid w:val="00B03AA5"/>
    <w:rsid w:val="00B046A2"/>
    <w:rsid w:val="00B06404"/>
    <w:rsid w:val="00B06AD8"/>
    <w:rsid w:val="00B06E0A"/>
    <w:rsid w:val="00B10AD9"/>
    <w:rsid w:val="00B13986"/>
    <w:rsid w:val="00B141B8"/>
    <w:rsid w:val="00B15A6F"/>
    <w:rsid w:val="00B15D12"/>
    <w:rsid w:val="00B164A3"/>
    <w:rsid w:val="00B215EE"/>
    <w:rsid w:val="00B23612"/>
    <w:rsid w:val="00B314DF"/>
    <w:rsid w:val="00B31CF3"/>
    <w:rsid w:val="00B32B04"/>
    <w:rsid w:val="00B32C1B"/>
    <w:rsid w:val="00B33AA4"/>
    <w:rsid w:val="00B37E80"/>
    <w:rsid w:val="00B4025B"/>
    <w:rsid w:val="00B41BAB"/>
    <w:rsid w:val="00B4322D"/>
    <w:rsid w:val="00B43DF9"/>
    <w:rsid w:val="00B460B8"/>
    <w:rsid w:val="00B522C3"/>
    <w:rsid w:val="00B52B23"/>
    <w:rsid w:val="00B56D48"/>
    <w:rsid w:val="00B56DEE"/>
    <w:rsid w:val="00B5792B"/>
    <w:rsid w:val="00B57E9A"/>
    <w:rsid w:val="00B63144"/>
    <w:rsid w:val="00B632C9"/>
    <w:rsid w:val="00B63F6E"/>
    <w:rsid w:val="00B64049"/>
    <w:rsid w:val="00B65ACA"/>
    <w:rsid w:val="00B66D68"/>
    <w:rsid w:val="00B67C30"/>
    <w:rsid w:val="00B709BF"/>
    <w:rsid w:val="00B7455D"/>
    <w:rsid w:val="00B74C7C"/>
    <w:rsid w:val="00B76E08"/>
    <w:rsid w:val="00B772C8"/>
    <w:rsid w:val="00B80DCE"/>
    <w:rsid w:val="00B81337"/>
    <w:rsid w:val="00B82AB6"/>
    <w:rsid w:val="00B8349A"/>
    <w:rsid w:val="00B8660B"/>
    <w:rsid w:val="00B87518"/>
    <w:rsid w:val="00B90289"/>
    <w:rsid w:val="00B919EC"/>
    <w:rsid w:val="00B91D1C"/>
    <w:rsid w:val="00B92E3A"/>
    <w:rsid w:val="00B95E9D"/>
    <w:rsid w:val="00B965D2"/>
    <w:rsid w:val="00B96E3F"/>
    <w:rsid w:val="00BA1F7F"/>
    <w:rsid w:val="00BA2944"/>
    <w:rsid w:val="00BA56DE"/>
    <w:rsid w:val="00BA7527"/>
    <w:rsid w:val="00BA7607"/>
    <w:rsid w:val="00BB0724"/>
    <w:rsid w:val="00BB1B92"/>
    <w:rsid w:val="00BB302C"/>
    <w:rsid w:val="00BB4BF2"/>
    <w:rsid w:val="00BB7D99"/>
    <w:rsid w:val="00BC10F2"/>
    <w:rsid w:val="00BC251A"/>
    <w:rsid w:val="00BC255E"/>
    <w:rsid w:val="00BC2940"/>
    <w:rsid w:val="00BC2B40"/>
    <w:rsid w:val="00BC2DFF"/>
    <w:rsid w:val="00BD132C"/>
    <w:rsid w:val="00BD3A39"/>
    <w:rsid w:val="00BD3C54"/>
    <w:rsid w:val="00BD3F09"/>
    <w:rsid w:val="00BD5283"/>
    <w:rsid w:val="00BD5FBF"/>
    <w:rsid w:val="00BD7347"/>
    <w:rsid w:val="00BE0A26"/>
    <w:rsid w:val="00BE1AAD"/>
    <w:rsid w:val="00BE75AB"/>
    <w:rsid w:val="00BE7F99"/>
    <w:rsid w:val="00BF1979"/>
    <w:rsid w:val="00BF222B"/>
    <w:rsid w:val="00BF24C1"/>
    <w:rsid w:val="00BF3315"/>
    <w:rsid w:val="00BF4A66"/>
    <w:rsid w:val="00BF6F9E"/>
    <w:rsid w:val="00C0053D"/>
    <w:rsid w:val="00C04D84"/>
    <w:rsid w:val="00C055E5"/>
    <w:rsid w:val="00C05FE1"/>
    <w:rsid w:val="00C11A39"/>
    <w:rsid w:val="00C216A0"/>
    <w:rsid w:val="00C237D2"/>
    <w:rsid w:val="00C23848"/>
    <w:rsid w:val="00C30684"/>
    <w:rsid w:val="00C3081A"/>
    <w:rsid w:val="00C33189"/>
    <w:rsid w:val="00C33832"/>
    <w:rsid w:val="00C36129"/>
    <w:rsid w:val="00C3625F"/>
    <w:rsid w:val="00C3786A"/>
    <w:rsid w:val="00C379C2"/>
    <w:rsid w:val="00C5495F"/>
    <w:rsid w:val="00C54A44"/>
    <w:rsid w:val="00C57A76"/>
    <w:rsid w:val="00C6016A"/>
    <w:rsid w:val="00C601BD"/>
    <w:rsid w:val="00C61F05"/>
    <w:rsid w:val="00C664EB"/>
    <w:rsid w:val="00C66B33"/>
    <w:rsid w:val="00C6763E"/>
    <w:rsid w:val="00C727FB"/>
    <w:rsid w:val="00C80E3B"/>
    <w:rsid w:val="00C8167E"/>
    <w:rsid w:val="00C82F3A"/>
    <w:rsid w:val="00C84A65"/>
    <w:rsid w:val="00C9269A"/>
    <w:rsid w:val="00C93684"/>
    <w:rsid w:val="00C95C1E"/>
    <w:rsid w:val="00CA084D"/>
    <w:rsid w:val="00CA1509"/>
    <w:rsid w:val="00CA28C9"/>
    <w:rsid w:val="00CA3986"/>
    <w:rsid w:val="00CA54AB"/>
    <w:rsid w:val="00CA5AD3"/>
    <w:rsid w:val="00CA7FD4"/>
    <w:rsid w:val="00CB1196"/>
    <w:rsid w:val="00CB5F87"/>
    <w:rsid w:val="00CC48F9"/>
    <w:rsid w:val="00CC4BAD"/>
    <w:rsid w:val="00CC4FC0"/>
    <w:rsid w:val="00CC50C7"/>
    <w:rsid w:val="00CC5DCF"/>
    <w:rsid w:val="00CC6070"/>
    <w:rsid w:val="00CC6A15"/>
    <w:rsid w:val="00CC74DE"/>
    <w:rsid w:val="00CD110E"/>
    <w:rsid w:val="00CD1538"/>
    <w:rsid w:val="00CD1F7D"/>
    <w:rsid w:val="00CD26BE"/>
    <w:rsid w:val="00CD4B31"/>
    <w:rsid w:val="00CD5D34"/>
    <w:rsid w:val="00CE0333"/>
    <w:rsid w:val="00CE1862"/>
    <w:rsid w:val="00CE1C2D"/>
    <w:rsid w:val="00CE2319"/>
    <w:rsid w:val="00CE289E"/>
    <w:rsid w:val="00CE2FAC"/>
    <w:rsid w:val="00CF0B15"/>
    <w:rsid w:val="00CF2B85"/>
    <w:rsid w:val="00CF4E79"/>
    <w:rsid w:val="00D015D2"/>
    <w:rsid w:val="00D0198D"/>
    <w:rsid w:val="00D01D4D"/>
    <w:rsid w:val="00D0304C"/>
    <w:rsid w:val="00D03490"/>
    <w:rsid w:val="00D03E66"/>
    <w:rsid w:val="00D05B76"/>
    <w:rsid w:val="00D06109"/>
    <w:rsid w:val="00D074F9"/>
    <w:rsid w:val="00D110EF"/>
    <w:rsid w:val="00D171B9"/>
    <w:rsid w:val="00D17BB4"/>
    <w:rsid w:val="00D2291B"/>
    <w:rsid w:val="00D25969"/>
    <w:rsid w:val="00D25DCD"/>
    <w:rsid w:val="00D27D71"/>
    <w:rsid w:val="00D30D3E"/>
    <w:rsid w:val="00D311C4"/>
    <w:rsid w:val="00D34817"/>
    <w:rsid w:val="00D36482"/>
    <w:rsid w:val="00D36502"/>
    <w:rsid w:val="00D36EDE"/>
    <w:rsid w:val="00D45E0D"/>
    <w:rsid w:val="00D45E64"/>
    <w:rsid w:val="00D46141"/>
    <w:rsid w:val="00D46D7A"/>
    <w:rsid w:val="00D52179"/>
    <w:rsid w:val="00D5263D"/>
    <w:rsid w:val="00D52A11"/>
    <w:rsid w:val="00D53720"/>
    <w:rsid w:val="00D602CE"/>
    <w:rsid w:val="00D60CF1"/>
    <w:rsid w:val="00D63B3D"/>
    <w:rsid w:val="00D71FEB"/>
    <w:rsid w:val="00D73F48"/>
    <w:rsid w:val="00D75EA2"/>
    <w:rsid w:val="00D77698"/>
    <w:rsid w:val="00D80270"/>
    <w:rsid w:val="00D80DDC"/>
    <w:rsid w:val="00D82B9C"/>
    <w:rsid w:val="00D85455"/>
    <w:rsid w:val="00D9181B"/>
    <w:rsid w:val="00D92DB8"/>
    <w:rsid w:val="00D93A50"/>
    <w:rsid w:val="00D9539E"/>
    <w:rsid w:val="00DA1621"/>
    <w:rsid w:val="00DA17BE"/>
    <w:rsid w:val="00DA22EE"/>
    <w:rsid w:val="00DA2A49"/>
    <w:rsid w:val="00DA4485"/>
    <w:rsid w:val="00DA5222"/>
    <w:rsid w:val="00DA7A52"/>
    <w:rsid w:val="00DB0E94"/>
    <w:rsid w:val="00DB6998"/>
    <w:rsid w:val="00DB6D1E"/>
    <w:rsid w:val="00DC4575"/>
    <w:rsid w:val="00DC4D67"/>
    <w:rsid w:val="00DC729C"/>
    <w:rsid w:val="00DD27FA"/>
    <w:rsid w:val="00DD72D8"/>
    <w:rsid w:val="00DE21AB"/>
    <w:rsid w:val="00DE4F82"/>
    <w:rsid w:val="00DE671B"/>
    <w:rsid w:val="00DE75F1"/>
    <w:rsid w:val="00DE7670"/>
    <w:rsid w:val="00DE79E6"/>
    <w:rsid w:val="00DF13C6"/>
    <w:rsid w:val="00DF1B9B"/>
    <w:rsid w:val="00DF4DEB"/>
    <w:rsid w:val="00DF7C7A"/>
    <w:rsid w:val="00E003E9"/>
    <w:rsid w:val="00E00A30"/>
    <w:rsid w:val="00E03320"/>
    <w:rsid w:val="00E07427"/>
    <w:rsid w:val="00E118DD"/>
    <w:rsid w:val="00E12903"/>
    <w:rsid w:val="00E14DEB"/>
    <w:rsid w:val="00E163E3"/>
    <w:rsid w:val="00E219C7"/>
    <w:rsid w:val="00E24D2E"/>
    <w:rsid w:val="00E260B4"/>
    <w:rsid w:val="00E30BB2"/>
    <w:rsid w:val="00E3159D"/>
    <w:rsid w:val="00E32939"/>
    <w:rsid w:val="00E366F8"/>
    <w:rsid w:val="00E40AEE"/>
    <w:rsid w:val="00E4484D"/>
    <w:rsid w:val="00E449DE"/>
    <w:rsid w:val="00E4661C"/>
    <w:rsid w:val="00E4684F"/>
    <w:rsid w:val="00E51425"/>
    <w:rsid w:val="00E6434A"/>
    <w:rsid w:val="00E6502E"/>
    <w:rsid w:val="00E66298"/>
    <w:rsid w:val="00E72683"/>
    <w:rsid w:val="00E75335"/>
    <w:rsid w:val="00E77E2E"/>
    <w:rsid w:val="00E801FF"/>
    <w:rsid w:val="00E83931"/>
    <w:rsid w:val="00E84842"/>
    <w:rsid w:val="00E90DE7"/>
    <w:rsid w:val="00E9333E"/>
    <w:rsid w:val="00E944AA"/>
    <w:rsid w:val="00E945E0"/>
    <w:rsid w:val="00E97892"/>
    <w:rsid w:val="00EA284F"/>
    <w:rsid w:val="00EA2B7B"/>
    <w:rsid w:val="00EA2FCA"/>
    <w:rsid w:val="00EA3C62"/>
    <w:rsid w:val="00EA5741"/>
    <w:rsid w:val="00EA5F7D"/>
    <w:rsid w:val="00EA7B22"/>
    <w:rsid w:val="00EB0592"/>
    <w:rsid w:val="00EC12FD"/>
    <w:rsid w:val="00EC4F84"/>
    <w:rsid w:val="00EC5518"/>
    <w:rsid w:val="00ED1ADE"/>
    <w:rsid w:val="00ED3406"/>
    <w:rsid w:val="00ED460F"/>
    <w:rsid w:val="00ED718C"/>
    <w:rsid w:val="00EE06CE"/>
    <w:rsid w:val="00EE09F7"/>
    <w:rsid w:val="00EE142C"/>
    <w:rsid w:val="00EE2A1D"/>
    <w:rsid w:val="00EE32C0"/>
    <w:rsid w:val="00EE75FC"/>
    <w:rsid w:val="00EF1BD9"/>
    <w:rsid w:val="00EF20A5"/>
    <w:rsid w:val="00EF3C70"/>
    <w:rsid w:val="00EF6287"/>
    <w:rsid w:val="00F05E67"/>
    <w:rsid w:val="00F079C6"/>
    <w:rsid w:val="00F125D6"/>
    <w:rsid w:val="00F12DD6"/>
    <w:rsid w:val="00F12FB1"/>
    <w:rsid w:val="00F152E5"/>
    <w:rsid w:val="00F1699E"/>
    <w:rsid w:val="00F16C0B"/>
    <w:rsid w:val="00F22938"/>
    <w:rsid w:val="00F22EA1"/>
    <w:rsid w:val="00F25A4F"/>
    <w:rsid w:val="00F30CE9"/>
    <w:rsid w:val="00F310CD"/>
    <w:rsid w:val="00F326A3"/>
    <w:rsid w:val="00F33ADE"/>
    <w:rsid w:val="00F35617"/>
    <w:rsid w:val="00F35950"/>
    <w:rsid w:val="00F35A3F"/>
    <w:rsid w:val="00F36CC7"/>
    <w:rsid w:val="00F371B2"/>
    <w:rsid w:val="00F41034"/>
    <w:rsid w:val="00F42EDD"/>
    <w:rsid w:val="00F431EF"/>
    <w:rsid w:val="00F436E5"/>
    <w:rsid w:val="00F44ADC"/>
    <w:rsid w:val="00F45634"/>
    <w:rsid w:val="00F45955"/>
    <w:rsid w:val="00F46258"/>
    <w:rsid w:val="00F51FC1"/>
    <w:rsid w:val="00F57669"/>
    <w:rsid w:val="00F60073"/>
    <w:rsid w:val="00F60CBB"/>
    <w:rsid w:val="00F61422"/>
    <w:rsid w:val="00F62454"/>
    <w:rsid w:val="00F648BB"/>
    <w:rsid w:val="00F6494F"/>
    <w:rsid w:val="00F64E5E"/>
    <w:rsid w:val="00F66B04"/>
    <w:rsid w:val="00F67C2E"/>
    <w:rsid w:val="00F67D31"/>
    <w:rsid w:val="00F70A5D"/>
    <w:rsid w:val="00F71F96"/>
    <w:rsid w:val="00F801D3"/>
    <w:rsid w:val="00F806A8"/>
    <w:rsid w:val="00F821AE"/>
    <w:rsid w:val="00F825B1"/>
    <w:rsid w:val="00F85462"/>
    <w:rsid w:val="00F8557F"/>
    <w:rsid w:val="00F87F34"/>
    <w:rsid w:val="00F96F56"/>
    <w:rsid w:val="00FA0368"/>
    <w:rsid w:val="00FA1C6D"/>
    <w:rsid w:val="00FA3C60"/>
    <w:rsid w:val="00FB5C58"/>
    <w:rsid w:val="00FB6F5F"/>
    <w:rsid w:val="00FB73A3"/>
    <w:rsid w:val="00FC0AAA"/>
    <w:rsid w:val="00FC1BB5"/>
    <w:rsid w:val="00FC2347"/>
    <w:rsid w:val="00FC3702"/>
    <w:rsid w:val="00FC38E3"/>
    <w:rsid w:val="00FC54CC"/>
    <w:rsid w:val="00FC6C39"/>
    <w:rsid w:val="00FC773F"/>
    <w:rsid w:val="00FC799F"/>
    <w:rsid w:val="00FD0032"/>
    <w:rsid w:val="00FD00BE"/>
    <w:rsid w:val="00FD1383"/>
    <w:rsid w:val="00FD1846"/>
    <w:rsid w:val="00FD4F14"/>
    <w:rsid w:val="00FD7ACF"/>
    <w:rsid w:val="00FD7B8D"/>
    <w:rsid w:val="00FE0327"/>
    <w:rsid w:val="00FE077B"/>
    <w:rsid w:val="00FE30CF"/>
    <w:rsid w:val="00FE444B"/>
    <w:rsid w:val="00FE5F81"/>
    <w:rsid w:val="00FF088E"/>
    <w:rsid w:val="00FF1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color2="black" angle="180"/>
      <v:textbox inset="2.8pt,2.8pt,2.8pt,2.8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Calibri" w:hAnsi="Calibri" w:cs="Calibri"/>
      <w:color w:val="000000"/>
    </w:rPr>
  </w:style>
  <w:style w:type="paragraph" w:styleId="1">
    <w:name w:val="heading 1"/>
    <w:basedOn w:val="a"/>
    <w:next w:val="a"/>
    <w:qFormat/>
    <w:pPr>
      <w:keepNext/>
      <w:jc w:val="center"/>
      <w:outlineLvl w:val="0"/>
    </w:pPr>
    <w:rPr>
      <w:b/>
      <w:spacing w:val="26"/>
      <w:sz w:val="48"/>
    </w:rPr>
  </w:style>
  <w:style w:type="paragraph" w:styleId="2">
    <w:name w:val="heading 2"/>
    <w:basedOn w:val="a"/>
    <w:next w:val="a"/>
    <w:link w:val="20"/>
    <w:semiHidden/>
    <w:unhideWhenUsed/>
    <w:qFormat/>
    <w:rsid w:val="00D0304C"/>
    <w:pPr>
      <w:keepNext/>
      <w:spacing w:before="240" w:after="60"/>
      <w:outlineLvl w:val="1"/>
    </w:pPr>
    <w:rPr>
      <w:rFonts w:ascii="Calibri Light" w:hAnsi="Calibri Light" w:cs="Times New Roman"/>
      <w:b/>
      <w:bCs/>
      <w:i/>
      <w:iCs/>
      <w:sz w:val="28"/>
      <w:szCs w:val="28"/>
      <w:lang w:val="x-none" w:eastAsia="x-none"/>
    </w:rPr>
  </w:style>
  <w:style w:type="paragraph" w:styleId="3">
    <w:name w:val="heading 3"/>
    <w:basedOn w:val="a"/>
    <w:next w:val="a"/>
    <w:link w:val="30"/>
    <w:qFormat/>
    <w:pPr>
      <w:keepNext/>
      <w:spacing w:before="240" w:after="60"/>
      <w:outlineLvl w:val="2"/>
    </w:pPr>
    <w:rPr>
      <w:rFonts w:ascii="Cambria" w:hAnsi="Cambria" w:cs="Times New Roman"/>
      <w:b/>
      <w:sz w:val="26"/>
      <w:szCs w:val="26"/>
      <w:lang w:val="x-none" w:eastAsia="x-none"/>
    </w:rPr>
  </w:style>
  <w:style w:type="paragraph" w:styleId="4">
    <w:name w:val="heading 4"/>
    <w:basedOn w:val="a"/>
    <w:next w:val="a"/>
    <w:qFormat/>
    <w:pPr>
      <w:keepNext/>
      <w:spacing w:before="240" w:after="60"/>
      <w:outlineLvl w:val="3"/>
    </w:pPr>
    <w:rPr>
      <w:b/>
      <w:sz w:val="28"/>
      <w:szCs w:val="28"/>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after="120"/>
      <w:ind w:left="283"/>
    </w:pPr>
    <w:rPr>
      <w:rFonts w:ascii="Times New Roman" w:hAnsi="Times New Roman" w:cs="Times New Roman"/>
    </w:rPr>
  </w:style>
  <w:style w:type="paragraph" w:styleId="21">
    <w:name w:val="Body Text Indent 2"/>
    <w:basedOn w:val="a"/>
    <w:pPr>
      <w:spacing w:before="100" w:beforeAutospacing="1" w:after="100" w:afterAutospacing="1"/>
    </w:pPr>
    <w:rPr>
      <w:rFonts w:ascii="Times New Roman" w:hAnsi="Times New Roman" w:cs="Times New Roman"/>
      <w:sz w:val="24"/>
      <w:szCs w:val="24"/>
    </w:rPr>
  </w:style>
  <w:style w:type="paragraph" w:styleId="31">
    <w:name w:val="Body Text Indent 3"/>
    <w:basedOn w:val="a"/>
    <w:pPr>
      <w:spacing w:after="120"/>
      <w:ind w:left="283"/>
    </w:pPr>
    <w:rPr>
      <w:rFonts w:ascii="Times New Roman" w:hAnsi="Times New Roman" w:cs="Times New Roman"/>
      <w:sz w:val="16"/>
      <w:szCs w:val="16"/>
    </w:rPr>
  </w:style>
  <w:style w:type="paragraph" w:customStyle="1" w:styleId="ConsPlusTitle">
    <w:name w:val="ConsPlusTitle"/>
    <w:rPr>
      <w:b/>
      <w:color w:val="000000"/>
      <w:sz w:val="24"/>
      <w:szCs w:val="24"/>
    </w:rPr>
  </w:style>
  <w:style w:type="paragraph" w:customStyle="1" w:styleId="consnormal">
    <w:name w:val="consnormal"/>
    <w:basedOn w:val="a"/>
    <w:pPr>
      <w:spacing w:before="100" w:beforeAutospacing="1" w:after="100" w:afterAutospacing="1"/>
    </w:pPr>
    <w:rPr>
      <w:rFonts w:ascii="Times New Roman" w:hAnsi="Times New Roman" w:cs="Times New Roman"/>
      <w:sz w:val="24"/>
      <w:szCs w:val="24"/>
    </w:rPr>
  </w:style>
  <w:style w:type="paragraph" w:customStyle="1" w:styleId="ConsPlusNormal">
    <w:name w:val="ConsPlusNormal"/>
    <w:pPr>
      <w:widowControl w:val="0"/>
      <w:ind w:firstLine="720"/>
    </w:pPr>
    <w:rPr>
      <w:rFonts w:ascii="Arial" w:hAnsi="Arial" w:cs="Arial"/>
      <w:color w:val="000000"/>
      <w:sz w:val="16"/>
      <w:szCs w:val="16"/>
    </w:rPr>
  </w:style>
  <w:style w:type="paragraph" w:customStyle="1" w:styleId="Pro-Gramma">
    <w:name w:val="Pro-Gramma"/>
    <w:basedOn w:val="a"/>
    <w:pPr>
      <w:spacing w:before="120" w:line="288" w:lineRule="auto"/>
      <w:ind w:left="1134"/>
      <w:jc w:val="both"/>
    </w:pPr>
    <w:rPr>
      <w:rFonts w:ascii="Georgia" w:hAnsi="Georgia" w:cs="Georgia"/>
      <w:szCs w:val="24"/>
    </w:rPr>
  </w:style>
  <w:style w:type="paragraph" w:customStyle="1" w:styleId="Pro-List1">
    <w:name w:val="Pro-List #1"/>
    <w:basedOn w:val="Pro-Gramma"/>
    <w:pPr>
      <w:tabs>
        <w:tab w:val="left" w:pos="1134"/>
      </w:tabs>
      <w:spacing w:before="180"/>
      <w:ind w:hanging="567"/>
    </w:pPr>
  </w:style>
  <w:style w:type="paragraph" w:customStyle="1" w:styleId="Pro-Tab">
    <w:name w:val="Pro-Tab"/>
    <w:basedOn w:val="Pro-Gramma"/>
    <w:pPr>
      <w:spacing w:before="40" w:after="40" w:line="240" w:lineRule="auto"/>
      <w:ind w:left="0"/>
      <w:jc w:val="left"/>
    </w:pPr>
    <w:rPr>
      <w:rFonts w:ascii="Tahoma" w:hAnsi="Tahoma" w:cs="Tahoma"/>
      <w:sz w:val="16"/>
      <w:szCs w:val="20"/>
    </w:rPr>
  </w:style>
  <w:style w:type="paragraph" w:customStyle="1" w:styleId="Pro-TabName">
    <w:name w:val="Pro-Tab Name"/>
    <w:basedOn w:val="a"/>
    <w:pPr>
      <w:keepNext/>
      <w:spacing w:before="240" w:after="120"/>
    </w:pPr>
    <w:rPr>
      <w:rFonts w:ascii="Tahoma" w:hAnsi="Tahoma" w:cs="Tahoma"/>
      <w:b/>
      <w:color w:val="C41C16"/>
      <w:sz w:val="16"/>
    </w:rPr>
  </w:style>
  <w:style w:type="paragraph" w:customStyle="1" w:styleId="ConsPlusNonformat">
    <w:name w:val="ConsPlusNonformat"/>
    <w:pPr>
      <w:widowControl w:val="0"/>
    </w:pPr>
    <w:rPr>
      <w:rFonts w:ascii="Courier New" w:hAnsi="Courier New" w:cs="Courier New"/>
      <w:color w:val="000000"/>
    </w:rPr>
  </w:style>
  <w:style w:type="paragraph" w:customStyle="1" w:styleId="18">
    <w:name w:val="Обычный (веб)18"/>
    <w:basedOn w:val="a"/>
    <w:pPr>
      <w:spacing w:before="75" w:after="180"/>
    </w:pPr>
    <w:rPr>
      <w:rFonts w:ascii="Times New Roman" w:hAnsi="Times New Roman" w:cs="Times New Roman"/>
    </w:rPr>
  </w:style>
  <w:style w:type="paragraph" w:styleId="HTML">
    <w:name w:val="HTML Preformatted"/>
    <w:basedOn w:val="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615"/>
        <w:tab w:val="left" w:pos="10992"/>
        <w:tab w:val="left" w:pos="11908"/>
        <w:tab w:val="left" w:pos="12824"/>
        <w:tab w:val="left" w:pos="13740"/>
        <w:tab w:val="left" w:pos="14656"/>
      </w:tabs>
      <w:suppressAutoHyphens/>
      <w:ind w:left="612"/>
    </w:pPr>
    <w:rPr>
      <w:rFonts w:ascii="Courier New" w:eastAsia="Arial Unicode MS" w:hAnsi="Courier New" w:cs="Courier New"/>
      <w:kern w:val="1"/>
      <w:sz w:val="24"/>
      <w:szCs w:val="24"/>
      <w:lang w:eastAsia="zh-CN" w:bidi="hi-IN"/>
    </w:rPr>
  </w:style>
  <w:style w:type="paragraph" w:styleId="a4">
    <w:name w:val="Balloon Text"/>
    <w:basedOn w:val="a"/>
    <w:rPr>
      <w:rFonts w:ascii="Tahoma" w:hAnsi="Tahoma" w:cs="Tahoma"/>
      <w:sz w:val="16"/>
      <w:szCs w:val="16"/>
    </w:rPr>
  </w:style>
  <w:style w:type="paragraph" w:styleId="a5">
    <w:name w:val="header"/>
    <w:basedOn w:val="a"/>
    <w:pPr>
      <w:tabs>
        <w:tab w:val="center" w:pos="4677"/>
        <w:tab w:val="right" w:pos="9355"/>
      </w:tabs>
    </w:pPr>
    <w:rPr>
      <w:rFonts w:ascii="Times New Roman" w:hAnsi="Times New Roman" w:cs="Times New Roman"/>
    </w:rPr>
  </w:style>
  <w:style w:type="paragraph" w:styleId="a6">
    <w:name w:val="footer"/>
    <w:basedOn w:val="a"/>
    <w:pPr>
      <w:tabs>
        <w:tab w:val="center" w:pos="4677"/>
        <w:tab w:val="right" w:pos="9355"/>
      </w:tabs>
    </w:pPr>
    <w:rPr>
      <w:rFonts w:ascii="Times New Roman" w:hAnsi="Times New Roman" w:cs="Times New Roman"/>
    </w:rPr>
  </w:style>
  <w:style w:type="paragraph" w:customStyle="1" w:styleId="ListParagraph">
    <w:name w:val="List Paragraph"/>
    <w:basedOn w:val="a"/>
    <w:pPr>
      <w:ind w:left="720"/>
      <w:contextualSpacing/>
    </w:pPr>
    <w:rPr>
      <w:sz w:val="24"/>
      <w:szCs w:val="24"/>
      <w:lang w:eastAsia="en-US"/>
    </w:rPr>
  </w:style>
  <w:style w:type="paragraph" w:styleId="a7">
    <w:name w:val="Body Text"/>
    <w:basedOn w:val="a"/>
    <w:pPr>
      <w:spacing w:after="120"/>
    </w:pPr>
    <w:rPr>
      <w:rFonts w:ascii="Times New Roman" w:hAnsi="Times New Roman" w:cs="Times New Roman"/>
    </w:rPr>
  </w:style>
  <w:style w:type="paragraph" w:styleId="a8">
    <w:name w:val="Plain Text"/>
    <w:basedOn w:val="a"/>
    <w:rPr>
      <w:rFonts w:ascii="Courier New" w:hAnsi="Courier New" w:cs="Courier New"/>
    </w:rPr>
  </w:style>
  <w:style w:type="paragraph" w:customStyle="1" w:styleId="NoSpacing">
    <w:name w:val="No Spacing"/>
    <w:rPr>
      <w:rFonts w:ascii="Calibri" w:hAnsi="Calibri" w:cs="Calibri"/>
      <w:color w:val="000000"/>
      <w:sz w:val="22"/>
      <w:szCs w:val="22"/>
      <w:lang w:eastAsia="en-US"/>
    </w:rPr>
  </w:style>
  <w:style w:type="paragraph" w:styleId="a9">
    <w:name w:val="Normal (Web)"/>
    <w:basedOn w:val="a"/>
    <w:uiPriority w:val="99"/>
    <w:pPr>
      <w:spacing w:before="100" w:beforeAutospacing="1" w:after="100" w:afterAutospacing="1"/>
    </w:pPr>
    <w:rPr>
      <w:rFonts w:ascii="Times New Roman" w:hAnsi="Times New Roman" w:cs="Times New Roman"/>
      <w:sz w:val="24"/>
      <w:szCs w:val="24"/>
    </w:rPr>
  </w:style>
  <w:style w:type="character" w:customStyle="1" w:styleId="11">
    <w:name w:val=" Знак Знак11"/>
    <w:rPr>
      <w:rFonts w:ascii="Times New Roman" w:eastAsia="Times New Roman" w:hAnsi="Times New Roman" w:cs="Times New Roman"/>
      <w:b/>
      <w:spacing w:val="21"/>
      <w:sz w:val="48"/>
      <w:szCs w:val="20"/>
    </w:rPr>
  </w:style>
  <w:style w:type="character" w:customStyle="1" w:styleId="10">
    <w:name w:val=" Знак Знак10"/>
    <w:rPr>
      <w:rFonts w:ascii="Cambria" w:eastAsia="Times New Roman" w:hAnsi="Cambria" w:cs="Times New Roman"/>
      <w:b/>
      <w:bCs w:val="0"/>
      <w:sz w:val="26"/>
      <w:szCs w:val="26"/>
    </w:rPr>
  </w:style>
  <w:style w:type="character" w:customStyle="1" w:styleId="9">
    <w:name w:val=" Знак Знак9"/>
    <w:rPr>
      <w:rFonts w:ascii="Calibri" w:eastAsia="Times New Roman" w:hAnsi="Calibri" w:cs="Times New Roman"/>
      <w:b/>
      <w:bCs w:val="0"/>
      <w:sz w:val="28"/>
      <w:szCs w:val="28"/>
    </w:rPr>
  </w:style>
  <w:style w:type="character" w:customStyle="1" w:styleId="8">
    <w:name w:val=" Знак Знак8"/>
    <w:rPr>
      <w:rFonts w:ascii="Times New Roman" w:eastAsia="Times New Roman" w:hAnsi="Times New Roman" w:cs="Times New Roman"/>
      <w:sz w:val="20"/>
      <w:szCs w:val="20"/>
      <w:lang w:eastAsia="ru-RU"/>
    </w:rPr>
  </w:style>
  <w:style w:type="character" w:customStyle="1" w:styleId="7">
    <w:name w:val=" Знак Знак7"/>
    <w:rPr>
      <w:rFonts w:ascii="Times New Roman" w:eastAsia="Times New Roman" w:hAnsi="Times New Roman" w:cs="Times New Roman"/>
      <w:sz w:val="24"/>
      <w:szCs w:val="24"/>
      <w:lang w:eastAsia="ru-RU"/>
    </w:rPr>
  </w:style>
  <w:style w:type="character" w:customStyle="1" w:styleId="6">
    <w:name w:val=" Знак Знак6"/>
    <w:rPr>
      <w:rFonts w:ascii="Times New Roman" w:eastAsia="Times New Roman" w:hAnsi="Times New Roman" w:cs="Times New Roman"/>
      <w:sz w:val="16"/>
      <w:szCs w:val="16"/>
      <w:lang w:eastAsia="ru-RU"/>
    </w:rPr>
  </w:style>
  <w:style w:type="character" w:customStyle="1" w:styleId="Pro-Gramma0">
    <w:name w:val="Pro-Gramma Знак"/>
    <w:rPr>
      <w:rFonts w:ascii="Georgia" w:eastAsia="Times New Roman" w:hAnsi="Georgia" w:cs="Times New Roman"/>
      <w:sz w:val="20"/>
      <w:szCs w:val="24"/>
    </w:rPr>
  </w:style>
  <w:style w:type="character" w:customStyle="1" w:styleId="5">
    <w:name w:val=" Знак Знак5"/>
    <w:rPr>
      <w:rFonts w:ascii="Courier New" w:eastAsia="Arial Unicode MS" w:hAnsi="Courier New" w:cs="Courier New"/>
      <w:kern w:val="1"/>
      <w:sz w:val="24"/>
      <w:szCs w:val="24"/>
      <w:lang w:eastAsia="zh-CN" w:bidi="hi-IN"/>
    </w:rPr>
  </w:style>
  <w:style w:type="character" w:customStyle="1" w:styleId="40">
    <w:name w:val=" Знак Знак4"/>
    <w:rPr>
      <w:rFonts w:ascii="Tahoma" w:eastAsia="Times New Roman" w:hAnsi="Tahoma" w:cs="Tahoma"/>
      <w:sz w:val="16"/>
      <w:szCs w:val="16"/>
      <w:lang w:eastAsia="ru-RU"/>
    </w:rPr>
  </w:style>
  <w:style w:type="character" w:customStyle="1" w:styleId="32">
    <w:name w:val=" Знак Знак3"/>
    <w:rPr>
      <w:rFonts w:ascii="Times New Roman" w:eastAsia="Times New Roman" w:hAnsi="Times New Roman" w:cs="Times New Roman"/>
      <w:sz w:val="20"/>
      <w:szCs w:val="20"/>
      <w:lang w:eastAsia="ru-RU"/>
    </w:rPr>
  </w:style>
  <w:style w:type="character" w:customStyle="1" w:styleId="22">
    <w:name w:val=" Знак Знак2"/>
    <w:rPr>
      <w:rFonts w:ascii="Times New Roman" w:eastAsia="Times New Roman" w:hAnsi="Times New Roman" w:cs="Times New Roman"/>
      <w:sz w:val="20"/>
      <w:szCs w:val="20"/>
      <w:lang w:eastAsia="ru-RU"/>
    </w:rPr>
  </w:style>
  <w:style w:type="character" w:customStyle="1" w:styleId="12">
    <w:name w:val=" Знак Знак1"/>
    <w:rPr>
      <w:rFonts w:ascii="Times New Roman" w:eastAsia="Times New Roman" w:hAnsi="Times New Roman" w:cs="Times New Roman"/>
      <w:sz w:val="20"/>
      <w:szCs w:val="20"/>
      <w:lang w:eastAsia="ru-RU"/>
    </w:rPr>
  </w:style>
  <w:style w:type="character" w:customStyle="1" w:styleId="aa">
    <w:name w:val=" Знак Знак"/>
    <w:rPr>
      <w:rFonts w:ascii="Courier New" w:eastAsia="Times New Roman" w:hAnsi="Courier New"/>
    </w:rPr>
  </w:style>
  <w:style w:type="character" w:styleId="ab">
    <w:name w:val="Hyperlink"/>
    <w:rPr>
      <w:color w:val="000000"/>
      <w:u w:val="single"/>
    </w:rPr>
  </w:style>
  <w:style w:type="character" w:customStyle="1" w:styleId="b-serp-urlitem1">
    <w:name w:val="b-serp-url__item1"/>
    <w:basedOn w:val="a0"/>
  </w:style>
  <w:style w:type="paragraph" w:styleId="ac">
    <w:name w:val="List Paragraph"/>
    <w:basedOn w:val="a"/>
    <w:uiPriority w:val="34"/>
    <w:qFormat/>
    <w:rsid w:val="00B522C3"/>
    <w:pPr>
      <w:ind w:left="720"/>
      <w:contextualSpacing/>
    </w:pPr>
    <w:rPr>
      <w:sz w:val="24"/>
      <w:szCs w:val="24"/>
      <w:lang w:eastAsia="en-US"/>
    </w:rPr>
  </w:style>
  <w:style w:type="character" w:customStyle="1" w:styleId="apple-converted-space">
    <w:name w:val="apple-converted-space"/>
    <w:rsid w:val="00576BEA"/>
  </w:style>
  <w:style w:type="table" w:styleId="ad">
    <w:name w:val="Table Grid"/>
    <w:basedOn w:val="a1"/>
    <w:rsid w:val="00575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B52B23"/>
    <w:pPr>
      <w:spacing w:before="100" w:beforeAutospacing="1" w:after="100" w:afterAutospacing="1"/>
    </w:pPr>
    <w:rPr>
      <w:rFonts w:ascii="Times New Roman" w:hAnsi="Times New Roman" w:cs="Times New Roman"/>
      <w:color w:val="auto"/>
      <w:sz w:val="24"/>
      <w:szCs w:val="24"/>
    </w:rPr>
  </w:style>
  <w:style w:type="character" w:customStyle="1" w:styleId="20">
    <w:name w:val="Заголовок 2 Знак"/>
    <w:link w:val="2"/>
    <w:semiHidden/>
    <w:rsid w:val="00D0304C"/>
    <w:rPr>
      <w:rFonts w:ascii="Calibri Light" w:eastAsia="Times New Roman" w:hAnsi="Calibri Light" w:cs="Times New Roman"/>
      <w:b/>
      <w:bCs/>
      <w:i/>
      <w:iCs/>
      <w:color w:val="000000"/>
      <w:sz w:val="28"/>
      <w:szCs w:val="28"/>
    </w:rPr>
  </w:style>
  <w:style w:type="character" w:customStyle="1" w:styleId="30">
    <w:name w:val="Заголовок 3 Знак"/>
    <w:link w:val="3"/>
    <w:rsid w:val="0007093E"/>
    <w:rPr>
      <w:rFonts w:ascii="Cambria" w:hAnsi="Cambria" w:cs="Cambria"/>
      <w:b/>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Calibri" w:hAnsi="Calibri" w:cs="Calibri"/>
      <w:color w:val="000000"/>
    </w:rPr>
  </w:style>
  <w:style w:type="paragraph" w:styleId="1">
    <w:name w:val="heading 1"/>
    <w:basedOn w:val="a"/>
    <w:next w:val="a"/>
    <w:qFormat/>
    <w:pPr>
      <w:keepNext/>
      <w:jc w:val="center"/>
      <w:outlineLvl w:val="0"/>
    </w:pPr>
    <w:rPr>
      <w:b/>
      <w:spacing w:val="26"/>
      <w:sz w:val="48"/>
    </w:rPr>
  </w:style>
  <w:style w:type="paragraph" w:styleId="2">
    <w:name w:val="heading 2"/>
    <w:basedOn w:val="a"/>
    <w:next w:val="a"/>
    <w:link w:val="20"/>
    <w:semiHidden/>
    <w:unhideWhenUsed/>
    <w:qFormat/>
    <w:rsid w:val="00D0304C"/>
    <w:pPr>
      <w:keepNext/>
      <w:spacing w:before="240" w:after="60"/>
      <w:outlineLvl w:val="1"/>
    </w:pPr>
    <w:rPr>
      <w:rFonts w:ascii="Calibri Light" w:hAnsi="Calibri Light" w:cs="Times New Roman"/>
      <w:b/>
      <w:bCs/>
      <w:i/>
      <w:iCs/>
      <w:sz w:val="28"/>
      <w:szCs w:val="28"/>
      <w:lang w:val="x-none" w:eastAsia="x-none"/>
    </w:rPr>
  </w:style>
  <w:style w:type="paragraph" w:styleId="3">
    <w:name w:val="heading 3"/>
    <w:basedOn w:val="a"/>
    <w:next w:val="a"/>
    <w:link w:val="30"/>
    <w:qFormat/>
    <w:pPr>
      <w:keepNext/>
      <w:spacing w:before="240" w:after="60"/>
      <w:outlineLvl w:val="2"/>
    </w:pPr>
    <w:rPr>
      <w:rFonts w:ascii="Cambria" w:hAnsi="Cambria" w:cs="Times New Roman"/>
      <w:b/>
      <w:sz w:val="26"/>
      <w:szCs w:val="26"/>
      <w:lang w:val="x-none" w:eastAsia="x-none"/>
    </w:rPr>
  </w:style>
  <w:style w:type="paragraph" w:styleId="4">
    <w:name w:val="heading 4"/>
    <w:basedOn w:val="a"/>
    <w:next w:val="a"/>
    <w:qFormat/>
    <w:pPr>
      <w:keepNext/>
      <w:spacing w:before="240" w:after="60"/>
      <w:outlineLvl w:val="3"/>
    </w:pPr>
    <w:rPr>
      <w:b/>
      <w:sz w:val="28"/>
      <w:szCs w:val="28"/>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after="120"/>
      <w:ind w:left="283"/>
    </w:pPr>
    <w:rPr>
      <w:rFonts w:ascii="Times New Roman" w:hAnsi="Times New Roman" w:cs="Times New Roman"/>
    </w:rPr>
  </w:style>
  <w:style w:type="paragraph" w:styleId="21">
    <w:name w:val="Body Text Indent 2"/>
    <w:basedOn w:val="a"/>
    <w:pPr>
      <w:spacing w:before="100" w:beforeAutospacing="1" w:after="100" w:afterAutospacing="1"/>
    </w:pPr>
    <w:rPr>
      <w:rFonts w:ascii="Times New Roman" w:hAnsi="Times New Roman" w:cs="Times New Roman"/>
      <w:sz w:val="24"/>
      <w:szCs w:val="24"/>
    </w:rPr>
  </w:style>
  <w:style w:type="paragraph" w:styleId="31">
    <w:name w:val="Body Text Indent 3"/>
    <w:basedOn w:val="a"/>
    <w:pPr>
      <w:spacing w:after="120"/>
      <w:ind w:left="283"/>
    </w:pPr>
    <w:rPr>
      <w:rFonts w:ascii="Times New Roman" w:hAnsi="Times New Roman" w:cs="Times New Roman"/>
      <w:sz w:val="16"/>
      <w:szCs w:val="16"/>
    </w:rPr>
  </w:style>
  <w:style w:type="paragraph" w:customStyle="1" w:styleId="ConsPlusTitle">
    <w:name w:val="ConsPlusTitle"/>
    <w:rPr>
      <w:b/>
      <w:color w:val="000000"/>
      <w:sz w:val="24"/>
      <w:szCs w:val="24"/>
    </w:rPr>
  </w:style>
  <w:style w:type="paragraph" w:customStyle="1" w:styleId="consnormal">
    <w:name w:val="consnormal"/>
    <w:basedOn w:val="a"/>
    <w:pPr>
      <w:spacing w:before="100" w:beforeAutospacing="1" w:after="100" w:afterAutospacing="1"/>
    </w:pPr>
    <w:rPr>
      <w:rFonts w:ascii="Times New Roman" w:hAnsi="Times New Roman" w:cs="Times New Roman"/>
      <w:sz w:val="24"/>
      <w:szCs w:val="24"/>
    </w:rPr>
  </w:style>
  <w:style w:type="paragraph" w:customStyle="1" w:styleId="ConsPlusNormal">
    <w:name w:val="ConsPlusNormal"/>
    <w:pPr>
      <w:widowControl w:val="0"/>
      <w:ind w:firstLine="720"/>
    </w:pPr>
    <w:rPr>
      <w:rFonts w:ascii="Arial" w:hAnsi="Arial" w:cs="Arial"/>
      <w:color w:val="000000"/>
      <w:sz w:val="16"/>
      <w:szCs w:val="16"/>
    </w:rPr>
  </w:style>
  <w:style w:type="paragraph" w:customStyle="1" w:styleId="Pro-Gramma">
    <w:name w:val="Pro-Gramma"/>
    <w:basedOn w:val="a"/>
    <w:pPr>
      <w:spacing w:before="120" w:line="288" w:lineRule="auto"/>
      <w:ind w:left="1134"/>
      <w:jc w:val="both"/>
    </w:pPr>
    <w:rPr>
      <w:rFonts w:ascii="Georgia" w:hAnsi="Georgia" w:cs="Georgia"/>
      <w:szCs w:val="24"/>
    </w:rPr>
  </w:style>
  <w:style w:type="paragraph" w:customStyle="1" w:styleId="Pro-List1">
    <w:name w:val="Pro-List #1"/>
    <w:basedOn w:val="Pro-Gramma"/>
    <w:pPr>
      <w:tabs>
        <w:tab w:val="left" w:pos="1134"/>
      </w:tabs>
      <w:spacing w:before="180"/>
      <w:ind w:hanging="567"/>
    </w:pPr>
  </w:style>
  <w:style w:type="paragraph" w:customStyle="1" w:styleId="Pro-Tab">
    <w:name w:val="Pro-Tab"/>
    <w:basedOn w:val="Pro-Gramma"/>
    <w:pPr>
      <w:spacing w:before="40" w:after="40" w:line="240" w:lineRule="auto"/>
      <w:ind w:left="0"/>
      <w:jc w:val="left"/>
    </w:pPr>
    <w:rPr>
      <w:rFonts w:ascii="Tahoma" w:hAnsi="Tahoma" w:cs="Tahoma"/>
      <w:sz w:val="16"/>
      <w:szCs w:val="20"/>
    </w:rPr>
  </w:style>
  <w:style w:type="paragraph" w:customStyle="1" w:styleId="Pro-TabName">
    <w:name w:val="Pro-Tab Name"/>
    <w:basedOn w:val="a"/>
    <w:pPr>
      <w:keepNext/>
      <w:spacing w:before="240" w:after="120"/>
    </w:pPr>
    <w:rPr>
      <w:rFonts w:ascii="Tahoma" w:hAnsi="Tahoma" w:cs="Tahoma"/>
      <w:b/>
      <w:color w:val="C41C16"/>
      <w:sz w:val="16"/>
    </w:rPr>
  </w:style>
  <w:style w:type="paragraph" w:customStyle="1" w:styleId="ConsPlusNonformat">
    <w:name w:val="ConsPlusNonformat"/>
    <w:pPr>
      <w:widowControl w:val="0"/>
    </w:pPr>
    <w:rPr>
      <w:rFonts w:ascii="Courier New" w:hAnsi="Courier New" w:cs="Courier New"/>
      <w:color w:val="000000"/>
    </w:rPr>
  </w:style>
  <w:style w:type="paragraph" w:customStyle="1" w:styleId="18">
    <w:name w:val="Обычный (веб)18"/>
    <w:basedOn w:val="a"/>
    <w:pPr>
      <w:spacing w:before="75" w:after="180"/>
    </w:pPr>
    <w:rPr>
      <w:rFonts w:ascii="Times New Roman" w:hAnsi="Times New Roman" w:cs="Times New Roman"/>
    </w:rPr>
  </w:style>
  <w:style w:type="paragraph" w:styleId="HTML">
    <w:name w:val="HTML Preformatted"/>
    <w:basedOn w:val="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615"/>
        <w:tab w:val="left" w:pos="10992"/>
        <w:tab w:val="left" w:pos="11908"/>
        <w:tab w:val="left" w:pos="12824"/>
        <w:tab w:val="left" w:pos="13740"/>
        <w:tab w:val="left" w:pos="14656"/>
      </w:tabs>
      <w:suppressAutoHyphens/>
      <w:ind w:left="612"/>
    </w:pPr>
    <w:rPr>
      <w:rFonts w:ascii="Courier New" w:eastAsia="Arial Unicode MS" w:hAnsi="Courier New" w:cs="Courier New"/>
      <w:kern w:val="1"/>
      <w:sz w:val="24"/>
      <w:szCs w:val="24"/>
      <w:lang w:eastAsia="zh-CN" w:bidi="hi-IN"/>
    </w:rPr>
  </w:style>
  <w:style w:type="paragraph" w:styleId="a4">
    <w:name w:val="Balloon Text"/>
    <w:basedOn w:val="a"/>
    <w:rPr>
      <w:rFonts w:ascii="Tahoma" w:hAnsi="Tahoma" w:cs="Tahoma"/>
      <w:sz w:val="16"/>
      <w:szCs w:val="16"/>
    </w:rPr>
  </w:style>
  <w:style w:type="paragraph" w:styleId="a5">
    <w:name w:val="header"/>
    <w:basedOn w:val="a"/>
    <w:pPr>
      <w:tabs>
        <w:tab w:val="center" w:pos="4677"/>
        <w:tab w:val="right" w:pos="9355"/>
      </w:tabs>
    </w:pPr>
    <w:rPr>
      <w:rFonts w:ascii="Times New Roman" w:hAnsi="Times New Roman" w:cs="Times New Roman"/>
    </w:rPr>
  </w:style>
  <w:style w:type="paragraph" w:styleId="a6">
    <w:name w:val="footer"/>
    <w:basedOn w:val="a"/>
    <w:pPr>
      <w:tabs>
        <w:tab w:val="center" w:pos="4677"/>
        <w:tab w:val="right" w:pos="9355"/>
      </w:tabs>
    </w:pPr>
    <w:rPr>
      <w:rFonts w:ascii="Times New Roman" w:hAnsi="Times New Roman" w:cs="Times New Roman"/>
    </w:rPr>
  </w:style>
  <w:style w:type="paragraph" w:customStyle="1" w:styleId="ListParagraph">
    <w:name w:val="List Paragraph"/>
    <w:basedOn w:val="a"/>
    <w:pPr>
      <w:ind w:left="720"/>
      <w:contextualSpacing/>
    </w:pPr>
    <w:rPr>
      <w:sz w:val="24"/>
      <w:szCs w:val="24"/>
      <w:lang w:eastAsia="en-US"/>
    </w:rPr>
  </w:style>
  <w:style w:type="paragraph" w:styleId="a7">
    <w:name w:val="Body Text"/>
    <w:basedOn w:val="a"/>
    <w:pPr>
      <w:spacing w:after="120"/>
    </w:pPr>
    <w:rPr>
      <w:rFonts w:ascii="Times New Roman" w:hAnsi="Times New Roman" w:cs="Times New Roman"/>
    </w:rPr>
  </w:style>
  <w:style w:type="paragraph" w:styleId="a8">
    <w:name w:val="Plain Text"/>
    <w:basedOn w:val="a"/>
    <w:rPr>
      <w:rFonts w:ascii="Courier New" w:hAnsi="Courier New" w:cs="Courier New"/>
    </w:rPr>
  </w:style>
  <w:style w:type="paragraph" w:customStyle="1" w:styleId="NoSpacing">
    <w:name w:val="No Spacing"/>
    <w:rPr>
      <w:rFonts w:ascii="Calibri" w:hAnsi="Calibri" w:cs="Calibri"/>
      <w:color w:val="000000"/>
      <w:sz w:val="22"/>
      <w:szCs w:val="22"/>
      <w:lang w:eastAsia="en-US"/>
    </w:rPr>
  </w:style>
  <w:style w:type="paragraph" w:styleId="a9">
    <w:name w:val="Normal (Web)"/>
    <w:basedOn w:val="a"/>
    <w:uiPriority w:val="99"/>
    <w:pPr>
      <w:spacing w:before="100" w:beforeAutospacing="1" w:after="100" w:afterAutospacing="1"/>
    </w:pPr>
    <w:rPr>
      <w:rFonts w:ascii="Times New Roman" w:hAnsi="Times New Roman" w:cs="Times New Roman"/>
      <w:sz w:val="24"/>
      <w:szCs w:val="24"/>
    </w:rPr>
  </w:style>
  <w:style w:type="character" w:customStyle="1" w:styleId="11">
    <w:name w:val=" Знак Знак11"/>
    <w:rPr>
      <w:rFonts w:ascii="Times New Roman" w:eastAsia="Times New Roman" w:hAnsi="Times New Roman" w:cs="Times New Roman"/>
      <w:b/>
      <w:spacing w:val="21"/>
      <w:sz w:val="48"/>
      <w:szCs w:val="20"/>
    </w:rPr>
  </w:style>
  <w:style w:type="character" w:customStyle="1" w:styleId="10">
    <w:name w:val=" Знак Знак10"/>
    <w:rPr>
      <w:rFonts w:ascii="Cambria" w:eastAsia="Times New Roman" w:hAnsi="Cambria" w:cs="Times New Roman"/>
      <w:b/>
      <w:bCs w:val="0"/>
      <w:sz w:val="26"/>
      <w:szCs w:val="26"/>
    </w:rPr>
  </w:style>
  <w:style w:type="character" w:customStyle="1" w:styleId="9">
    <w:name w:val=" Знак Знак9"/>
    <w:rPr>
      <w:rFonts w:ascii="Calibri" w:eastAsia="Times New Roman" w:hAnsi="Calibri" w:cs="Times New Roman"/>
      <w:b/>
      <w:bCs w:val="0"/>
      <w:sz w:val="28"/>
      <w:szCs w:val="28"/>
    </w:rPr>
  </w:style>
  <w:style w:type="character" w:customStyle="1" w:styleId="8">
    <w:name w:val=" Знак Знак8"/>
    <w:rPr>
      <w:rFonts w:ascii="Times New Roman" w:eastAsia="Times New Roman" w:hAnsi="Times New Roman" w:cs="Times New Roman"/>
      <w:sz w:val="20"/>
      <w:szCs w:val="20"/>
      <w:lang w:eastAsia="ru-RU"/>
    </w:rPr>
  </w:style>
  <w:style w:type="character" w:customStyle="1" w:styleId="7">
    <w:name w:val=" Знак Знак7"/>
    <w:rPr>
      <w:rFonts w:ascii="Times New Roman" w:eastAsia="Times New Roman" w:hAnsi="Times New Roman" w:cs="Times New Roman"/>
      <w:sz w:val="24"/>
      <w:szCs w:val="24"/>
      <w:lang w:eastAsia="ru-RU"/>
    </w:rPr>
  </w:style>
  <w:style w:type="character" w:customStyle="1" w:styleId="6">
    <w:name w:val=" Знак Знак6"/>
    <w:rPr>
      <w:rFonts w:ascii="Times New Roman" w:eastAsia="Times New Roman" w:hAnsi="Times New Roman" w:cs="Times New Roman"/>
      <w:sz w:val="16"/>
      <w:szCs w:val="16"/>
      <w:lang w:eastAsia="ru-RU"/>
    </w:rPr>
  </w:style>
  <w:style w:type="character" w:customStyle="1" w:styleId="Pro-Gramma0">
    <w:name w:val="Pro-Gramma Знак"/>
    <w:rPr>
      <w:rFonts w:ascii="Georgia" w:eastAsia="Times New Roman" w:hAnsi="Georgia" w:cs="Times New Roman"/>
      <w:sz w:val="20"/>
      <w:szCs w:val="24"/>
    </w:rPr>
  </w:style>
  <w:style w:type="character" w:customStyle="1" w:styleId="5">
    <w:name w:val=" Знак Знак5"/>
    <w:rPr>
      <w:rFonts w:ascii="Courier New" w:eastAsia="Arial Unicode MS" w:hAnsi="Courier New" w:cs="Courier New"/>
      <w:kern w:val="1"/>
      <w:sz w:val="24"/>
      <w:szCs w:val="24"/>
      <w:lang w:eastAsia="zh-CN" w:bidi="hi-IN"/>
    </w:rPr>
  </w:style>
  <w:style w:type="character" w:customStyle="1" w:styleId="40">
    <w:name w:val=" Знак Знак4"/>
    <w:rPr>
      <w:rFonts w:ascii="Tahoma" w:eastAsia="Times New Roman" w:hAnsi="Tahoma" w:cs="Tahoma"/>
      <w:sz w:val="16"/>
      <w:szCs w:val="16"/>
      <w:lang w:eastAsia="ru-RU"/>
    </w:rPr>
  </w:style>
  <w:style w:type="character" w:customStyle="1" w:styleId="32">
    <w:name w:val=" Знак Знак3"/>
    <w:rPr>
      <w:rFonts w:ascii="Times New Roman" w:eastAsia="Times New Roman" w:hAnsi="Times New Roman" w:cs="Times New Roman"/>
      <w:sz w:val="20"/>
      <w:szCs w:val="20"/>
      <w:lang w:eastAsia="ru-RU"/>
    </w:rPr>
  </w:style>
  <w:style w:type="character" w:customStyle="1" w:styleId="22">
    <w:name w:val=" Знак Знак2"/>
    <w:rPr>
      <w:rFonts w:ascii="Times New Roman" w:eastAsia="Times New Roman" w:hAnsi="Times New Roman" w:cs="Times New Roman"/>
      <w:sz w:val="20"/>
      <w:szCs w:val="20"/>
      <w:lang w:eastAsia="ru-RU"/>
    </w:rPr>
  </w:style>
  <w:style w:type="character" w:customStyle="1" w:styleId="12">
    <w:name w:val=" Знак Знак1"/>
    <w:rPr>
      <w:rFonts w:ascii="Times New Roman" w:eastAsia="Times New Roman" w:hAnsi="Times New Roman" w:cs="Times New Roman"/>
      <w:sz w:val="20"/>
      <w:szCs w:val="20"/>
      <w:lang w:eastAsia="ru-RU"/>
    </w:rPr>
  </w:style>
  <w:style w:type="character" w:customStyle="1" w:styleId="aa">
    <w:name w:val=" Знак Знак"/>
    <w:rPr>
      <w:rFonts w:ascii="Courier New" w:eastAsia="Times New Roman" w:hAnsi="Courier New"/>
    </w:rPr>
  </w:style>
  <w:style w:type="character" w:styleId="ab">
    <w:name w:val="Hyperlink"/>
    <w:rPr>
      <w:color w:val="000000"/>
      <w:u w:val="single"/>
    </w:rPr>
  </w:style>
  <w:style w:type="character" w:customStyle="1" w:styleId="b-serp-urlitem1">
    <w:name w:val="b-serp-url__item1"/>
    <w:basedOn w:val="a0"/>
  </w:style>
  <w:style w:type="paragraph" w:styleId="ac">
    <w:name w:val="List Paragraph"/>
    <w:basedOn w:val="a"/>
    <w:uiPriority w:val="34"/>
    <w:qFormat/>
    <w:rsid w:val="00B522C3"/>
    <w:pPr>
      <w:ind w:left="720"/>
      <w:contextualSpacing/>
    </w:pPr>
    <w:rPr>
      <w:sz w:val="24"/>
      <w:szCs w:val="24"/>
      <w:lang w:eastAsia="en-US"/>
    </w:rPr>
  </w:style>
  <w:style w:type="character" w:customStyle="1" w:styleId="apple-converted-space">
    <w:name w:val="apple-converted-space"/>
    <w:rsid w:val="00576BEA"/>
  </w:style>
  <w:style w:type="table" w:styleId="ad">
    <w:name w:val="Table Grid"/>
    <w:basedOn w:val="a1"/>
    <w:rsid w:val="00575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B52B23"/>
    <w:pPr>
      <w:spacing w:before="100" w:beforeAutospacing="1" w:after="100" w:afterAutospacing="1"/>
    </w:pPr>
    <w:rPr>
      <w:rFonts w:ascii="Times New Roman" w:hAnsi="Times New Roman" w:cs="Times New Roman"/>
      <w:color w:val="auto"/>
      <w:sz w:val="24"/>
      <w:szCs w:val="24"/>
    </w:rPr>
  </w:style>
  <w:style w:type="character" w:customStyle="1" w:styleId="20">
    <w:name w:val="Заголовок 2 Знак"/>
    <w:link w:val="2"/>
    <w:semiHidden/>
    <w:rsid w:val="00D0304C"/>
    <w:rPr>
      <w:rFonts w:ascii="Calibri Light" w:eastAsia="Times New Roman" w:hAnsi="Calibri Light" w:cs="Times New Roman"/>
      <w:b/>
      <w:bCs/>
      <w:i/>
      <w:iCs/>
      <w:color w:val="000000"/>
      <w:sz w:val="28"/>
      <w:szCs w:val="28"/>
    </w:rPr>
  </w:style>
  <w:style w:type="character" w:customStyle="1" w:styleId="30">
    <w:name w:val="Заголовок 3 Знак"/>
    <w:link w:val="3"/>
    <w:rsid w:val="0007093E"/>
    <w:rPr>
      <w:rFonts w:ascii="Cambria" w:hAnsi="Cambria" w:cs="Cambria"/>
      <w:b/>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5647">
      <w:bodyDiv w:val="1"/>
      <w:marLeft w:val="0"/>
      <w:marRight w:val="0"/>
      <w:marTop w:val="0"/>
      <w:marBottom w:val="0"/>
      <w:divBdr>
        <w:top w:val="none" w:sz="0" w:space="0" w:color="auto"/>
        <w:left w:val="none" w:sz="0" w:space="0" w:color="auto"/>
        <w:bottom w:val="none" w:sz="0" w:space="0" w:color="auto"/>
        <w:right w:val="none" w:sz="0" w:space="0" w:color="auto"/>
      </w:divBdr>
    </w:div>
    <w:div w:id="757091987">
      <w:bodyDiv w:val="1"/>
      <w:marLeft w:val="0"/>
      <w:marRight w:val="0"/>
      <w:marTop w:val="0"/>
      <w:marBottom w:val="0"/>
      <w:divBdr>
        <w:top w:val="none" w:sz="0" w:space="0" w:color="auto"/>
        <w:left w:val="none" w:sz="0" w:space="0" w:color="auto"/>
        <w:bottom w:val="none" w:sz="0" w:space="0" w:color="auto"/>
        <w:right w:val="none" w:sz="0" w:space="0" w:color="auto"/>
      </w:divBdr>
    </w:div>
    <w:div w:id="1037971093">
      <w:bodyDiv w:val="1"/>
      <w:marLeft w:val="0"/>
      <w:marRight w:val="0"/>
      <w:marTop w:val="0"/>
      <w:marBottom w:val="0"/>
      <w:divBdr>
        <w:top w:val="none" w:sz="0" w:space="0" w:color="auto"/>
        <w:left w:val="none" w:sz="0" w:space="0" w:color="auto"/>
        <w:bottom w:val="none" w:sz="0" w:space="0" w:color="auto"/>
        <w:right w:val="none" w:sz="0" w:space="0" w:color="auto"/>
      </w:divBdr>
    </w:div>
    <w:div w:id="1056513147">
      <w:bodyDiv w:val="1"/>
      <w:marLeft w:val="0"/>
      <w:marRight w:val="0"/>
      <w:marTop w:val="0"/>
      <w:marBottom w:val="0"/>
      <w:divBdr>
        <w:top w:val="none" w:sz="0" w:space="0" w:color="auto"/>
        <w:left w:val="none" w:sz="0" w:space="0" w:color="auto"/>
        <w:bottom w:val="none" w:sz="0" w:space="0" w:color="auto"/>
        <w:right w:val="none" w:sz="0" w:space="0" w:color="auto"/>
      </w:divBdr>
    </w:div>
    <w:div w:id="1084647207">
      <w:bodyDiv w:val="1"/>
      <w:marLeft w:val="0"/>
      <w:marRight w:val="0"/>
      <w:marTop w:val="0"/>
      <w:marBottom w:val="0"/>
      <w:divBdr>
        <w:top w:val="none" w:sz="0" w:space="0" w:color="auto"/>
        <w:left w:val="none" w:sz="0" w:space="0" w:color="auto"/>
        <w:bottom w:val="none" w:sz="0" w:space="0" w:color="auto"/>
        <w:right w:val="none" w:sz="0" w:space="0" w:color="auto"/>
      </w:divBdr>
    </w:div>
    <w:div w:id="1239828867">
      <w:bodyDiv w:val="1"/>
      <w:marLeft w:val="0"/>
      <w:marRight w:val="0"/>
      <w:marTop w:val="0"/>
      <w:marBottom w:val="0"/>
      <w:divBdr>
        <w:top w:val="none" w:sz="0" w:space="0" w:color="auto"/>
        <w:left w:val="none" w:sz="0" w:space="0" w:color="auto"/>
        <w:bottom w:val="none" w:sz="0" w:space="0" w:color="auto"/>
        <w:right w:val="none" w:sz="0" w:space="0" w:color="auto"/>
      </w:divBdr>
    </w:div>
    <w:div w:id="1545867680">
      <w:bodyDiv w:val="1"/>
      <w:marLeft w:val="0"/>
      <w:marRight w:val="0"/>
      <w:marTop w:val="0"/>
      <w:marBottom w:val="0"/>
      <w:divBdr>
        <w:top w:val="none" w:sz="0" w:space="0" w:color="auto"/>
        <w:left w:val="none" w:sz="0" w:space="0" w:color="auto"/>
        <w:bottom w:val="none" w:sz="0" w:space="0" w:color="auto"/>
        <w:right w:val="none" w:sz="0" w:space="0" w:color="auto"/>
      </w:divBdr>
    </w:div>
    <w:div w:id="2088965197">
      <w:bodyDiv w:val="1"/>
      <w:marLeft w:val="0"/>
      <w:marRight w:val="0"/>
      <w:marTop w:val="0"/>
      <w:marBottom w:val="0"/>
      <w:divBdr>
        <w:top w:val="none" w:sz="0" w:space="0" w:color="auto"/>
        <w:left w:val="none" w:sz="0" w:space="0" w:color="auto"/>
        <w:bottom w:val="none" w:sz="0" w:space="0" w:color="auto"/>
        <w:right w:val="none" w:sz="0" w:space="0" w:color="auto"/>
      </w:divBdr>
    </w:div>
    <w:div w:id="210576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ocs.cntd.ru/document/902345103"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29AC1-0704-406E-81CD-9173620A1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9202</Words>
  <Characters>52455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MoBIL GROUP</Company>
  <LinksUpToDate>false</LinksUpToDate>
  <CharactersWithSpaces>61534</CharactersWithSpaces>
  <SharedDoc>false</SharedDoc>
  <HLinks>
    <vt:vector size="6" baseType="variant">
      <vt:variant>
        <vt:i4>6488180</vt:i4>
      </vt:variant>
      <vt:variant>
        <vt:i4>0</vt:i4>
      </vt:variant>
      <vt:variant>
        <vt:i4>0</vt:i4>
      </vt:variant>
      <vt:variant>
        <vt:i4>5</vt:i4>
      </vt:variant>
      <vt:variant>
        <vt:lpwstr>http://docs.cntd.ru/document/902345103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Мария</dc:creator>
  <cp:lastModifiedBy>Admin</cp:lastModifiedBy>
  <cp:revision>2</cp:revision>
  <cp:lastPrinted>2020-04-13T07:36:00Z</cp:lastPrinted>
  <dcterms:created xsi:type="dcterms:W3CDTF">2020-04-13T10:23:00Z</dcterms:created>
  <dcterms:modified xsi:type="dcterms:W3CDTF">2020-04-13T10:23:00Z</dcterms:modified>
</cp:coreProperties>
</file>