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61" w:rsidRDefault="00633167" w:rsidP="00D71A61">
      <w:pPr>
        <w:jc w:val="center"/>
      </w:pPr>
      <w:r>
        <w:rPr>
          <w:noProof/>
        </w:rPr>
        <w:drawing>
          <wp:inline distT="0" distB="0" distL="0" distR="0">
            <wp:extent cx="662940" cy="678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2.45pt;margin-top:0;width:66.5pt;height:53.95pt;z-index:251656704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">
                <v:rect id="Rectangle 3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CVsYA&#10;AADaAAAADwAAAGRycy9kb3ducmV2LnhtbESPT2vCQBTE7wW/w/KEXopuLFokuootlFTqpfEPeHtm&#10;n0lo9m3IbpP47btCocdhZn7DLNe9qURLjSstK5iMIxDEmdUl5woO+/fRHITzyBory6TgRg7Wq8HD&#10;EmNtO/6iNvW5CBB2MSoovK9jKV1WkEE3tjVx8K62MeiDbHKpG+wC3FTyOYpepMGSw0KBNb0VlH2n&#10;P0ZBsvncTl+j7qmtzsfLKUlucrJLlXoc9psFCE+9/w//tT+0gh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CVs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D71A61">
        <w:t xml:space="preserve"> </w:t>
      </w:r>
    </w:p>
    <w:p w:rsidR="00D71A61" w:rsidRDefault="00D71A61" w:rsidP="00D71A61">
      <w:pPr>
        <w:jc w:val="center"/>
      </w:pPr>
    </w:p>
    <w:p w:rsidR="00D71A61" w:rsidRDefault="00D71A61" w:rsidP="00D71A61"/>
    <w:p w:rsidR="00D71A61" w:rsidRDefault="00D71A61" w:rsidP="00D71A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D71A61" w:rsidRDefault="00D71A61" w:rsidP="00D71A61">
      <w:pPr>
        <w:pStyle w:val="1"/>
        <w:numPr>
          <w:ilvl w:val="0"/>
          <w:numId w:val="2"/>
        </w:numPr>
        <w:rPr>
          <w:caps/>
          <w:sz w:val="28"/>
          <w:szCs w:val="28"/>
        </w:rPr>
      </w:pPr>
    </w:p>
    <w:p w:rsidR="00D71A61" w:rsidRDefault="00D71A61" w:rsidP="00D71A61"/>
    <w:p w:rsidR="00D71A61" w:rsidRDefault="00D71A61" w:rsidP="00D71A61"/>
    <w:p w:rsidR="00D71A61" w:rsidRDefault="00D71A61" w:rsidP="00D71A6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D71A61" w:rsidRPr="006364AE" w:rsidRDefault="00D71A61" w:rsidP="00D71A61">
      <w:pPr>
        <w:rPr>
          <w:b/>
        </w:rPr>
      </w:pPr>
    </w:p>
    <w:p w:rsidR="00D71A61" w:rsidRPr="00716A3B" w:rsidRDefault="00C06FE7" w:rsidP="00D71A61">
      <w:pPr>
        <w:tabs>
          <w:tab w:val="left" w:pos="7875"/>
        </w:tabs>
        <w:ind w:left="720" w:firstLine="1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AD2F56" wp14:editId="5BFDB6FB">
                <wp:simplePos x="0" y="0"/>
                <wp:positionH relativeFrom="column">
                  <wp:posOffset>4800600</wp:posOffset>
                </wp:positionH>
                <wp:positionV relativeFrom="paragraph">
                  <wp:posOffset>73660</wp:posOffset>
                </wp:positionV>
                <wp:extent cx="880745" cy="238125"/>
                <wp:effectExtent l="0" t="0" r="14605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32D" w:rsidRPr="00C06FE7" w:rsidRDefault="00C4032D">
                            <w:pPr>
                              <w:rPr>
                                <w:b/>
                              </w:rPr>
                            </w:pPr>
                            <w:r w:rsidRPr="00C06FE7">
                              <w:rPr>
                                <w:b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8pt;margin-top:5.8pt;width:69.3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" strokecolor="white">
                <v:textbox>
                  <w:txbxContent>
                    <w:p w:rsidR="00C4032D" w:rsidRPr="00C06FE7" w:rsidRDefault="00C4032D">
                      <w:pPr>
                        <w:rPr>
                          <w:b/>
                        </w:rPr>
                      </w:pPr>
                      <w:r w:rsidRPr="00C06FE7">
                        <w:rPr>
                          <w:b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261AA4" wp14:editId="57D8C292">
                <wp:simplePos x="0" y="0"/>
                <wp:positionH relativeFrom="column">
                  <wp:posOffset>520065</wp:posOffset>
                </wp:positionH>
                <wp:positionV relativeFrom="paragraph">
                  <wp:posOffset>88900</wp:posOffset>
                </wp:positionV>
                <wp:extent cx="609600" cy="238125"/>
                <wp:effectExtent l="0" t="0" r="1905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32D" w:rsidRPr="00C06FE7" w:rsidRDefault="00C4032D">
                            <w:pPr>
                              <w:rPr>
                                <w:b/>
                              </w:rPr>
                            </w:pPr>
                            <w:r w:rsidRPr="00C06FE7">
                              <w:rPr>
                                <w:b/>
                              </w:rPr>
                              <w:t>17.01.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.95pt;margin-top:7pt;width:48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" strokecolor="white">
                <v:textbox>
                  <w:txbxContent>
                    <w:p w:rsidR="00C4032D" w:rsidRPr="00C06FE7" w:rsidRDefault="00C4032D">
                      <w:pPr>
                        <w:rPr>
                          <w:b/>
                        </w:rPr>
                      </w:pPr>
                      <w:r w:rsidRPr="00C06FE7">
                        <w:rPr>
                          <w:b/>
                        </w:rPr>
                        <w:t>17.01.</w:t>
                      </w:r>
                    </w:p>
                  </w:txbxContent>
                </v:textbox>
              </v:shape>
            </w:pict>
          </mc:Fallback>
        </mc:AlternateContent>
      </w:r>
      <w:r w:rsidR="00D71A61">
        <w:rPr>
          <w:b/>
        </w:rPr>
        <w:tab/>
      </w:r>
    </w:p>
    <w:p w:rsidR="00D71A61" w:rsidRDefault="00D71A61" w:rsidP="00D71A61">
      <w:pPr>
        <w:jc w:val="both"/>
        <w:rPr>
          <w:b/>
        </w:rPr>
      </w:pPr>
      <w:r>
        <w:rPr>
          <w:b/>
        </w:rPr>
        <w:t>от ________________201</w:t>
      </w:r>
      <w:r w:rsidR="001D0C74">
        <w:rPr>
          <w:b/>
        </w:rPr>
        <w:t>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№ _____________</w:t>
      </w:r>
    </w:p>
    <w:p w:rsidR="00D71A61" w:rsidRDefault="00D71A61" w:rsidP="00D71A61">
      <w:pPr>
        <w:jc w:val="center"/>
        <w:rPr>
          <w:b/>
        </w:rPr>
      </w:pPr>
    </w:p>
    <w:p w:rsidR="00D71A61" w:rsidRDefault="00D71A61" w:rsidP="00D71A61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D71A61" w:rsidRDefault="00D71A61" w:rsidP="00D71A61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862BCB" w:rsidRPr="0011476C" w:rsidRDefault="00862BCB" w:rsidP="00B018B7">
      <w:pPr>
        <w:pStyle w:val="ConsPlusNormal"/>
        <w:ind w:firstLine="540"/>
        <w:rPr>
          <w:b/>
          <w:szCs w:val="24"/>
        </w:rPr>
      </w:pPr>
    </w:p>
    <w:p w:rsidR="00D71A61" w:rsidRPr="0011476C" w:rsidRDefault="00B018B7" w:rsidP="00B018B7">
      <w:pPr>
        <w:pStyle w:val="ConsPlusNormal"/>
        <w:ind w:firstLine="540"/>
        <w:jc w:val="center"/>
        <w:rPr>
          <w:b/>
          <w:szCs w:val="24"/>
        </w:rPr>
      </w:pPr>
      <w:r w:rsidRPr="0011476C">
        <w:rPr>
          <w:b/>
          <w:szCs w:val="24"/>
        </w:rPr>
        <w:t xml:space="preserve">Об утверждении </w:t>
      </w:r>
      <w:r w:rsidR="00CC093D">
        <w:rPr>
          <w:b/>
          <w:szCs w:val="24"/>
        </w:rPr>
        <w:t>П</w:t>
      </w:r>
      <w:r w:rsidRPr="0011476C">
        <w:rPr>
          <w:b/>
          <w:szCs w:val="24"/>
        </w:rPr>
        <w:t>оложения о составе, порядке формирования и использования залогового фонда Фурмановского муниципального района</w:t>
      </w:r>
    </w:p>
    <w:p w:rsidR="00B018B7" w:rsidRPr="0011476C" w:rsidRDefault="00B018B7" w:rsidP="0011476C">
      <w:pPr>
        <w:pStyle w:val="ConsPlusNormal"/>
        <w:rPr>
          <w:b/>
          <w:szCs w:val="24"/>
        </w:rPr>
      </w:pPr>
    </w:p>
    <w:p w:rsidR="00B018B7" w:rsidRPr="0011476C" w:rsidRDefault="00B018B7" w:rsidP="00B018B7">
      <w:pPr>
        <w:autoSpaceDE w:val="0"/>
        <w:autoSpaceDN w:val="0"/>
        <w:adjustRightInd w:val="0"/>
        <w:ind w:firstLine="709"/>
        <w:jc w:val="both"/>
        <w:rPr>
          <w:iCs/>
        </w:rPr>
      </w:pPr>
    </w:p>
    <w:p w:rsidR="005A4CDA" w:rsidRPr="00CC093D" w:rsidRDefault="00B018B7" w:rsidP="00CC093D">
      <w:pPr>
        <w:pStyle w:val="ConsPlusNormal"/>
        <w:ind w:firstLine="540"/>
        <w:jc w:val="both"/>
        <w:rPr>
          <w:b/>
          <w:szCs w:val="24"/>
        </w:rPr>
      </w:pPr>
      <w:r w:rsidRPr="0011476C">
        <w:t>В соответствии с Федеральным законом от 16.07.1998 № 102-ФЗ «Об ипотеке (залоге недвижимости)»,</w:t>
      </w:r>
      <w:r w:rsidR="00CC093D">
        <w:t xml:space="preserve"> Постановлением Правительства Ивановской области от 19.12.2014 №560-п </w:t>
      </w:r>
      <w:r w:rsidR="00CC093D" w:rsidRPr="00CC093D">
        <w:t>«</w:t>
      </w:r>
      <w:r w:rsidR="00CC093D" w:rsidRPr="00CC093D">
        <w:rPr>
          <w:szCs w:val="24"/>
        </w:rPr>
        <w:t>Об утверждении Положения о составе, порядке формирования и использования залогового фонда Ивановской области</w:t>
      </w:r>
      <w:r w:rsidR="00CC093D">
        <w:rPr>
          <w:szCs w:val="24"/>
        </w:rPr>
        <w:t>»,</w:t>
      </w:r>
      <w:r w:rsidRPr="0011476C">
        <w:t xml:space="preserve"> Уставом Фурмановского муниципального района, решением </w:t>
      </w:r>
      <w:r w:rsidR="0011476C" w:rsidRPr="0011476C">
        <w:t>Совета Фурмановского муниципального района</w:t>
      </w:r>
      <w:r w:rsidRPr="0011476C">
        <w:t xml:space="preserve"> </w:t>
      </w:r>
      <w:r w:rsidR="0011476C" w:rsidRPr="0011476C">
        <w:t>от 26.01.2017 № 7 «</w:t>
      </w:r>
      <w:proofErr w:type="gramStart"/>
      <w:r w:rsidRPr="0011476C">
        <w:t>Об</w:t>
      </w:r>
      <w:proofErr w:type="gramEnd"/>
      <w:r w:rsidRPr="0011476C">
        <w:t xml:space="preserve"> </w:t>
      </w:r>
      <w:proofErr w:type="gramStart"/>
      <w:r w:rsidRPr="0011476C">
        <w:t xml:space="preserve">утверждении </w:t>
      </w:r>
      <w:r w:rsidR="0011476C" w:rsidRPr="0011476C">
        <w:t>Положения о Порядке</w:t>
      </w:r>
      <w:r w:rsidRPr="0011476C">
        <w:t xml:space="preserve"> управления и распоряжения имуществом</w:t>
      </w:r>
      <w:r w:rsidR="0011476C" w:rsidRPr="0011476C">
        <w:t>, составляющим муниципальную казну Фурмановского муниципального</w:t>
      </w:r>
      <w:r w:rsidRPr="0011476C">
        <w:t xml:space="preserve"> </w:t>
      </w:r>
      <w:r w:rsidR="0011476C" w:rsidRPr="0011476C">
        <w:t>района»</w:t>
      </w:r>
      <w:r w:rsidRPr="0011476C">
        <w:t xml:space="preserve">, в целях определения состава, порядка формирования, управления и использования залогового фонда </w:t>
      </w:r>
      <w:r w:rsidR="0011476C" w:rsidRPr="0011476C">
        <w:t>Фурмановского</w:t>
      </w:r>
      <w:r w:rsidRPr="0011476C">
        <w:t xml:space="preserve"> </w:t>
      </w:r>
      <w:r w:rsidR="0011476C" w:rsidRPr="0011476C">
        <w:t xml:space="preserve">муниципального района, </w:t>
      </w:r>
      <w:r w:rsidR="006E4A45">
        <w:t>а</w:t>
      </w:r>
      <w:r w:rsidR="00D71A61" w:rsidRPr="0011476C">
        <w:t xml:space="preserve">дминистрация Фурмановского муниципального района </w:t>
      </w:r>
      <w:r w:rsidR="00CC093D">
        <w:t xml:space="preserve"> </w:t>
      </w:r>
      <w:r w:rsidR="00D71A61" w:rsidRPr="0011476C">
        <w:rPr>
          <w:spacing w:val="40"/>
        </w:rPr>
        <w:t>постановляет:</w:t>
      </w:r>
      <w:proofErr w:type="gramEnd"/>
    </w:p>
    <w:p w:rsidR="0011476C" w:rsidRPr="0011476C" w:rsidRDefault="0011476C" w:rsidP="0011476C">
      <w:pPr>
        <w:tabs>
          <w:tab w:val="left" w:pos="9355"/>
        </w:tabs>
        <w:ind w:firstLine="709"/>
        <w:jc w:val="both"/>
      </w:pPr>
      <w:r w:rsidRPr="0011476C">
        <w:t>1. Утвердить Положение о составе, порядке формирования и использования залогового фонда Фурмановского муниципального района (прилагается).</w:t>
      </w:r>
    </w:p>
    <w:p w:rsidR="00FE576D" w:rsidRPr="0011476C" w:rsidRDefault="0011476C" w:rsidP="00D71A61">
      <w:pPr>
        <w:autoSpaceDE w:val="0"/>
        <w:autoSpaceDN w:val="0"/>
        <w:adjustRightInd w:val="0"/>
        <w:ind w:firstLine="709"/>
        <w:jc w:val="both"/>
      </w:pPr>
      <w:r w:rsidRPr="0011476C">
        <w:t>2</w:t>
      </w:r>
      <w:r w:rsidR="00FE576D" w:rsidRPr="0011476C">
        <w:t>. Опубликовать постановление в официальном издании «Вестник администрации Фурмановского муниципального района и Совета Фурмановского муниципального района», а также разместить на официальном сайте Фурмановского муниципального района.</w:t>
      </w:r>
    </w:p>
    <w:p w:rsidR="00FE576D" w:rsidRPr="0011476C" w:rsidRDefault="0011476C" w:rsidP="00D71A61">
      <w:pPr>
        <w:autoSpaceDE w:val="0"/>
        <w:autoSpaceDN w:val="0"/>
        <w:adjustRightInd w:val="0"/>
        <w:ind w:firstLine="709"/>
        <w:jc w:val="both"/>
      </w:pPr>
      <w:r w:rsidRPr="0011476C">
        <w:t>3</w:t>
      </w:r>
      <w:r w:rsidR="00FE576D" w:rsidRPr="0011476C">
        <w:t>. </w:t>
      </w:r>
      <w:proofErr w:type="gramStart"/>
      <w:r w:rsidR="00FE576D" w:rsidRPr="0011476C">
        <w:t>Контроль за</w:t>
      </w:r>
      <w:proofErr w:type="gramEnd"/>
      <w:r w:rsidR="00FE576D" w:rsidRPr="0011476C">
        <w:t xml:space="preserve"> исполнением постановления оставляю за собой.</w:t>
      </w:r>
    </w:p>
    <w:p w:rsidR="00FE576D" w:rsidRDefault="00FE576D" w:rsidP="00D71A61">
      <w:pPr>
        <w:autoSpaceDE w:val="0"/>
        <w:autoSpaceDN w:val="0"/>
        <w:adjustRightInd w:val="0"/>
        <w:ind w:firstLine="709"/>
        <w:jc w:val="both"/>
      </w:pPr>
    </w:p>
    <w:p w:rsidR="00FE576D" w:rsidRDefault="00FE576D" w:rsidP="00D71A61">
      <w:pPr>
        <w:autoSpaceDE w:val="0"/>
        <w:autoSpaceDN w:val="0"/>
        <w:adjustRightInd w:val="0"/>
        <w:ind w:firstLine="709"/>
        <w:jc w:val="both"/>
      </w:pPr>
    </w:p>
    <w:p w:rsidR="00862BCB" w:rsidRDefault="00862BCB" w:rsidP="00D71A61">
      <w:pPr>
        <w:autoSpaceDE w:val="0"/>
        <w:autoSpaceDN w:val="0"/>
        <w:adjustRightInd w:val="0"/>
        <w:ind w:firstLine="709"/>
        <w:jc w:val="both"/>
      </w:pPr>
    </w:p>
    <w:p w:rsidR="00FE576D" w:rsidRPr="00EE3B7B" w:rsidRDefault="00FE576D" w:rsidP="00FE576D">
      <w:pPr>
        <w:widowControl w:val="0"/>
        <w:tabs>
          <w:tab w:val="left" w:pos="900"/>
          <w:tab w:val="left" w:pos="14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EE3B7B">
        <w:rPr>
          <w:b/>
          <w:sz w:val="28"/>
          <w:szCs w:val="28"/>
        </w:rPr>
        <w:t>Врип</w:t>
      </w:r>
      <w:proofErr w:type="spellEnd"/>
      <w:r w:rsidRPr="00EE3B7B">
        <w:rPr>
          <w:b/>
          <w:sz w:val="28"/>
          <w:szCs w:val="28"/>
        </w:rPr>
        <w:t xml:space="preserve"> главы Фурмановского </w:t>
      </w:r>
    </w:p>
    <w:p w:rsidR="00FE576D" w:rsidRPr="00EE3B7B" w:rsidRDefault="00FE576D" w:rsidP="00FE576D">
      <w:pPr>
        <w:widowControl w:val="0"/>
        <w:tabs>
          <w:tab w:val="left" w:pos="900"/>
          <w:tab w:val="left" w:pos="14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E3B7B">
        <w:rPr>
          <w:b/>
          <w:sz w:val="28"/>
          <w:szCs w:val="28"/>
        </w:rPr>
        <w:t xml:space="preserve">муниципального района                                                         </w:t>
      </w:r>
      <w:r w:rsidR="00AF0762">
        <w:rPr>
          <w:b/>
          <w:sz w:val="28"/>
          <w:szCs w:val="28"/>
        </w:rPr>
        <w:t>Р.</w:t>
      </w:r>
      <w:r w:rsidR="001D0C74">
        <w:rPr>
          <w:b/>
          <w:sz w:val="28"/>
          <w:szCs w:val="28"/>
        </w:rPr>
        <w:t xml:space="preserve"> </w:t>
      </w:r>
      <w:r w:rsidR="00AF0762">
        <w:rPr>
          <w:b/>
          <w:sz w:val="28"/>
          <w:szCs w:val="28"/>
        </w:rPr>
        <w:t>А.</w:t>
      </w:r>
      <w:r w:rsidR="001D0C74">
        <w:rPr>
          <w:b/>
          <w:sz w:val="28"/>
          <w:szCs w:val="28"/>
        </w:rPr>
        <w:t xml:space="preserve"> </w:t>
      </w:r>
      <w:r w:rsidR="00AF0762">
        <w:rPr>
          <w:b/>
          <w:sz w:val="28"/>
          <w:szCs w:val="28"/>
        </w:rPr>
        <w:t>Соловьев</w:t>
      </w:r>
    </w:p>
    <w:p w:rsidR="00FE576D" w:rsidRDefault="00FE576D" w:rsidP="00FE576D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11476C" w:rsidRDefault="0011476C" w:rsidP="00FE576D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862BCB" w:rsidRDefault="00862BCB" w:rsidP="00FE576D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FE576D" w:rsidRDefault="0011476C" w:rsidP="00FE576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Л.Г</w:t>
      </w:r>
      <w:r w:rsidR="00FE576D" w:rsidRPr="007E0D44">
        <w:rPr>
          <w:sz w:val="20"/>
          <w:szCs w:val="20"/>
        </w:rPr>
        <w:t xml:space="preserve">. </w:t>
      </w:r>
      <w:r>
        <w:rPr>
          <w:sz w:val="20"/>
          <w:szCs w:val="20"/>
        </w:rPr>
        <w:t>Горбачева</w:t>
      </w:r>
    </w:p>
    <w:p w:rsidR="00FE576D" w:rsidRDefault="00FE576D" w:rsidP="00FE576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(49341)2</w:t>
      </w:r>
      <w:r w:rsidR="0011476C">
        <w:rPr>
          <w:sz w:val="20"/>
          <w:szCs w:val="20"/>
        </w:rPr>
        <w:t>2131</w:t>
      </w:r>
    </w:p>
    <w:p w:rsidR="008935D6" w:rsidRDefault="006D0509" w:rsidP="008935D6">
      <w:pPr>
        <w:pStyle w:val="ConsPlusNormal"/>
        <w:jc w:val="right"/>
        <w:outlineLvl w:val="0"/>
      </w:pPr>
      <w:r>
        <w:lastRenderedPageBreak/>
        <w:t>Приложение</w:t>
      </w:r>
      <w:r w:rsidR="008935D6">
        <w:t xml:space="preserve"> </w:t>
      </w:r>
      <w:r>
        <w:t xml:space="preserve">к постановлению </w:t>
      </w:r>
    </w:p>
    <w:p w:rsidR="008935D6" w:rsidRDefault="006D0509" w:rsidP="008935D6">
      <w:pPr>
        <w:pStyle w:val="ConsPlusNormal"/>
        <w:jc w:val="right"/>
        <w:outlineLvl w:val="0"/>
      </w:pPr>
      <w:r>
        <w:t>администрации</w:t>
      </w:r>
      <w:r w:rsidR="008935D6">
        <w:t xml:space="preserve"> Фурмановского </w:t>
      </w:r>
    </w:p>
    <w:p w:rsidR="006D0509" w:rsidRDefault="006D0509" w:rsidP="008935D6">
      <w:pPr>
        <w:pStyle w:val="ConsPlusNormal"/>
        <w:jc w:val="right"/>
        <w:outlineLvl w:val="0"/>
      </w:pPr>
      <w:r>
        <w:t xml:space="preserve">муниципального района                           </w:t>
      </w:r>
    </w:p>
    <w:p w:rsidR="006D0509" w:rsidRDefault="006D0509" w:rsidP="008935D6">
      <w:pPr>
        <w:pStyle w:val="ConsPlusNormal"/>
        <w:jc w:val="right"/>
      </w:pPr>
      <w:r>
        <w:t xml:space="preserve">от  </w:t>
      </w:r>
      <w:r w:rsidR="00C4032D">
        <w:t>17.01.</w:t>
      </w:r>
      <w:r>
        <w:t>201</w:t>
      </w:r>
      <w:r w:rsidR="001D0C74">
        <w:t>8</w:t>
      </w:r>
      <w:r>
        <w:t xml:space="preserve">  № </w:t>
      </w:r>
      <w:r w:rsidR="00C4032D">
        <w:t>13</w:t>
      </w:r>
    </w:p>
    <w:p w:rsidR="006D0509" w:rsidRDefault="006D0509" w:rsidP="006D0509">
      <w:pPr>
        <w:pStyle w:val="ConsPlusTitle"/>
        <w:jc w:val="center"/>
        <w:rPr>
          <w:b w:val="0"/>
        </w:rPr>
      </w:pPr>
    </w:p>
    <w:p w:rsidR="006D0509" w:rsidRDefault="006D0509" w:rsidP="006D0509">
      <w:pPr>
        <w:pStyle w:val="ConsPlusTitle"/>
        <w:jc w:val="center"/>
      </w:pPr>
    </w:p>
    <w:p w:rsidR="008935D6" w:rsidRDefault="008935D6" w:rsidP="008935D6">
      <w:pPr>
        <w:spacing w:after="1" w:line="240" w:lineRule="atLeast"/>
        <w:jc w:val="center"/>
      </w:pPr>
      <w:r>
        <w:rPr>
          <w:b/>
        </w:rPr>
        <w:t>ПОЛОЖЕНИЕ</w:t>
      </w:r>
    </w:p>
    <w:p w:rsidR="008935D6" w:rsidRDefault="008935D6" w:rsidP="008935D6">
      <w:pPr>
        <w:spacing w:after="1" w:line="240" w:lineRule="atLeast"/>
        <w:jc w:val="center"/>
      </w:pPr>
      <w:r>
        <w:rPr>
          <w:b/>
        </w:rPr>
        <w:t>О СОСТАВЕ, ПОРЯДКЕ ФОРМИРОВАНИЯ И ИСПОЛЬЗОВАНИЯ</w:t>
      </w:r>
    </w:p>
    <w:p w:rsidR="008935D6" w:rsidRDefault="008935D6" w:rsidP="008935D6">
      <w:pPr>
        <w:spacing w:after="1" w:line="240" w:lineRule="atLeast"/>
        <w:jc w:val="center"/>
      </w:pPr>
      <w:r>
        <w:rPr>
          <w:b/>
        </w:rPr>
        <w:t>ЗАЛОГОВОГО ФОНДА ФУРМАНОВСКОГО МУНИЦИПАЛЬНОГО РАЙОНА</w:t>
      </w:r>
    </w:p>
    <w:p w:rsidR="00862BCB" w:rsidRPr="006D0509" w:rsidRDefault="00862BCB" w:rsidP="00862BCB">
      <w:pPr>
        <w:ind w:firstLine="709"/>
      </w:pPr>
    </w:p>
    <w:p w:rsidR="00862BCB" w:rsidRPr="00862BCB" w:rsidRDefault="00862BCB" w:rsidP="00862BCB">
      <w:pPr>
        <w:jc w:val="center"/>
      </w:pPr>
      <w:r w:rsidRPr="00862BCB">
        <w:t>1. Общие положения</w:t>
      </w:r>
    </w:p>
    <w:p w:rsidR="00862BCB" w:rsidRPr="00862BCB" w:rsidRDefault="00862BCB" w:rsidP="00862BCB">
      <w:pPr>
        <w:ind w:firstLine="709"/>
      </w:pPr>
    </w:p>
    <w:p w:rsidR="009679B8" w:rsidRDefault="00CA599A" w:rsidP="006E4A45">
      <w:pPr>
        <w:autoSpaceDE w:val="0"/>
        <w:autoSpaceDN w:val="0"/>
        <w:adjustRightInd w:val="0"/>
        <w:ind w:firstLine="709"/>
        <w:jc w:val="both"/>
      </w:pPr>
      <w:r w:rsidRPr="00CA599A">
        <w:t xml:space="preserve">1.1. Настоящее Положение регламентирует состав, порядок формирования и использования залогового фонда </w:t>
      </w:r>
      <w:r w:rsidR="007A73AD">
        <w:t>Фурмановского муниципального района</w:t>
      </w:r>
      <w:r w:rsidRPr="00CA599A">
        <w:t xml:space="preserve">, устанавливает процедуру включения и исключения имущества и имущественных прав (далее - имущество), находящихся в собственности </w:t>
      </w:r>
      <w:r w:rsidR="007A73AD">
        <w:t>Фурмановского муниципального района</w:t>
      </w:r>
      <w:r w:rsidRPr="00CA599A">
        <w:t xml:space="preserve">, в перечень имущества залогового фонда </w:t>
      </w:r>
      <w:r w:rsidR="007A73AD">
        <w:t>Фурмановского муниципального района</w:t>
      </w:r>
      <w:r w:rsidRPr="00CA599A">
        <w:t xml:space="preserve"> (далее - перечень имущества залогового фонда, залоговый фонд).</w:t>
      </w:r>
    </w:p>
    <w:p w:rsidR="009679B8" w:rsidRDefault="007A73AD" w:rsidP="006E4A45">
      <w:pPr>
        <w:autoSpaceDE w:val="0"/>
        <w:autoSpaceDN w:val="0"/>
        <w:adjustRightInd w:val="0"/>
        <w:ind w:firstLine="709"/>
        <w:jc w:val="both"/>
      </w:pPr>
      <w:r>
        <w:t>1.2. Имущество залогового фонда, являющееся предметом залога, которым обеспечивается исполнение обязательств Фурмановского муниципального района или инвестора, реализующего инвестиционный проект на территории Фурмановского муниципального района и привлекающего заемные средства в кредитной организации для его реализации на территории Фурмановского муниципального района, подлежит включению в перечень имущества залогового фонда.</w:t>
      </w:r>
    </w:p>
    <w:p w:rsidR="009679B8" w:rsidRDefault="007A73AD" w:rsidP="006E4A45">
      <w:pPr>
        <w:autoSpaceDE w:val="0"/>
        <w:autoSpaceDN w:val="0"/>
        <w:adjustRightInd w:val="0"/>
        <w:ind w:firstLine="709"/>
        <w:jc w:val="both"/>
      </w:pPr>
      <w:r>
        <w:t>Формирование перечня имущества залогового фонда осуществляется администрацией Фурмановского муниципального района</w:t>
      </w:r>
      <w:r w:rsidR="00AF7E46">
        <w:t xml:space="preserve"> и утверждается </w:t>
      </w:r>
      <w:r w:rsidR="00BB7662">
        <w:t xml:space="preserve">постановлением </w:t>
      </w:r>
      <w:r w:rsidR="00AF7E46">
        <w:t xml:space="preserve"> </w:t>
      </w:r>
      <w:r w:rsidR="00BB7662">
        <w:t xml:space="preserve">администрации </w:t>
      </w:r>
      <w:r w:rsidR="00AF7E46">
        <w:t>Фурмановского муниципального района</w:t>
      </w:r>
      <w:r w:rsidR="00292352">
        <w:t>.</w:t>
      </w:r>
      <w:r w:rsidR="00916E4D" w:rsidRPr="00AF7E46">
        <w:rPr>
          <w:b/>
        </w:rPr>
        <w:t xml:space="preserve"> </w:t>
      </w:r>
    </w:p>
    <w:p w:rsidR="009679B8" w:rsidRDefault="007A73AD" w:rsidP="006E4A45">
      <w:pPr>
        <w:autoSpaceDE w:val="0"/>
        <w:autoSpaceDN w:val="0"/>
        <w:adjustRightInd w:val="0"/>
        <w:ind w:firstLine="709"/>
        <w:jc w:val="both"/>
      </w:pPr>
      <w:r>
        <w:t>Для определения целей настоящего Положения используются следующие понятия:</w:t>
      </w:r>
    </w:p>
    <w:p w:rsidR="009679B8" w:rsidRDefault="00916E4D" w:rsidP="006E4A4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7A73AD">
        <w:t>залогодателем по договору залога выступает</w:t>
      </w:r>
      <w:r w:rsidR="006E4A45">
        <w:t xml:space="preserve"> </w:t>
      </w:r>
      <w:r w:rsidR="003638F9">
        <w:t>Фурмановск</w:t>
      </w:r>
      <w:r w:rsidR="00BB7662">
        <w:t>ий</w:t>
      </w:r>
      <w:r w:rsidR="003638F9">
        <w:t xml:space="preserve"> муниципальн</w:t>
      </w:r>
      <w:r w:rsidR="00BB7662">
        <w:t>ый район</w:t>
      </w:r>
      <w:r w:rsidR="007A73AD">
        <w:t xml:space="preserve"> в лице </w:t>
      </w:r>
      <w:r w:rsidR="003638F9">
        <w:t>Администрации</w:t>
      </w:r>
      <w:r w:rsidR="007A73AD">
        <w:t>;</w:t>
      </w:r>
    </w:p>
    <w:p w:rsidR="009679B8" w:rsidRDefault="00916E4D" w:rsidP="006E4A4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7A73AD">
        <w:t xml:space="preserve">заемщиком по договору залога является </w:t>
      </w:r>
      <w:r w:rsidR="003638F9">
        <w:t xml:space="preserve">Фурмановский муниципальный район </w:t>
      </w:r>
      <w:r w:rsidR="007A73AD">
        <w:t xml:space="preserve">или инвестор, реализующий инвестиционный проект на территории </w:t>
      </w:r>
      <w:r w:rsidR="003638F9">
        <w:t xml:space="preserve">Фурмановского муниципального района </w:t>
      </w:r>
      <w:r w:rsidR="007A73AD">
        <w:t xml:space="preserve">и привлекающий заемные средства в кредитной организации для его реализации на территории </w:t>
      </w:r>
      <w:r w:rsidR="003638F9">
        <w:t>Фурмановского муниципального района</w:t>
      </w:r>
      <w:r w:rsidR="007A73AD">
        <w:t>;</w:t>
      </w:r>
    </w:p>
    <w:p w:rsidR="007A73AD" w:rsidRDefault="00916E4D" w:rsidP="007A73AD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- </w:t>
      </w:r>
      <w:r w:rsidR="007A73AD">
        <w:t xml:space="preserve">залогодержателем по договору залога является кредитор или заимодавец по обеспеченному залогом обязательству, который имеет право, в случае неисполнения </w:t>
      </w:r>
      <w:r w:rsidR="003638F9">
        <w:t>Фурмановским муниципальным районом</w:t>
      </w:r>
      <w:r w:rsidR="007A73AD">
        <w:t xml:space="preserve"> или инвестором, реализующим инвестиционный проект на территории </w:t>
      </w:r>
      <w:r w:rsidR="003638F9">
        <w:t>Фурмановского муниципального района</w:t>
      </w:r>
      <w:r w:rsidR="007A73AD">
        <w:t xml:space="preserve"> и привлекающим заемные средства в кредитной организации для его реализации, данного обязательства, получить в установленном федеральным законодательством порядке удовлетворение за счет заложенного имущества преимущественно перед другими кредиторами, за исключением</w:t>
      </w:r>
      <w:proofErr w:type="gramEnd"/>
      <w:r w:rsidR="007A73AD">
        <w:t xml:space="preserve"> случаев, установленных федеральным законодательством.</w:t>
      </w:r>
    </w:p>
    <w:p w:rsidR="003638F9" w:rsidRDefault="003638F9" w:rsidP="003638F9">
      <w:pPr>
        <w:autoSpaceDE w:val="0"/>
        <w:autoSpaceDN w:val="0"/>
        <w:adjustRightInd w:val="0"/>
        <w:ind w:firstLine="709"/>
        <w:jc w:val="both"/>
      </w:pPr>
    </w:p>
    <w:p w:rsidR="003638F9" w:rsidRDefault="003638F9" w:rsidP="003638F9">
      <w:pPr>
        <w:autoSpaceDE w:val="0"/>
        <w:autoSpaceDN w:val="0"/>
        <w:adjustRightInd w:val="0"/>
        <w:jc w:val="center"/>
      </w:pPr>
      <w:r>
        <w:t>2. Состав залогового фонда</w:t>
      </w:r>
    </w:p>
    <w:p w:rsidR="003638F9" w:rsidRDefault="003638F9" w:rsidP="003638F9">
      <w:pPr>
        <w:autoSpaceDE w:val="0"/>
        <w:autoSpaceDN w:val="0"/>
        <w:adjustRightInd w:val="0"/>
        <w:ind w:firstLine="709"/>
        <w:jc w:val="both"/>
      </w:pPr>
    </w:p>
    <w:p w:rsidR="009679B8" w:rsidRDefault="003638F9" w:rsidP="006E4A45">
      <w:pPr>
        <w:autoSpaceDE w:val="0"/>
        <w:autoSpaceDN w:val="0"/>
        <w:adjustRightInd w:val="0"/>
        <w:ind w:firstLine="709"/>
        <w:jc w:val="both"/>
      </w:pPr>
      <w:r>
        <w:t>2.1. В состав залогового фонда включается следующее имущество:</w:t>
      </w:r>
    </w:p>
    <w:p w:rsidR="009679B8" w:rsidRDefault="00916E4D" w:rsidP="006E4A4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3638F9">
        <w:t>объекты недвижимого имущества, находящиеся в составе казны Фурмановского муниципального района, в том числе объекты незавершенного строительства и объекты, подлежащие реконструкции;</w:t>
      </w:r>
    </w:p>
    <w:p w:rsidR="009679B8" w:rsidRDefault="00916E4D" w:rsidP="006E4A4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3638F9">
        <w:t xml:space="preserve">доли (паи, акции) </w:t>
      </w:r>
      <w:r w:rsidR="00D66ECB">
        <w:t xml:space="preserve">Фурмановского муниципального района </w:t>
      </w:r>
      <w:r w:rsidR="003638F9">
        <w:t>в капиталах хозяйственных обществ, товариществ и предприятий иных организационно-правовых форм.</w:t>
      </w:r>
    </w:p>
    <w:p w:rsidR="009679B8" w:rsidRDefault="003638F9" w:rsidP="006E4A45">
      <w:pPr>
        <w:autoSpaceDE w:val="0"/>
        <w:autoSpaceDN w:val="0"/>
        <w:adjustRightInd w:val="0"/>
        <w:ind w:firstLine="709"/>
        <w:jc w:val="both"/>
      </w:pPr>
      <w:r>
        <w:lastRenderedPageBreak/>
        <w:t>2.2. В состав залогового фонда не включается следующее имущество:</w:t>
      </w:r>
    </w:p>
    <w:p w:rsidR="009679B8" w:rsidRDefault="00916E4D" w:rsidP="006E4A4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3638F9">
        <w:t>имущество, изъятое из оборота;</w:t>
      </w:r>
    </w:p>
    <w:p w:rsidR="009679B8" w:rsidRDefault="00916E4D" w:rsidP="006E4A4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3638F9">
        <w:t>имущество, которое не может быть отчуждено в собственность третьих лиц;</w:t>
      </w:r>
    </w:p>
    <w:p w:rsidR="009679B8" w:rsidRDefault="00916E4D" w:rsidP="006E4A45">
      <w:pPr>
        <w:autoSpaceDE w:val="0"/>
        <w:autoSpaceDN w:val="0"/>
        <w:adjustRightInd w:val="0"/>
        <w:ind w:firstLine="709"/>
        <w:jc w:val="both"/>
      </w:pPr>
      <w:r>
        <w:t>- </w:t>
      </w:r>
      <w:r w:rsidR="003638F9">
        <w:t xml:space="preserve">земельные участки, находящиеся в составе казны </w:t>
      </w:r>
      <w:r w:rsidR="00D66ECB">
        <w:t xml:space="preserve">Фурмановского муниципального района </w:t>
      </w:r>
      <w:r w:rsidR="003638F9">
        <w:t>и не занятые объектами недвижимости;</w:t>
      </w:r>
    </w:p>
    <w:p w:rsidR="009679B8" w:rsidRDefault="00916E4D" w:rsidP="006E4A45">
      <w:pPr>
        <w:autoSpaceDE w:val="0"/>
        <w:autoSpaceDN w:val="0"/>
        <w:adjustRightInd w:val="0"/>
        <w:ind w:firstLine="709"/>
        <w:jc w:val="both"/>
      </w:pPr>
      <w:r>
        <w:t>- </w:t>
      </w:r>
      <w:r w:rsidR="003638F9">
        <w:t xml:space="preserve">имущество, включенное в </w:t>
      </w:r>
      <w:proofErr w:type="gramStart"/>
      <w:r w:rsidR="003638F9">
        <w:t>прогнозный</w:t>
      </w:r>
      <w:proofErr w:type="gramEnd"/>
      <w:r w:rsidR="003638F9">
        <w:t xml:space="preserve"> план приватизации имущества, находящегося в собственности </w:t>
      </w:r>
      <w:r w:rsidR="00D66ECB">
        <w:t>Фурмановского муниципального района</w:t>
      </w:r>
      <w:r w:rsidR="003638F9">
        <w:t>;</w:t>
      </w:r>
    </w:p>
    <w:p w:rsidR="003638F9" w:rsidRDefault="006E4A45" w:rsidP="003638F9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3638F9">
        <w:t xml:space="preserve">имущество, которое в порядке, установленном федеральным законодательством, может находиться только в </w:t>
      </w:r>
      <w:r w:rsidR="00AF7E46">
        <w:t xml:space="preserve">муниципальной </w:t>
      </w:r>
      <w:r w:rsidR="003638F9">
        <w:t>собственности, и имущественные права, уступка которых запрещена.</w:t>
      </w:r>
    </w:p>
    <w:p w:rsidR="00D66ECB" w:rsidRDefault="00D66ECB" w:rsidP="003638F9">
      <w:pPr>
        <w:autoSpaceDE w:val="0"/>
        <w:autoSpaceDN w:val="0"/>
        <w:adjustRightInd w:val="0"/>
        <w:ind w:firstLine="709"/>
        <w:jc w:val="both"/>
      </w:pPr>
    </w:p>
    <w:p w:rsidR="00D66ECB" w:rsidRDefault="00D66ECB" w:rsidP="00D66ECB">
      <w:pPr>
        <w:autoSpaceDE w:val="0"/>
        <w:autoSpaceDN w:val="0"/>
        <w:adjustRightInd w:val="0"/>
        <w:jc w:val="center"/>
      </w:pPr>
      <w:r>
        <w:t>3. Порядок формирования залогового фонда</w:t>
      </w:r>
    </w:p>
    <w:p w:rsidR="00D66ECB" w:rsidRDefault="00D66ECB" w:rsidP="00D66ECB">
      <w:pPr>
        <w:autoSpaceDE w:val="0"/>
        <w:autoSpaceDN w:val="0"/>
        <w:adjustRightInd w:val="0"/>
        <w:ind w:firstLine="709"/>
        <w:jc w:val="both"/>
      </w:pPr>
    </w:p>
    <w:p w:rsidR="009679B8" w:rsidRDefault="00D66ECB" w:rsidP="006E4A45">
      <w:pPr>
        <w:autoSpaceDE w:val="0"/>
        <w:autoSpaceDN w:val="0"/>
        <w:adjustRightInd w:val="0"/>
        <w:ind w:firstLine="709"/>
        <w:jc w:val="both"/>
      </w:pPr>
      <w:r>
        <w:t>3.1. Залоговый фонд формируется путем включения и исключения имущества, находящегося в собственности Фурмановского муниципального района, в перечень имущества залогового фонда.</w:t>
      </w:r>
    </w:p>
    <w:p w:rsidR="009679B8" w:rsidRDefault="00D66ECB" w:rsidP="006E4A45">
      <w:pPr>
        <w:autoSpaceDE w:val="0"/>
        <w:autoSpaceDN w:val="0"/>
        <w:adjustRightInd w:val="0"/>
        <w:ind w:firstLine="709"/>
        <w:jc w:val="both"/>
      </w:pPr>
      <w:r>
        <w:t>Перечень имущества залогового фонда, внесение в него изменений утверждаются постановлением Администрации.</w:t>
      </w:r>
    </w:p>
    <w:p w:rsidR="009679B8" w:rsidRDefault="00D66ECB" w:rsidP="006E4A45">
      <w:pPr>
        <w:autoSpaceDE w:val="0"/>
        <w:autoSpaceDN w:val="0"/>
        <w:adjustRightInd w:val="0"/>
        <w:ind w:firstLine="709"/>
        <w:jc w:val="both"/>
      </w:pPr>
      <w:r>
        <w:t>Утвержденный перечень имущества залогового фонда подлежит обязательному размещению в сети Интернет на официальном сайте Администрации в течение 10 рабочих дней со дня его утверждения.</w:t>
      </w:r>
    </w:p>
    <w:p w:rsidR="009679B8" w:rsidRDefault="00D66ECB" w:rsidP="006E4A45">
      <w:pPr>
        <w:autoSpaceDE w:val="0"/>
        <w:autoSpaceDN w:val="0"/>
        <w:adjustRightInd w:val="0"/>
        <w:ind w:firstLine="709"/>
        <w:jc w:val="both"/>
      </w:pPr>
      <w:r>
        <w:t>3.</w:t>
      </w:r>
      <w:r w:rsidR="00E66D79">
        <w:t>2</w:t>
      </w:r>
      <w:r>
        <w:t xml:space="preserve">. </w:t>
      </w:r>
      <w:r w:rsidR="00E66D79">
        <w:t>Администрация осуществляет проведение оценки рыночной стоимости указанного имущества в порядке, установленном законодательством Российской Федерации об оценочной деятельности</w:t>
      </w:r>
      <w:r w:rsidR="00916E4D">
        <w:t>.</w:t>
      </w:r>
    </w:p>
    <w:p w:rsidR="009679B8" w:rsidRDefault="00D66ECB" w:rsidP="006E4A45">
      <w:pPr>
        <w:autoSpaceDE w:val="0"/>
        <w:autoSpaceDN w:val="0"/>
        <w:adjustRightInd w:val="0"/>
        <w:ind w:firstLine="709"/>
        <w:jc w:val="both"/>
      </w:pPr>
      <w:r>
        <w:t>3.</w:t>
      </w:r>
      <w:r w:rsidR="00E66D79">
        <w:t>3</w:t>
      </w:r>
      <w:r>
        <w:t xml:space="preserve">. После получения отчета об оценке рыночной стоимости имущества, находящегося в собственности </w:t>
      </w:r>
      <w:r w:rsidR="00E66D79">
        <w:t>Фурмановского муниципального района</w:t>
      </w:r>
      <w:r>
        <w:t xml:space="preserve">, </w:t>
      </w:r>
      <w:r w:rsidR="00E66D79">
        <w:t>Администрация</w:t>
      </w:r>
      <w:r>
        <w:t xml:space="preserve"> готовит проект </w:t>
      </w:r>
      <w:r w:rsidR="00E66D79">
        <w:t>постановления</w:t>
      </w:r>
      <w:r>
        <w:t xml:space="preserve"> о перечне имущества залогового фонда или о включении имущества, находящегося в собственности </w:t>
      </w:r>
      <w:r w:rsidR="00E66D79">
        <w:t>Фурмановского муниципального района</w:t>
      </w:r>
      <w:r>
        <w:t xml:space="preserve">, в перечень имущества залогового фонда (далее - проект </w:t>
      </w:r>
      <w:r w:rsidR="00E66D79">
        <w:t>постановления</w:t>
      </w:r>
      <w:r>
        <w:t>).</w:t>
      </w:r>
    </w:p>
    <w:p w:rsidR="009679B8" w:rsidRDefault="00D66ECB" w:rsidP="006E4A45">
      <w:pPr>
        <w:autoSpaceDE w:val="0"/>
        <w:autoSpaceDN w:val="0"/>
        <w:adjustRightInd w:val="0"/>
        <w:ind w:firstLine="709"/>
        <w:jc w:val="both"/>
      </w:pPr>
      <w:r>
        <w:t>3.</w:t>
      </w:r>
      <w:r w:rsidR="00E66D79">
        <w:t>4</w:t>
      </w:r>
      <w:r>
        <w:t>. Перечень имущества залогового фонда формируется по форме в соответствии с приложением 1 к настоящему Положению.</w:t>
      </w:r>
    </w:p>
    <w:p w:rsidR="009679B8" w:rsidRDefault="00D66ECB" w:rsidP="006E4A45">
      <w:pPr>
        <w:autoSpaceDE w:val="0"/>
        <w:autoSpaceDN w:val="0"/>
        <w:adjustRightInd w:val="0"/>
        <w:ind w:firstLine="709"/>
        <w:jc w:val="both"/>
      </w:pPr>
      <w:r>
        <w:t>3.</w:t>
      </w:r>
      <w:r w:rsidR="00E66D79">
        <w:t>5</w:t>
      </w:r>
      <w:r>
        <w:t>. Основаниями для исключения имущества из перечня имущества залогового фонда являются:</w:t>
      </w:r>
    </w:p>
    <w:p w:rsidR="009679B8" w:rsidRDefault="009679B8" w:rsidP="006E4A4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D66ECB">
        <w:t>обращение взыскания на имущество залогового фонда по решению суда;</w:t>
      </w:r>
    </w:p>
    <w:p w:rsidR="009679B8" w:rsidRDefault="009679B8" w:rsidP="006E4A4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D66ECB">
        <w:t xml:space="preserve">принятие </w:t>
      </w:r>
      <w:r w:rsidR="00E66D79">
        <w:t>Администрацией</w:t>
      </w:r>
      <w:r w:rsidR="00D66ECB">
        <w:t xml:space="preserve"> решения о распоряжении имуществом залогового фонда иным способом в связи с потребностью </w:t>
      </w:r>
      <w:r w:rsidR="00E66D79">
        <w:t xml:space="preserve">Фурмановского муниципального района </w:t>
      </w:r>
      <w:r w:rsidR="00D66ECB">
        <w:t>в этом имуществе.</w:t>
      </w:r>
    </w:p>
    <w:p w:rsidR="003638F9" w:rsidRDefault="00D66ECB" w:rsidP="00D66ECB">
      <w:pPr>
        <w:autoSpaceDE w:val="0"/>
        <w:autoSpaceDN w:val="0"/>
        <w:adjustRightInd w:val="0"/>
        <w:ind w:firstLine="709"/>
        <w:jc w:val="both"/>
      </w:pPr>
      <w:r>
        <w:t>3.</w:t>
      </w:r>
      <w:r w:rsidR="00E66D79">
        <w:t>6</w:t>
      </w:r>
      <w:r>
        <w:t>. Внесение изменений в перечень имущества залогового фонда осуществляется в порядке, предусмотренном пунктами 3.2 - 3.</w:t>
      </w:r>
      <w:r w:rsidR="00AF7E46">
        <w:t>4</w:t>
      </w:r>
      <w:r>
        <w:t xml:space="preserve"> настоящего Положения.</w:t>
      </w:r>
    </w:p>
    <w:p w:rsidR="00D44DFA" w:rsidRDefault="00D44DFA" w:rsidP="00916E4D">
      <w:pPr>
        <w:autoSpaceDE w:val="0"/>
        <w:autoSpaceDN w:val="0"/>
        <w:adjustRightInd w:val="0"/>
        <w:jc w:val="both"/>
      </w:pPr>
    </w:p>
    <w:p w:rsidR="00D44DFA" w:rsidRDefault="00D44DFA" w:rsidP="00D44DFA">
      <w:pPr>
        <w:autoSpaceDE w:val="0"/>
        <w:autoSpaceDN w:val="0"/>
        <w:adjustRightInd w:val="0"/>
        <w:ind w:firstLine="709"/>
        <w:jc w:val="center"/>
      </w:pPr>
      <w:r>
        <w:t>4. Порядок предоставления залогового фонда</w:t>
      </w:r>
    </w:p>
    <w:p w:rsidR="00D44DFA" w:rsidRDefault="00D44DFA" w:rsidP="00D44DFA">
      <w:pPr>
        <w:autoSpaceDE w:val="0"/>
        <w:autoSpaceDN w:val="0"/>
        <w:adjustRightInd w:val="0"/>
        <w:ind w:firstLine="709"/>
        <w:jc w:val="both"/>
      </w:pPr>
    </w:p>
    <w:p w:rsidR="00616255" w:rsidRDefault="00D44DFA" w:rsidP="006E4A45">
      <w:pPr>
        <w:autoSpaceDE w:val="0"/>
        <w:autoSpaceDN w:val="0"/>
        <w:adjustRightInd w:val="0"/>
        <w:ind w:firstLine="709"/>
        <w:jc w:val="both"/>
      </w:pPr>
      <w:r>
        <w:t>4.1. Использование залогового фонда допускается в обеспечение обязательств инвестора, реализующего инвестиционный проект на территории Фурмановского муниципального района и привлекающего заемные средства в кредитной организации для его реализации.</w:t>
      </w:r>
    </w:p>
    <w:p w:rsidR="00616255" w:rsidRDefault="00D44DFA" w:rsidP="006E4A45">
      <w:pPr>
        <w:autoSpaceDE w:val="0"/>
        <w:autoSpaceDN w:val="0"/>
        <w:adjustRightInd w:val="0"/>
        <w:ind w:firstLine="709"/>
        <w:jc w:val="both"/>
      </w:pPr>
      <w:r>
        <w:t>4.</w:t>
      </w:r>
      <w:r w:rsidR="000E7191">
        <w:t>1</w:t>
      </w:r>
      <w:r>
        <w:t>.</w:t>
      </w:r>
      <w:r w:rsidR="000E7191">
        <w:t>1.</w:t>
      </w:r>
      <w:r>
        <w:t xml:space="preserve"> Инвестор, предлагающий к реализации на территории Фурмановского муниципального района инвестиционный проект (далее</w:t>
      </w:r>
      <w:r>
        <w:softHyphen/>
      </w:r>
      <w:r>
        <w:softHyphen/>
        <w:t xml:space="preserve"> - заявитель), направляет в Администрацию заявку по форме, указанной в приложении 2 к настоящему Положению (далее - заявка).</w:t>
      </w:r>
    </w:p>
    <w:p w:rsidR="00616255" w:rsidRDefault="00D44DFA" w:rsidP="006E4A45">
      <w:pPr>
        <w:autoSpaceDE w:val="0"/>
        <w:autoSpaceDN w:val="0"/>
        <w:adjustRightInd w:val="0"/>
        <w:ind w:firstLine="709"/>
        <w:jc w:val="both"/>
      </w:pPr>
      <w:r>
        <w:t>К заявке прилагаются следующие документы:</w:t>
      </w:r>
    </w:p>
    <w:p w:rsidR="00616255" w:rsidRDefault="00916E4D" w:rsidP="006E4A45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- </w:t>
      </w:r>
      <w:r w:rsidR="00D44DFA">
        <w:t>доверенность на право представлять интересы заявителя в случае подачи документов уполномоченным лицом;</w:t>
      </w:r>
    </w:p>
    <w:p w:rsidR="00616255" w:rsidRDefault="00916E4D" w:rsidP="006E4A4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D44DFA">
        <w:t xml:space="preserve">сведения о среднесписочной численности работников за предшествующий календарный год по форме, утвержденной приказом ФНС России от 29.03.2007 </w:t>
      </w:r>
      <w:r w:rsidR="00A055E7">
        <w:t xml:space="preserve">№ </w:t>
      </w:r>
      <w:r w:rsidR="00D44DFA">
        <w:t>М</w:t>
      </w:r>
      <w:r w:rsidR="00A055E7">
        <w:t>М-3-25/174</w:t>
      </w:r>
      <w:r w:rsidR="00D44DFA">
        <w:t>, с отметкой Федеральной налоговой службы по месту регистрации юридического лица;</w:t>
      </w:r>
    </w:p>
    <w:p w:rsidR="00616255" w:rsidRDefault="00916E4D" w:rsidP="006E4A4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D44DFA">
        <w:t>справка, подтверждающая отсутствие просроченной задолженности по заработной плате, подписанная руководителем и заверенная печатью (при наличии печати);</w:t>
      </w:r>
    </w:p>
    <w:p w:rsidR="00616255" w:rsidRDefault="00916E4D" w:rsidP="006E4A4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D44DFA">
        <w:t>бизнес-план с обоснованием необходимости использования заемных сре</w:t>
      </w:r>
      <w:proofErr w:type="gramStart"/>
      <w:r w:rsidR="00D44DFA">
        <w:t>дств дл</w:t>
      </w:r>
      <w:proofErr w:type="gramEnd"/>
      <w:r w:rsidR="00D44DFA">
        <w:t>я реализации инвестиционного проекта;</w:t>
      </w:r>
    </w:p>
    <w:p w:rsidR="00616255" w:rsidRPr="008544FF" w:rsidRDefault="00916E4D" w:rsidP="006E4A4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FF3583" w:rsidRPr="008544FF">
        <w:t xml:space="preserve">гарантийное </w:t>
      </w:r>
      <w:r w:rsidR="00D44DFA" w:rsidRPr="008544FF">
        <w:t xml:space="preserve">письмо кредитной организации о согласии заключить </w:t>
      </w:r>
      <w:proofErr w:type="gramStart"/>
      <w:r w:rsidR="00D44DFA" w:rsidRPr="008544FF">
        <w:t>договор</w:t>
      </w:r>
      <w:proofErr w:type="gramEnd"/>
      <w:r w:rsidR="00D44DFA" w:rsidRPr="008544FF">
        <w:t xml:space="preserve"> о предоставлении кредита на реализацию инвестиционного проекта с заявителем при условии передачи в залог имущества залогового фонда, включенного в перечень имущества залогового фонда, и </w:t>
      </w:r>
      <w:proofErr w:type="spellStart"/>
      <w:r w:rsidR="00D44DFA" w:rsidRPr="008544FF">
        <w:t>сообеспечения</w:t>
      </w:r>
      <w:proofErr w:type="spellEnd"/>
      <w:r w:rsidR="00D44DFA" w:rsidRPr="008544FF">
        <w:t xml:space="preserve"> заявителем своих обязательств в размере не менее 50% исполнения обязательств по кредитному договору, за исключением получателей бюджетных инвестиций (государственных унитарных предприятий, хозяйственных обществ и товариществ, участником которых является </w:t>
      </w:r>
      <w:r w:rsidR="00A055E7" w:rsidRPr="008544FF">
        <w:t>Фурмановский муниципальный район</w:t>
      </w:r>
      <w:r w:rsidR="00D44DFA" w:rsidRPr="008544FF">
        <w:t xml:space="preserve"> с долей участия государства не менее 51%);</w:t>
      </w:r>
    </w:p>
    <w:p w:rsidR="00616255" w:rsidRPr="008544FF" w:rsidRDefault="00916E4D" w:rsidP="006E4A45">
      <w:pPr>
        <w:autoSpaceDE w:val="0"/>
        <w:autoSpaceDN w:val="0"/>
        <w:adjustRightInd w:val="0"/>
        <w:ind w:firstLine="709"/>
        <w:jc w:val="both"/>
      </w:pPr>
      <w:r w:rsidRPr="008544FF">
        <w:t xml:space="preserve">- </w:t>
      </w:r>
      <w:r w:rsidR="00D44DFA" w:rsidRPr="008544FF">
        <w:t xml:space="preserve">проект кредитного договора, на </w:t>
      </w:r>
      <w:proofErr w:type="gramStart"/>
      <w:r w:rsidR="00D44DFA" w:rsidRPr="008544FF">
        <w:t>основании</w:t>
      </w:r>
      <w:proofErr w:type="gramEnd"/>
      <w:r w:rsidR="00D44DFA" w:rsidRPr="008544FF">
        <w:t xml:space="preserve"> которого предполагается возникновение обязательств, обеспечиваемых залогом имущества залогового фонда, согласованный с предполагаемым залогодержателем (кредитором);</w:t>
      </w:r>
    </w:p>
    <w:p w:rsidR="00616255" w:rsidRPr="008544FF" w:rsidRDefault="00916E4D" w:rsidP="006E4A45">
      <w:pPr>
        <w:autoSpaceDE w:val="0"/>
        <w:autoSpaceDN w:val="0"/>
        <w:adjustRightInd w:val="0"/>
        <w:ind w:firstLine="709"/>
        <w:jc w:val="both"/>
      </w:pPr>
      <w:r w:rsidRPr="008544FF">
        <w:t xml:space="preserve">- </w:t>
      </w:r>
      <w:r w:rsidR="00D44DFA" w:rsidRPr="008544FF">
        <w:t>проект договора залога, согласованный с предполагаемым залогодержателем и включающий обязательства по предоставлению залогодателю ежемесячного отчета об исполнении обязательств по кредитному договору, по форме, установленной залогодателем;</w:t>
      </w:r>
    </w:p>
    <w:p w:rsidR="00616255" w:rsidRDefault="00916E4D" w:rsidP="006E4A45">
      <w:pPr>
        <w:autoSpaceDE w:val="0"/>
        <w:autoSpaceDN w:val="0"/>
        <w:adjustRightInd w:val="0"/>
        <w:ind w:firstLine="709"/>
        <w:jc w:val="both"/>
      </w:pPr>
      <w:r w:rsidRPr="008544FF">
        <w:t xml:space="preserve">- </w:t>
      </w:r>
      <w:r w:rsidR="00D44DFA" w:rsidRPr="008544FF">
        <w:t>нотариально заверенные копии учредительных документов (устава, учредительного договора или решения учредителей, свидетельства о государственной регистрации юридического лица, свидетельства</w:t>
      </w:r>
      <w:r w:rsidR="00D44DFA">
        <w:t xml:space="preserve"> о постановке на учет в налоговом органе и присвоении ИНН/КПП);</w:t>
      </w:r>
    </w:p>
    <w:p w:rsidR="00616255" w:rsidRDefault="00916E4D" w:rsidP="006E4A4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D44DFA">
        <w:t>заверенные заявителем копии бухгалтерских балансов и отчетов о прибылях и убытках за 2 предшествующих года с отметкой налогового органа;</w:t>
      </w:r>
    </w:p>
    <w:p w:rsidR="00616255" w:rsidRDefault="00916E4D" w:rsidP="006E4A45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- </w:t>
      </w:r>
      <w:r w:rsidR="00D44DFA">
        <w:t xml:space="preserve">документ, подтверждающий согласие кредитной организации принять в залог собственные или привлеченные активы заявителя, и (или) банковская гарантия для </w:t>
      </w:r>
      <w:proofErr w:type="spellStart"/>
      <w:r w:rsidR="00D44DFA">
        <w:t>сообеспечения</w:t>
      </w:r>
      <w:proofErr w:type="spellEnd"/>
      <w:r w:rsidR="00D44DFA">
        <w:t xml:space="preserve"> обязательств заявителя, связанных с реализацией инвестиционного проекта, в размере не менее 50% исполнения обязательств по кредитному договору, за исключением получателей бюджетных инвестиций (</w:t>
      </w:r>
      <w:r w:rsidR="00A055E7">
        <w:t>муниципальных</w:t>
      </w:r>
      <w:r w:rsidR="00D44DFA">
        <w:t xml:space="preserve"> унитарных предприятий, хозяйственных обществ и товариществ, участником которых является </w:t>
      </w:r>
      <w:r w:rsidR="00A055E7">
        <w:t xml:space="preserve">Фурмановский муниципальный район </w:t>
      </w:r>
      <w:r w:rsidR="00D44DFA">
        <w:t>с долей участия государства не менее</w:t>
      </w:r>
      <w:proofErr w:type="gramEnd"/>
      <w:r w:rsidR="00D44DFA">
        <w:t xml:space="preserve"> 51%);</w:t>
      </w:r>
    </w:p>
    <w:p w:rsidR="00616255" w:rsidRDefault="00916E4D" w:rsidP="006E4A4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D44DFA">
        <w:t>проектная и разрешительная документация на строительство объектов капитального строительства в случаях, если инвестиционный проект предполагает строительство, реконструкцию объектов капитального строительства, а также положительное заключение экспертизы проектной документации в случае, если такое заключение требуется в с</w:t>
      </w:r>
      <w:r w:rsidR="002C07EB">
        <w:t>оответствии с законодательством;</w:t>
      </w:r>
    </w:p>
    <w:p w:rsidR="002C07EB" w:rsidRDefault="002C07EB" w:rsidP="006E4A45">
      <w:pPr>
        <w:autoSpaceDE w:val="0"/>
        <w:autoSpaceDN w:val="0"/>
        <w:adjustRightInd w:val="0"/>
        <w:ind w:firstLine="709"/>
        <w:jc w:val="both"/>
      </w:pPr>
      <w:r w:rsidRPr="008544FF">
        <w:t>- справка управления Федеральной службы судебных приставов по Ивановской области об отсутствии исполнительного производства в отношении заявителя.</w:t>
      </w:r>
    </w:p>
    <w:p w:rsidR="00616255" w:rsidRDefault="00D44DFA" w:rsidP="006E4A45">
      <w:pPr>
        <w:autoSpaceDE w:val="0"/>
        <w:autoSpaceDN w:val="0"/>
        <w:adjustRightInd w:val="0"/>
        <w:ind w:firstLine="709"/>
        <w:jc w:val="both"/>
      </w:pPr>
      <w:r>
        <w:t>4.</w:t>
      </w:r>
      <w:r w:rsidR="000E7191">
        <w:t>1</w:t>
      </w:r>
      <w:r>
        <w:t>.</w:t>
      </w:r>
      <w:r w:rsidR="000E7191">
        <w:t>2.</w:t>
      </w:r>
      <w:r>
        <w:t xml:space="preserve"> Заявка с документами рассматривается в течение 30 календарных дней с момента получения.</w:t>
      </w:r>
    </w:p>
    <w:p w:rsidR="00616255" w:rsidRDefault="009679B8" w:rsidP="006E4A45">
      <w:pPr>
        <w:autoSpaceDE w:val="0"/>
        <w:autoSpaceDN w:val="0"/>
        <w:adjustRightInd w:val="0"/>
        <w:ind w:firstLine="709"/>
        <w:jc w:val="both"/>
      </w:pPr>
      <w:r>
        <w:t>Администрация</w:t>
      </w:r>
      <w:r w:rsidR="00D44DFA">
        <w:t xml:space="preserve"> </w:t>
      </w:r>
      <w:r w:rsidR="00AF7E46">
        <w:t>запрашивает следующие сведения в порядке межведомственного информационного взаимодействия в федеральных органах исполнительной власти, если заявитель не представил их по собственной инициативе, по состоянию на дату подачи заявки в Администрацию</w:t>
      </w:r>
      <w:r w:rsidR="00D44DFA">
        <w:t>:</w:t>
      </w:r>
    </w:p>
    <w:p w:rsidR="00616255" w:rsidRDefault="009679B8" w:rsidP="006E4A45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- </w:t>
      </w:r>
      <w:r w:rsidR="00D44DFA"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616255" w:rsidRPr="008544FF" w:rsidRDefault="009679B8" w:rsidP="006E4A45">
      <w:pPr>
        <w:autoSpaceDE w:val="0"/>
        <w:autoSpaceDN w:val="0"/>
        <w:adjustRightInd w:val="0"/>
        <w:ind w:firstLine="709"/>
        <w:jc w:val="both"/>
      </w:pPr>
      <w:r w:rsidRPr="008544FF">
        <w:t xml:space="preserve">- </w:t>
      </w:r>
      <w:r w:rsidR="00292352" w:rsidRPr="008544FF">
        <w:t>сведения о наличии (отсутствии) задолженности по уплате налогов, сборов, пеней и штрафов ФНС России</w:t>
      </w:r>
      <w:r w:rsidR="00D44DFA" w:rsidRPr="008544FF">
        <w:t>;</w:t>
      </w:r>
    </w:p>
    <w:p w:rsidR="00616255" w:rsidRPr="008544FF" w:rsidRDefault="009679B8" w:rsidP="006E4A45">
      <w:pPr>
        <w:autoSpaceDE w:val="0"/>
        <w:autoSpaceDN w:val="0"/>
        <w:adjustRightInd w:val="0"/>
        <w:ind w:firstLine="709"/>
        <w:jc w:val="both"/>
      </w:pPr>
      <w:r w:rsidRPr="008544FF">
        <w:t xml:space="preserve">- </w:t>
      </w:r>
      <w:r w:rsidR="00292352" w:rsidRPr="008544FF">
        <w:t>сведения об отсутствии задолженности по страховым взносам и иным платежам в</w:t>
      </w:r>
      <w:r w:rsidR="00D44DFA" w:rsidRPr="008544FF">
        <w:t xml:space="preserve"> Пенсионный фонд Российской Федерации;</w:t>
      </w:r>
    </w:p>
    <w:p w:rsidR="00616255" w:rsidRDefault="009679B8" w:rsidP="006E4A45">
      <w:pPr>
        <w:autoSpaceDE w:val="0"/>
        <w:autoSpaceDN w:val="0"/>
        <w:adjustRightInd w:val="0"/>
        <w:ind w:firstLine="709"/>
        <w:jc w:val="both"/>
      </w:pPr>
      <w:r w:rsidRPr="008544FF">
        <w:t xml:space="preserve">- </w:t>
      </w:r>
      <w:r w:rsidR="00D44DFA" w:rsidRPr="008544FF">
        <w:t>сведения о наличии (отсутствии) задолженности плательщика страховых взносов в Фонд социального страхования Российской Федерации;</w:t>
      </w:r>
    </w:p>
    <w:p w:rsidR="00616255" w:rsidRPr="00292352" w:rsidRDefault="00D44DFA" w:rsidP="006E4A45">
      <w:pPr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292352">
        <w:t>4.</w:t>
      </w:r>
      <w:r w:rsidR="000E7191" w:rsidRPr="00292352">
        <w:t>1</w:t>
      </w:r>
      <w:r w:rsidRPr="00292352">
        <w:t>.</w:t>
      </w:r>
      <w:r w:rsidR="000E7191" w:rsidRPr="00292352">
        <w:t>3.</w:t>
      </w:r>
      <w:r w:rsidRPr="00292352">
        <w:t xml:space="preserve"> Основаниями для отказа заявителю в рассмотрении заявки являются:</w:t>
      </w:r>
    </w:p>
    <w:p w:rsidR="00616255" w:rsidRDefault="009679B8" w:rsidP="006E4A4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D44DFA">
        <w:t>отсутствие хотя бы одного из требуемых документов, указанных в пункте 4.</w:t>
      </w:r>
      <w:r w:rsidR="00730F09">
        <w:t>1.1</w:t>
      </w:r>
      <w:r w:rsidR="00D44DFA">
        <w:t xml:space="preserve"> настоящего Положения;</w:t>
      </w:r>
    </w:p>
    <w:p w:rsidR="00616255" w:rsidRDefault="009679B8" w:rsidP="006E4A4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D44DFA">
        <w:t>наличие просроченной задолженности по платежам в бюджеты всех уровней бюджетной системы Российской Федерации и внебюджетные фонды;</w:t>
      </w:r>
    </w:p>
    <w:p w:rsidR="00616255" w:rsidRDefault="009679B8" w:rsidP="006E4A4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D44DFA">
        <w:t>нахождение в стадии банкротства, наличие признаков банкротства и (или) ликвидации заявителя;</w:t>
      </w:r>
    </w:p>
    <w:p w:rsidR="00616255" w:rsidRDefault="009679B8" w:rsidP="006E4A4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D44DFA">
        <w:t>отсутствие необходимого имущества в залоговом фонде для обеспечения исполнения обязательств заявителя.</w:t>
      </w:r>
    </w:p>
    <w:p w:rsidR="00616255" w:rsidRDefault="00D44DFA" w:rsidP="006E4A45">
      <w:pPr>
        <w:autoSpaceDE w:val="0"/>
        <w:autoSpaceDN w:val="0"/>
        <w:adjustRightInd w:val="0"/>
        <w:ind w:firstLine="709"/>
        <w:jc w:val="both"/>
      </w:pPr>
      <w:r>
        <w:t xml:space="preserve">При наличии одного из вышеперечисленных оснований для отказа </w:t>
      </w:r>
      <w:r w:rsidR="00616255">
        <w:t xml:space="preserve">Администрация </w:t>
      </w:r>
      <w:r>
        <w:t>в срок, указанный в пункте 4.</w:t>
      </w:r>
      <w:r w:rsidR="00730F09">
        <w:t>1.2</w:t>
      </w:r>
      <w:r>
        <w:t xml:space="preserve"> настоящего Положения, направляет заявителю мотивированный отказ в рассмотрении заявки в письменной форме.</w:t>
      </w:r>
    </w:p>
    <w:p w:rsidR="00616255" w:rsidRDefault="00D44DFA" w:rsidP="006E4A45">
      <w:pPr>
        <w:autoSpaceDE w:val="0"/>
        <w:autoSpaceDN w:val="0"/>
        <w:adjustRightInd w:val="0"/>
        <w:ind w:firstLine="709"/>
        <w:jc w:val="both"/>
      </w:pPr>
      <w:r>
        <w:t>Отказ заявителю в рассмотрении заявки не является препятствием для повторного обращения с заявкой об оказании поддержки и документами, предусмотренными пунктом 4.</w:t>
      </w:r>
      <w:r w:rsidR="00730F09">
        <w:t>1.1</w:t>
      </w:r>
      <w:r>
        <w:t xml:space="preserve"> настоящего Положения.</w:t>
      </w:r>
    </w:p>
    <w:p w:rsidR="00730F09" w:rsidRDefault="00D44DFA" w:rsidP="00730F09">
      <w:pPr>
        <w:autoSpaceDE w:val="0"/>
        <w:autoSpaceDN w:val="0"/>
        <w:adjustRightInd w:val="0"/>
        <w:ind w:firstLine="709"/>
        <w:jc w:val="both"/>
      </w:pPr>
      <w:r>
        <w:t>4.</w:t>
      </w:r>
      <w:r w:rsidR="00730F09">
        <w:t>1</w:t>
      </w:r>
      <w:r>
        <w:t>.</w:t>
      </w:r>
      <w:r w:rsidR="00730F09">
        <w:t>4.</w:t>
      </w:r>
      <w:r>
        <w:t xml:space="preserve"> </w:t>
      </w:r>
      <w:proofErr w:type="gramStart"/>
      <w:r>
        <w:t xml:space="preserve">В случае принятия заявки </w:t>
      </w:r>
      <w:r w:rsidR="000E7191">
        <w:t>Администрация Фурмановского муниципального района подготавливает и представляет документы на рассмотрение в конкурсную комиссию по отбору инвестиционных проектов из числа претендующих на получение муниципальной поддержки в форме предоставления в залог имущества, включенного в состав залогового фонда Фурмановского муниципального района, в соответствии с порядком, утвержденным администрацией Фурмановского муниципального района</w:t>
      </w:r>
      <w:r w:rsidR="00616255">
        <w:t>.</w:t>
      </w:r>
      <w:proofErr w:type="gramEnd"/>
    </w:p>
    <w:p w:rsidR="00730F09" w:rsidRDefault="00730F09" w:rsidP="00730F09">
      <w:pPr>
        <w:autoSpaceDE w:val="0"/>
        <w:autoSpaceDN w:val="0"/>
        <w:adjustRightInd w:val="0"/>
        <w:ind w:firstLine="709"/>
        <w:jc w:val="both"/>
      </w:pPr>
      <w:r>
        <w:t>4.1.5. Отбор заявок для обеспечения исполнения кредитных обязательств заявителя осуществляется в соответствии с порядком, утвержденным администрацией Фурмановского муниципального района.</w:t>
      </w:r>
    </w:p>
    <w:p w:rsidR="00730F09" w:rsidRDefault="00730F09" w:rsidP="00730F09">
      <w:pPr>
        <w:autoSpaceDE w:val="0"/>
        <w:autoSpaceDN w:val="0"/>
        <w:adjustRightInd w:val="0"/>
        <w:ind w:firstLine="709"/>
        <w:jc w:val="both"/>
      </w:pPr>
      <w:r>
        <w:t>4.2. Порядок использования залогового фонда в обеспечение обязательств Фурмановского муниципального района.</w:t>
      </w:r>
    </w:p>
    <w:p w:rsidR="008A341C" w:rsidRDefault="00317758" w:rsidP="008A341C">
      <w:pPr>
        <w:autoSpaceDE w:val="0"/>
        <w:autoSpaceDN w:val="0"/>
        <w:adjustRightInd w:val="0"/>
        <w:ind w:firstLine="709"/>
        <w:jc w:val="both"/>
      </w:pPr>
      <w:r>
        <w:t xml:space="preserve">4.2.1. Имущество залогового </w:t>
      </w:r>
      <w:r w:rsidR="008A341C">
        <w:t>фонда может быть предоставлено в залог в обеспечение обязательств Фурмановского муниципального района, возникающих в соответствии с</w:t>
      </w:r>
      <w:r w:rsidR="00AF7E46">
        <w:t xml:space="preserve"> кредитным договором</w:t>
      </w:r>
      <w:r w:rsidR="008A341C">
        <w:t xml:space="preserve">. В целях обеспечения обязательств Фурмановского муниципального района посредством предоставления в залог имущества залогового фонда, администрацией Фурмановского муниципального района разрабатывается проект </w:t>
      </w:r>
      <w:r w:rsidR="00FF3583">
        <w:t>р</w:t>
      </w:r>
      <w:r w:rsidR="008A341C">
        <w:t>аспоряжения администрации Фурмановского муниципального района.</w:t>
      </w:r>
    </w:p>
    <w:p w:rsidR="008A341C" w:rsidRDefault="008A341C" w:rsidP="008A341C">
      <w:pPr>
        <w:autoSpaceDE w:val="0"/>
        <w:autoSpaceDN w:val="0"/>
        <w:adjustRightInd w:val="0"/>
        <w:ind w:firstLine="709"/>
        <w:jc w:val="both"/>
      </w:pPr>
      <w:r>
        <w:t>4.2.</w:t>
      </w:r>
      <w:r w:rsidR="006E563D">
        <w:t>2</w:t>
      </w:r>
      <w:r>
        <w:t xml:space="preserve">. </w:t>
      </w:r>
      <w:proofErr w:type="gramStart"/>
      <w:r>
        <w:t xml:space="preserve">Проект </w:t>
      </w:r>
      <w:r w:rsidR="00FF3583">
        <w:t>распоряжения администрации Фурмановского муниципального района об обеспечении обязательств Фурмановского муниципального района посредством предоставления в залог имущества залогового фонда должен содержать сведения об обязательстве Фурмановского муниципального района, в обеспечение которого используется имущество залогового фонда, в том числе информацию о сторонах договора залога, из которого возникает обязательство Фурмановского муниципального района, о размере обязательства, сроках его исполнения, сведения о предмете залога.</w:t>
      </w:r>
      <w:proofErr w:type="gramEnd"/>
    </w:p>
    <w:p w:rsidR="00E66D79" w:rsidRDefault="00D44DFA" w:rsidP="00D44DFA">
      <w:pPr>
        <w:autoSpaceDE w:val="0"/>
        <w:autoSpaceDN w:val="0"/>
        <w:adjustRightInd w:val="0"/>
        <w:ind w:firstLine="709"/>
        <w:jc w:val="both"/>
      </w:pPr>
      <w:r>
        <w:t>4.</w:t>
      </w:r>
      <w:r w:rsidR="008A341C">
        <w:t>3</w:t>
      </w:r>
      <w:r>
        <w:t>. Для залогового обеспечения по одному обязательству не допускается использование имущества залогового фонда, суммарная стоимость которого, определенная в соответствии с законодательством об оценочной деятельности, составляет более 50% общей стоимости имущества залогового фонда, включенного в перечень имущества залогового фонда.</w:t>
      </w:r>
    </w:p>
    <w:p w:rsidR="00734141" w:rsidRDefault="00734141" w:rsidP="00616255">
      <w:pPr>
        <w:autoSpaceDE w:val="0"/>
        <w:autoSpaceDN w:val="0"/>
        <w:adjustRightInd w:val="0"/>
        <w:jc w:val="center"/>
      </w:pPr>
    </w:p>
    <w:p w:rsidR="00616255" w:rsidRDefault="00616255" w:rsidP="00616255">
      <w:pPr>
        <w:autoSpaceDE w:val="0"/>
        <w:autoSpaceDN w:val="0"/>
        <w:adjustRightInd w:val="0"/>
        <w:jc w:val="center"/>
      </w:pPr>
      <w:r>
        <w:t>5. Порядок подготовки договора залога</w:t>
      </w:r>
    </w:p>
    <w:p w:rsidR="00616255" w:rsidRDefault="00616255" w:rsidP="00616255">
      <w:pPr>
        <w:autoSpaceDE w:val="0"/>
        <w:autoSpaceDN w:val="0"/>
        <w:adjustRightInd w:val="0"/>
        <w:ind w:firstLine="709"/>
        <w:jc w:val="both"/>
      </w:pPr>
    </w:p>
    <w:p w:rsidR="00A15BBD" w:rsidRDefault="00616255" w:rsidP="006E4A45">
      <w:pPr>
        <w:autoSpaceDE w:val="0"/>
        <w:autoSpaceDN w:val="0"/>
        <w:adjustRightInd w:val="0"/>
        <w:ind w:firstLine="709"/>
        <w:jc w:val="both"/>
      </w:pPr>
      <w:r>
        <w:t xml:space="preserve">5.1. </w:t>
      </w:r>
      <w:proofErr w:type="gramStart"/>
      <w:r>
        <w:t xml:space="preserve">Основанием для подготовки договора залога, предусматривающего предоставление имущества залогового фонда в залог в обеспечение обязательств Фурмановского муниципального района или инвестора, реализующего инвестиционный проект на территории Фурмановского муниципального района и привлекающего заемные средства в кредитной организации для его реализации, является постановление Администрации об обеспечении обязательств Фурмановского муниципального района посредством предоставления в залог имущества залогового фонда или об оказании </w:t>
      </w:r>
      <w:r w:rsidR="00AF7E46">
        <w:t>муниципальной</w:t>
      </w:r>
      <w:r>
        <w:t xml:space="preserve"> поддержки инвестиционного</w:t>
      </w:r>
      <w:proofErr w:type="gramEnd"/>
      <w:r>
        <w:t xml:space="preserve"> проекта на территории</w:t>
      </w:r>
      <w:r w:rsidRPr="00616255">
        <w:t xml:space="preserve"> </w:t>
      </w:r>
      <w:r>
        <w:t>Фурмановского муниципального района соответственно.</w:t>
      </w:r>
    </w:p>
    <w:p w:rsidR="00616255" w:rsidRDefault="00616255" w:rsidP="00616255">
      <w:pPr>
        <w:autoSpaceDE w:val="0"/>
        <w:autoSpaceDN w:val="0"/>
        <w:adjustRightInd w:val="0"/>
        <w:ind w:firstLine="709"/>
        <w:jc w:val="both"/>
      </w:pPr>
      <w:r>
        <w:t>5.2. Администрация в течение 30 календарных дней после подписания постановления, указанного в пункте 5.1 настоящего Положения, разрабатывает проект договора залога и направляет его на подпись сторонам договора залога.</w:t>
      </w:r>
    </w:p>
    <w:p w:rsidR="00A15BBD" w:rsidRDefault="00616255" w:rsidP="006E4A45">
      <w:pPr>
        <w:autoSpaceDE w:val="0"/>
        <w:autoSpaceDN w:val="0"/>
        <w:adjustRightInd w:val="0"/>
        <w:ind w:firstLine="709"/>
        <w:jc w:val="both"/>
      </w:pPr>
      <w:r>
        <w:t>5.3. Форма и условия договора залога, порядок его заключения осуществляются в соответствии с нормами Гражданского кодекса Российской Федерации.</w:t>
      </w:r>
    </w:p>
    <w:p w:rsidR="00A15BBD" w:rsidRDefault="00616255" w:rsidP="006E4A45">
      <w:pPr>
        <w:autoSpaceDE w:val="0"/>
        <w:autoSpaceDN w:val="0"/>
        <w:adjustRightInd w:val="0"/>
        <w:ind w:firstLine="709"/>
        <w:jc w:val="both"/>
      </w:pPr>
      <w:r>
        <w:t>5.4. Договор залога должен содержать следующие обязательные условия:</w:t>
      </w:r>
    </w:p>
    <w:p w:rsidR="00A15BBD" w:rsidRDefault="00A15BBD" w:rsidP="006E4A4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16255">
        <w:t>страхование за счет заемщика заложенного имущества в полной его стоимости от рисков утраты и повреждения, а если полная стоимость имущества превышает размер обеспеченного залогом требования, - на сумму не ниже размера требования;</w:t>
      </w:r>
    </w:p>
    <w:p w:rsidR="00A15BBD" w:rsidRDefault="00A15BBD" w:rsidP="006E4A4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16255">
        <w:t xml:space="preserve">обязанность заемщика по возмещению расходов </w:t>
      </w:r>
      <w:r>
        <w:t xml:space="preserve">Администрации </w:t>
      </w:r>
      <w:r w:rsidR="00616255">
        <w:t xml:space="preserve">по оплате услуг независимого оценщика по определению рыночной стоимости имущества, являющегося предметом залога, в течение 10 рабочих дней </w:t>
      </w:r>
      <w:proofErr w:type="gramStart"/>
      <w:r w:rsidR="00616255">
        <w:t>с даты заключения</w:t>
      </w:r>
      <w:proofErr w:type="gramEnd"/>
      <w:r w:rsidR="00616255">
        <w:t xml:space="preserve"> договора залога;</w:t>
      </w:r>
    </w:p>
    <w:p w:rsidR="00A15BBD" w:rsidRDefault="00A15BBD" w:rsidP="006E4A4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16255">
        <w:t xml:space="preserve">обязанность заемщика по оплате расходов на регистрацию договора залога недвижимого имущества в </w:t>
      </w:r>
      <w:r>
        <w:t>У</w:t>
      </w:r>
      <w:r w:rsidR="00616255">
        <w:t xml:space="preserve">правлении </w:t>
      </w:r>
      <w:proofErr w:type="spellStart"/>
      <w:r w:rsidR="00616255">
        <w:t>Росреестра</w:t>
      </w:r>
      <w:proofErr w:type="spellEnd"/>
      <w:r w:rsidR="00616255">
        <w:t xml:space="preserve"> Ивановской области и на нотариальное удостоверение договора залога движимого имущества в случаях, установленных действующим законодательством;</w:t>
      </w:r>
    </w:p>
    <w:p w:rsidR="00A15BBD" w:rsidRDefault="00A15BBD" w:rsidP="006E4A45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- </w:t>
      </w:r>
      <w:r w:rsidR="00616255">
        <w:t>возможность замены предмета залога в ходе реализации инвестиционного проекта (при формировании в ходе реализации инвестиционного проекта имущественных объектов, принадлежащих инвестору либо третьим лицам, заинтересованным в исполнении обязательств инвестора, осуществляется замена предмета залога посредством включения имущественных объектов, сформированных в ходе реализации инвестиционного проекта, в состав переданного в залог имущества и исключение из него имущества залогового фонда);</w:t>
      </w:r>
      <w:proofErr w:type="gramEnd"/>
    </w:p>
    <w:p w:rsidR="00A15BBD" w:rsidRDefault="00A15BBD" w:rsidP="006E4A4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16255">
        <w:t xml:space="preserve">имущество, входящее в перечень имущества залогового фонда, может быть передано в пользование третьим лицам с уведомлением </w:t>
      </w:r>
      <w:proofErr w:type="gramStart"/>
      <w:r w:rsidR="00616255">
        <w:t>последних</w:t>
      </w:r>
      <w:proofErr w:type="gramEnd"/>
      <w:r w:rsidR="00616255">
        <w:t xml:space="preserve"> об обременении (или возможном обременении) имущества залоговыми обязательствами на срок, не превышающий срок обеспечения обязательства;</w:t>
      </w:r>
    </w:p>
    <w:p w:rsidR="00A15BBD" w:rsidRDefault="00A15BBD" w:rsidP="006E4A4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16255">
        <w:t>порядок и срок прекращения (полностью либо частично) обеспеченного залогом обязательства при предоставлении должником в залог имущества, создаваемого в процессе реализации инвестиционных проектов;</w:t>
      </w:r>
    </w:p>
    <w:p w:rsidR="00A15BBD" w:rsidRDefault="00A15BBD" w:rsidP="006E4A4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16255">
        <w:t>порядок обращения взыскания по требованиям залогодержателя на имущество, заложенное по договору только по решению суда;</w:t>
      </w:r>
    </w:p>
    <w:p w:rsidR="00A15BBD" w:rsidRDefault="00A15BBD" w:rsidP="006E4A4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16255">
        <w:t>запрет залогодержателю на замену должника по кредитному договору, а также любые иные условия, относительно которых по заявлению одной из сторон должно быть достигнуто взаимное согласие, изменяющие условия договора залога;</w:t>
      </w:r>
    </w:p>
    <w:p w:rsidR="00616255" w:rsidRDefault="00A15BBD" w:rsidP="0061625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16255">
        <w:t xml:space="preserve">предоставление в </w:t>
      </w:r>
      <w:r>
        <w:t>Администрацию еж</w:t>
      </w:r>
      <w:r w:rsidR="00616255">
        <w:t>еквартально информации заемщиком о погашении займа кредитору.</w:t>
      </w:r>
    </w:p>
    <w:p w:rsidR="00A15BBD" w:rsidRDefault="00A15BBD" w:rsidP="00734141">
      <w:pPr>
        <w:autoSpaceDE w:val="0"/>
        <w:autoSpaceDN w:val="0"/>
        <w:adjustRightInd w:val="0"/>
        <w:jc w:val="both"/>
      </w:pPr>
    </w:p>
    <w:p w:rsidR="00A15BBD" w:rsidRDefault="00A15BBD" w:rsidP="00A15BBD">
      <w:pPr>
        <w:autoSpaceDE w:val="0"/>
        <w:autoSpaceDN w:val="0"/>
        <w:adjustRightInd w:val="0"/>
        <w:jc w:val="center"/>
      </w:pPr>
      <w:r>
        <w:t>6. Определение размера и порядка внесения платы</w:t>
      </w:r>
    </w:p>
    <w:p w:rsidR="00A15BBD" w:rsidRDefault="00A15BBD" w:rsidP="00A15BBD">
      <w:pPr>
        <w:autoSpaceDE w:val="0"/>
        <w:autoSpaceDN w:val="0"/>
        <w:adjustRightInd w:val="0"/>
        <w:jc w:val="center"/>
      </w:pPr>
      <w:r>
        <w:t>за использование залогового фонда</w:t>
      </w:r>
    </w:p>
    <w:p w:rsidR="001D0C74" w:rsidRDefault="001D0C74" w:rsidP="00A15BBD">
      <w:pPr>
        <w:autoSpaceDE w:val="0"/>
        <w:autoSpaceDN w:val="0"/>
        <w:adjustRightInd w:val="0"/>
        <w:jc w:val="center"/>
      </w:pPr>
    </w:p>
    <w:p w:rsidR="00A15BBD" w:rsidRDefault="00AF7E46" w:rsidP="00A15BBD">
      <w:pPr>
        <w:autoSpaceDE w:val="0"/>
        <w:autoSpaceDN w:val="0"/>
        <w:adjustRightInd w:val="0"/>
        <w:ind w:firstLine="709"/>
        <w:jc w:val="both"/>
      </w:pPr>
      <w:r>
        <w:t>6.1</w:t>
      </w:r>
      <w:r w:rsidR="00446C49">
        <w:t>.</w:t>
      </w:r>
      <w:r>
        <w:t xml:space="preserve"> </w:t>
      </w:r>
      <w:proofErr w:type="gramStart"/>
      <w:r>
        <w:t>Плата за использование залогового фонда взимается на основании договора залога, заключаемого администрацией Фурмановского муниципального ра</w:t>
      </w:r>
      <w:r w:rsidR="00446C49">
        <w:t>й</w:t>
      </w:r>
      <w:r>
        <w:t>она</w:t>
      </w:r>
      <w:r w:rsidR="00446C49">
        <w:t xml:space="preserve"> с заемщиком для реализации инвестиционного проекта, включенного в муниципальный реестр инвестиционных проектов Фурмановского муниципального района с формой муниципальной поддержки «предоставление в залог имущества, включенного в состав залогового фонда Фурмановского муниципального района», исполнение обязательств которого обеспечивается залогом.</w:t>
      </w:r>
      <w:proofErr w:type="gramEnd"/>
    </w:p>
    <w:p w:rsidR="00AA6DF8" w:rsidRDefault="00A15BBD" w:rsidP="006E4A45">
      <w:pPr>
        <w:autoSpaceDE w:val="0"/>
        <w:autoSpaceDN w:val="0"/>
        <w:adjustRightInd w:val="0"/>
        <w:ind w:firstLine="709"/>
        <w:jc w:val="both"/>
      </w:pPr>
      <w:r>
        <w:t>6.</w:t>
      </w:r>
      <w:r w:rsidR="00446C49">
        <w:t>2</w:t>
      </w:r>
      <w:r>
        <w:t xml:space="preserve">. За использование залогового фонда взимается ежегодная плата в размере 1% рыночной стоимости предоставляемого в залог имущества залогового фонда. Плата за использование залогового фонда изменяется ежегодно путем применения к установленному в договоре </w:t>
      </w:r>
      <w:proofErr w:type="gramStart"/>
      <w:r>
        <w:t>залога размеру</w:t>
      </w:r>
      <w:proofErr w:type="gramEnd"/>
      <w:r>
        <w:t xml:space="preserve"> рыночной стоимости имущества залогового фонда коэффициента инфляции, соответствующего индексу потребительских цен (тарифов) на товары и платные услуги по </w:t>
      </w:r>
      <w:r w:rsidR="00AA6DF8">
        <w:t>Фурмановскому муниципальному району</w:t>
      </w:r>
      <w:r>
        <w:t>, в порядке, установленном договором залога.</w:t>
      </w:r>
    </w:p>
    <w:p w:rsidR="00AA6DF8" w:rsidRDefault="00A15BBD" w:rsidP="006E4A45">
      <w:pPr>
        <w:autoSpaceDE w:val="0"/>
        <w:autoSpaceDN w:val="0"/>
        <w:adjustRightInd w:val="0"/>
        <w:ind w:firstLine="709"/>
        <w:jc w:val="both"/>
      </w:pPr>
      <w:r>
        <w:t>Плата за неполный год использования залогового фонда рассчитывается с момента заключения договора залога (до момента прекращения действия договора залога) пропорционально действию договора залога в календарном году.</w:t>
      </w:r>
    </w:p>
    <w:p w:rsidR="00AA6DF8" w:rsidRDefault="00A15BBD" w:rsidP="006E4A45">
      <w:pPr>
        <w:autoSpaceDE w:val="0"/>
        <w:autoSpaceDN w:val="0"/>
        <w:adjustRightInd w:val="0"/>
        <w:ind w:firstLine="709"/>
        <w:jc w:val="both"/>
      </w:pPr>
      <w:r>
        <w:t>6.</w:t>
      </w:r>
      <w:r w:rsidR="00446C49">
        <w:t>3</w:t>
      </w:r>
      <w:r>
        <w:t xml:space="preserve">. Плата за использование залогового фонда вносится заемщиком, с которым заключен договор залога, ежегодно не позднее 1 марта оплачиваемого года путем перечисления в бюджет </w:t>
      </w:r>
      <w:r w:rsidR="00AA6DF8">
        <w:t xml:space="preserve">Фурмановского муниципального района </w:t>
      </w:r>
      <w:r>
        <w:t xml:space="preserve">на счет, указанный в договоре залога. За первый год плата вносится не позднее 30 календарных дней </w:t>
      </w:r>
      <w:proofErr w:type="gramStart"/>
      <w:r>
        <w:t>с даты заключения</w:t>
      </w:r>
      <w:proofErr w:type="gramEnd"/>
      <w:r>
        <w:t xml:space="preserve"> договора залога.</w:t>
      </w:r>
    </w:p>
    <w:p w:rsidR="00AA6DF8" w:rsidRDefault="00A15BBD" w:rsidP="006E4A45">
      <w:pPr>
        <w:autoSpaceDE w:val="0"/>
        <w:autoSpaceDN w:val="0"/>
        <w:adjustRightInd w:val="0"/>
        <w:ind w:firstLine="709"/>
        <w:jc w:val="both"/>
      </w:pPr>
      <w:r>
        <w:t>6.</w:t>
      </w:r>
      <w:r w:rsidR="00446C49">
        <w:t>4</w:t>
      </w:r>
      <w:r>
        <w:t xml:space="preserve">. Документы, подтверждающие поступление платы за использование залогового фонда в бюджет </w:t>
      </w:r>
      <w:r w:rsidR="00AA6DF8">
        <w:t>Фурмановского муниципального района</w:t>
      </w:r>
      <w:r>
        <w:t xml:space="preserve">, направляются в </w:t>
      </w:r>
      <w:r w:rsidR="00AA6DF8">
        <w:t>Администрацию для</w:t>
      </w:r>
      <w:r>
        <w:t xml:space="preserve"> осуществления </w:t>
      </w:r>
      <w:proofErr w:type="gramStart"/>
      <w:r>
        <w:t>контроля за</w:t>
      </w:r>
      <w:proofErr w:type="gramEnd"/>
      <w:r>
        <w:t xml:space="preserve"> полнотой и своевременностью внесения платежей.</w:t>
      </w:r>
    </w:p>
    <w:p w:rsidR="00A15BBD" w:rsidRDefault="00A15BBD" w:rsidP="00A15BBD">
      <w:pPr>
        <w:autoSpaceDE w:val="0"/>
        <w:autoSpaceDN w:val="0"/>
        <w:adjustRightInd w:val="0"/>
        <w:ind w:firstLine="709"/>
        <w:jc w:val="both"/>
      </w:pPr>
      <w:r>
        <w:t>6.</w:t>
      </w:r>
      <w:r w:rsidR="00446C49">
        <w:t>5</w:t>
      </w:r>
      <w:r>
        <w:t xml:space="preserve">. Размер пени за несвоевременное внесение платы за использование залогового фонда определяется </w:t>
      </w:r>
      <w:r w:rsidR="00523707">
        <w:t>в размере одной трехсотой ставки рефинансирования Центрального банка РФ от просроченной суммы за каждый день просрочки, которые перечисляются в бюджет Фурмановского муниципального района на счет,  указанный в договоре залога.</w:t>
      </w:r>
    </w:p>
    <w:p w:rsidR="00800CBD" w:rsidRDefault="00800CBD" w:rsidP="00A15BBD">
      <w:pPr>
        <w:autoSpaceDE w:val="0"/>
        <w:autoSpaceDN w:val="0"/>
        <w:adjustRightInd w:val="0"/>
        <w:ind w:firstLine="709"/>
        <w:jc w:val="both"/>
      </w:pPr>
    </w:p>
    <w:p w:rsidR="00800CBD" w:rsidRDefault="00800CBD" w:rsidP="00A15BBD">
      <w:pPr>
        <w:autoSpaceDE w:val="0"/>
        <w:autoSpaceDN w:val="0"/>
        <w:adjustRightInd w:val="0"/>
        <w:ind w:firstLine="709"/>
        <w:jc w:val="both"/>
      </w:pPr>
    </w:p>
    <w:p w:rsidR="00800CBD" w:rsidRDefault="00800CBD" w:rsidP="00A15BBD">
      <w:pPr>
        <w:autoSpaceDE w:val="0"/>
        <w:autoSpaceDN w:val="0"/>
        <w:adjustRightInd w:val="0"/>
        <w:ind w:firstLine="709"/>
        <w:jc w:val="both"/>
      </w:pPr>
    </w:p>
    <w:p w:rsidR="00800CBD" w:rsidRDefault="00800CBD" w:rsidP="00523707">
      <w:pPr>
        <w:autoSpaceDE w:val="0"/>
        <w:autoSpaceDN w:val="0"/>
        <w:adjustRightInd w:val="0"/>
        <w:jc w:val="both"/>
      </w:pPr>
    </w:p>
    <w:p w:rsidR="00800CBD" w:rsidRDefault="00800CBD" w:rsidP="00A15BBD">
      <w:pPr>
        <w:autoSpaceDE w:val="0"/>
        <w:autoSpaceDN w:val="0"/>
        <w:adjustRightInd w:val="0"/>
        <w:ind w:firstLine="709"/>
        <w:jc w:val="both"/>
      </w:pPr>
    </w:p>
    <w:p w:rsidR="00800CBD" w:rsidRDefault="00800CBD" w:rsidP="00800CBD">
      <w:pPr>
        <w:sectPr w:rsidR="00800CBD" w:rsidSect="00800C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0CBD" w:rsidRPr="00800CBD" w:rsidRDefault="00800CBD" w:rsidP="00800CBD">
      <w:pPr>
        <w:pStyle w:val="ConsPlusNormal"/>
        <w:jc w:val="right"/>
        <w:outlineLvl w:val="1"/>
        <w:rPr>
          <w:sz w:val="22"/>
          <w:szCs w:val="22"/>
        </w:rPr>
      </w:pPr>
      <w:r w:rsidRPr="00800CBD">
        <w:rPr>
          <w:sz w:val="22"/>
          <w:szCs w:val="22"/>
        </w:rPr>
        <w:lastRenderedPageBreak/>
        <w:t>Приложение № 1</w:t>
      </w:r>
    </w:p>
    <w:p w:rsidR="00800CBD" w:rsidRPr="00800CBD" w:rsidRDefault="00800CBD" w:rsidP="00800CBD">
      <w:pPr>
        <w:pStyle w:val="ConsPlusNormal"/>
        <w:jc w:val="right"/>
        <w:rPr>
          <w:sz w:val="22"/>
          <w:szCs w:val="22"/>
        </w:rPr>
      </w:pPr>
      <w:r w:rsidRPr="00800CBD">
        <w:rPr>
          <w:sz w:val="22"/>
          <w:szCs w:val="22"/>
        </w:rPr>
        <w:t xml:space="preserve">к Положению о составе, порядке </w:t>
      </w:r>
    </w:p>
    <w:p w:rsidR="00800CBD" w:rsidRPr="00800CBD" w:rsidRDefault="00800CBD" w:rsidP="00800CBD">
      <w:pPr>
        <w:pStyle w:val="ConsPlusNormal"/>
        <w:jc w:val="right"/>
        <w:rPr>
          <w:sz w:val="22"/>
          <w:szCs w:val="22"/>
        </w:rPr>
      </w:pPr>
      <w:r w:rsidRPr="00800CBD">
        <w:rPr>
          <w:sz w:val="22"/>
          <w:szCs w:val="22"/>
        </w:rPr>
        <w:t xml:space="preserve">формирования и использования </w:t>
      </w:r>
    </w:p>
    <w:p w:rsidR="00800CBD" w:rsidRPr="00800CBD" w:rsidRDefault="00800CBD" w:rsidP="00800CBD">
      <w:pPr>
        <w:pStyle w:val="ConsPlusNormal"/>
        <w:jc w:val="right"/>
        <w:rPr>
          <w:sz w:val="22"/>
          <w:szCs w:val="22"/>
        </w:rPr>
      </w:pPr>
      <w:r w:rsidRPr="00800CBD">
        <w:rPr>
          <w:sz w:val="22"/>
          <w:szCs w:val="22"/>
        </w:rPr>
        <w:t xml:space="preserve">залогового фонда Фурмановского </w:t>
      </w:r>
    </w:p>
    <w:p w:rsidR="00800CBD" w:rsidRPr="00800CBD" w:rsidRDefault="00800CBD" w:rsidP="00800CBD">
      <w:pPr>
        <w:pStyle w:val="ConsPlusNormal"/>
        <w:jc w:val="right"/>
        <w:rPr>
          <w:sz w:val="22"/>
          <w:szCs w:val="22"/>
        </w:rPr>
      </w:pPr>
      <w:r w:rsidRPr="00800CBD">
        <w:rPr>
          <w:sz w:val="22"/>
          <w:szCs w:val="22"/>
        </w:rPr>
        <w:t>муниципального района</w:t>
      </w:r>
    </w:p>
    <w:p w:rsidR="00800CBD" w:rsidRDefault="00800CBD" w:rsidP="00800CBD">
      <w:pPr>
        <w:pStyle w:val="ConsPlusNormal"/>
        <w:ind w:firstLine="540"/>
        <w:jc w:val="both"/>
        <w:rPr>
          <w:sz w:val="22"/>
          <w:szCs w:val="22"/>
        </w:rPr>
      </w:pPr>
    </w:p>
    <w:p w:rsidR="00800CBD" w:rsidRPr="00800CBD" w:rsidRDefault="00800CBD" w:rsidP="00800CBD">
      <w:pPr>
        <w:pStyle w:val="ConsPlusNormal"/>
        <w:ind w:firstLine="540"/>
        <w:jc w:val="both"/>
        <w:rPr>
          <w:sz w:val="22"/>
          <w:szCs w:val="22"/>
        </w:rPr>
      </w:pPr>
    </w:p>
    <w:p w:rsidR="00800CBD" w:rsidRPr="00800CBD" w:rsidRDefault="00800CBD" w:rsidP="00800CBD">
      <w:pPr>
        <w:pStyle w:val="ConsPlusNormal"/>
        <w:jc w:val="center"/>
        <w:rPr>
          <w:b/>
          <w:szCs w:val="24"/>
        </w:rPr>
      </w:pPr>
      <w:bookmarkStart w:id="1" w:name="P149"/>
      <w:bookmarkEnd w:id="1"/>
      <w:r w:rsidRPr="00800CBD">
        <w:rPr>
          <w:b/>
          <w:szCs w:val="24"/>
        </w:rPr>
        <w:t>Перечень имущества залогового фонда</w:t>
      </w:r>
    </w:p>
    <w:p w:rsidR="00800CBD" w:rsidRPr="00800CBD" w:rsidRDefault="00800CBD" w:rsidP="00800CBD">
      <w:pPr>
        <w:pStyle w:val="ConsPlusNormal"/>
        <w:jc w:val="center"/>
        <w:rPr>
          <w:b/>
          <w:szCs w:val="24"/>
        </w:rPr>
      </w:pPr>
      <w:r w:rsidRPr="00800CBD">
        <w:rPr>
          <w:b/>
          <w:szCs w:val="24"/>
        </w:rPr>
        <w:t>Фурмановского муниципального района</w:t>
      </w:r>
    </w:p>
    <w:p w:rsidR="00800CBD" w:rsidRDefault="00800CBD" w:rsidP="00800CBD">
      <w:pPr>
        <w:pStyle w:val="ConsPlusNormal"/>
        <w:jc w:val="center"/>
        <w:rPr>
          <w:b/>
          <w:szCs w:val="24"/>
        </w:rPr>
      </w:pPr>
    </w:p>
    <w:p w:rsidR="00800CBD" w:rsidRPr="00800CBD" w:rsidRDefault="00800CBD" w:rsidP="00800CBD">
      <w:pPr>
        <w:pStyle w:val="ConsPlusNormal"/>
        <w:jc w:val="center"/>
        <w:rPr>
          <w:b/>
          <w:szCs w:val="24"/>
        </w:rPr>
      </w:pPr>
    </w:p>
    <w:p w:rsidR="00800CBD" w:rsidRPr="00800CBD" w:rsidRDefault="00800CBD" w:rsidP="00800CBD">
      <w:pPr>
        <w:pStyle w:val="ConsPlusNormal"/>
        <w:jc w:val="center"/>
        <w:outlineLvl w:val="2"/>
        <w:rPr>
          <w:b/>
        </w:rPr>
      </w:pPr>
      <w:r w:rsidRPr="00800CBD">
        <w:rPr>
          <w:b/>
        </w:rPr>
        <w:t>Раздел I</w:t>
      </w:r>
    </w:p>
    <w:p w:rsidR="00800CBD" w:rsidRDefault="00800CBD" w:rsidP="00800CBD">
      <w:pPr>
        <w:pStyle w:val="ConsPlusNormal"/>
        <w:jc w:val="center"/>
        <w:outlineLvl w:val="2"/>
      </w:pPr>
      <w:r>
        <w:t>Недвижимое имущество</w:t>
      </w:r>
    </w:p>
    <w:p w:rsidR="00800CBD" w:rsidRDefault="00800CBD" w:rsidP="00800CBD">
      <w:pPr>
        <w:pStyle w:val="ConsPlusNormal"/>
        <w:jc w:val="center"/>
      </w:pPr>
    </w:p>
    <w:tbl>
      <w:tblPr>
        <w:tblW w:w="10800" w:type="dxa"/>
        <w:tblInd w:w="-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900"/>
        <w:gridCol w:w="1620"/>
        <w:gridCol w:w="1260"/>
        <w:gridCol w:w="1800"/>
        <w:gridCol w:w="1260"/>
        <w:gridCol w:w="1260"/>
        <w:gridCol w:w="2340"/>
      </w:tblGrid>
      <w:tr w:rsidR="00800CBD" w:rsidRPr="00800CBD" w:rsidTr="00800CBD">
        <w:tc>
          <w:tcPr>
            <w:tcW w:w="360" w:type="dxa"/>
          </w:tcPr>
          <w:p w:rsidR="00800CBD" w:rsidRPr="00800CBD" w:rsidRDefault="00800CBD" w:rsidP="00800CBD">
            <w:pPr>
              <w:pStyle w:val="ConsPlusNormal"/>
              <w:jc w:val="center"/>
              <w:rPr>
                <w:sz w:val="18"/>
                <w:szCs w:val="18"/>
              </w:rPr>
            </w:pPr>
            <w:r w:rsidRPr="00800CBD">
              <w:rPr>
                <w:sz w:val="18"/>
                <w:szCs w:val="18"/>
              </w:rPr>
              <w:t>N</w:t>
            </w:r>
          </w:p>
        </w:tc>
        <w:tc>
          <w:tcPr>
            <w:tcW w:w="900" w:type="dxa"/>
          </w:tcPr>
          <w:p w:rsidR="00800CBD" w:rsidRPr="00800CBD" w:rsidRDefault="00800CBD" w:rsidP="00800CBD">
            <w:pPr>
              <w:pStyle w:val="ConsPlusNormal"/>
              <w:jc w:val="center"/>
              <w:rPr>
                <w:sz w:val="18"/>
                <w:szCs w:val="18"/>
              </w:rPr>
            </w:pPr>
            <w:r w:rsidRPr="00800CBD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620" w:type="dxa"/>
          </w:tcPr>
          <w:p w:rsidR="00800CBD" w:rsidRPr="00800CBD" w:rsidRDefault="00800CBD" w:rsidP="00800CBD">
            <w:pPr>
              <w:pStyle w:val="ConsPlusNormal"/>
              <w:jc w:val="center"/>
              <w:rPr>
                <w:sz w:val="18"/>
                <w:szCs w:val="18"/>
              </w:rPr>
            </w:pPr>
            <w:r w:rsidRPr="00800CBD">
              <w:rPr>
                <w:sz w:val="18"/>
                <w:szCs w:val="18"/>
              </w:rPr>
              <w:t>Адрес (местонахождение), описание, характеристика объекта, общая площадь объекта (кв. м)</w:t>
            </w:r>
          </w:p>
        </w:tc>
        <w:tc>
          <w:tcPr>
            <w:tcW w:w="1260" w:type="dxa"/>
          </w:tcPr>
          <w:p w:rsidR="00800CBD" w:rsidRPr="00800CBD" w:rsidRDefault="00800CBD" w:rsidP="00800CBD">
            <w:pPr>
              <w:pStyle w:val="ConsPlusNormal"/>
              <w:jc w:val="center"/>
              <w:rPr>
                <w:sz w:val="18"/>
                <w:szCs w:val="18"/>
              </w:rPr>
            </w:pPr>
            <w:r w:rsidRPr="00800CBD">
              <w:rPr>
                <w:sz w:val="18"/>
                <w:szCs w:val="18"/>
              </w:rPr>
              <w:t>Балансовая (остаточная) стоимость объекта (руб.)</w:t>
            </w:r>
          </w:p>
        </w:tc>
        <w:tc>
          <w:tcPr>
            <w:tcW w:w="1800" w:type="dxa"/>
          </w:tcPr>
          <w:p w:rsidR="00800CBD" w:rsidRPr="00800CBD" w:rsidRDefault="00800CBD" w:rsidP="00800CBD">
            <w:pPr>
              <w:pStyle w:val="ConsPlusNormal"/>
              <w:jc w:val="center"/>
              <w:rPr>
                <w:sz w:val="18"/>
                <w:szCs w:val="18"/>
              </w:rPr>
            </w:pPr>
            <w:r w:rsidRPr="00800CBD">
              <w:rPr>
                <w:sz w:val="18"/>
                <w:szCs w:val="18"/>
              </w:rPr>
              <w:t xml:space="preserve">Стоимость, определенная в соответствии с Федеральным </w:t>
            </w:r>
            <w:hyperlink r:id="rId10" w:history="1">
              <w:r w:rsidRPr="00800CBD">
                <w:rPr>
                  <w:sz w:val="18"/>
                  <w:szCs w:val="18"/>
                </w:rPr>
                <w:t>законом</w:t>
              </w:r>
            </w:hyperlink>
            <w:r w:rsidRPr="00800CBD">
              <w:rPr>
                <w:sz w:val="18"/>
                <w:szCs w:val="18"/>
              </w:rPr>
              <w:t xml:space="preserve"> от 29.07.1998 N 135-ФЗ "Об оценочной деятельности в Российской Федерации"</w:t>
            </w:r>
          </w:p>
        </w:tc>
        <w:tc>
          <w:tcPr>
            <w:tcW w:w="1260" w:type="dxa"/>
          </w:tcPr>
          <w:p w:rsidR="00800CBD" w:rsidRPr="00800CBD" w:rsidRDefault="00800CBD" w:rsidP="00800CBD">
            <w:pPr>
              <w:pStyle w:val="ConsPlusNormal"/>
              <w:jc w:val="center"/>
              <w:rPr>
                <w:sz w:val="18"/>
                <w:szCs w:val="18"/>
              </w:rPr>
            </w:pPr>
            <w:r w:rsidRPr="00800CBD">
              <w:rPr>
                <w:sz w:val="18"/>
                <w:szCs w:val="18"/>
              </w:rPr>
              <w:t>Сведения о государственной регистрации права собственности на объект</w:t>
            </w:r>
          </w:p>
        </w:tc>
        <w:tc>
          <w:tcPr>
            <w:tcW w:w="1260" w:type="dxa"/>
          </w:tcPr>
          <w:p w:rsidR="00800CBD" w:rsidRPr="00800CBD" w:rsidRDefault="00800CBD" w:rsidP="00800CBD">
            <w:pPr>
              <w:pStyle w:val="ConsPlusNormal"/>
              <w:jc w:val="center"/>
              <w:rPr>
                <w:sz w:val="18"/>
                <w:szCs w:val="18"/>
              </w:rPr>
            </w:pPr>
            <w:r w:rsidRPr="00800CBD">
              <w:rPr>
                <w:sz w:val="18"/>
                <w:szCs w:val="18"/>
              </w:rPr>
              <w:t>Сведения о государственной регистрации вещных прав, ограничениях (обременениях) объекта</w:t>
            </w:r>
          </w:p>
        </w:tc>
        <w:tc>
          <w:tcPr>
            <w:tcW w:w="2340" w:type="dxa"/>
          </w:tcPr>
          <w:p w:rsidR="00800CBD" w:rsidRPr="00800CBD" w:rsidRDefault="00800CBD" w:rsidP="00800CBD">
            <w:pPr>
              <w:pStyle w:val="ConsPlusNormal"/>
              <w:jc w:val="center"/>
              <w:rPr>
                <w:sz w:val="18"/>
                <w:szCs w:val="18"/>
              </w:rPr>
            </w:pPr>
            <w:r w:rsidRPr="00800CBD">
              <w:rPr>
                <w:sz w:val="18"/>
                <w:szCs w:val="18"/>
              </w:rPr>
              <w:t>Сведения о земельном участке, на котором расположен объект недвижимости (кадастровый номер, категория, вид разрешенного использования, площадь, сведения о государственной регистрации прав)</w:t>
            </w:r>
          </w:p>
        </w:tc>
      </w:tr>
      <w:tr w:rsidR="00800CBD" w:rsidRPr="00800CBD" w:rsidTr="00800CBD">
        <w:tc>
          <w:tcPr>
            <w:tcW w:w="360" w:type="dxa"/>
          </w:tcPr>
          <w:p w:rsidR="00800CBD" w:rsidRPr="00800CBD" w:rsidRDefault="00800CBD" w:rsidP="00800CBD">
            <w:pPr>
              <w:pStyle w:val="ConsPlusNormal"/>
              <w:rPr>
                <w:sz w:val="18"/>
                <w:szCs w:val="18"/>
              </w:rPr>
            </w:pPr>
            <w:r w:rsidRPr="00800CBD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800CBD" w:rsidRPr="00800CBD" w:rsidRDefault="00800CBD" w:rsidP="00800CB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800CBD" w:rsidRPr="00800CBD" w:rsidRDefault="00800CBD" w:rsidP="00800CB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00CBD" w:rsidRPr="00800CBD" w:rsidRDefault="00800CBD" w:rsidP="00800CB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00CBD" w:rsidRPr="00800CBD" w:rsidRDefault="00800CBD" w:rsidP="00800CB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00CBD" w:rsidRPr="00800CBD" w:rsidRDefault="00800CBD" w:rsidP="00800CB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00CBD" w:rsidRPr="00800CBD" w:rsidRDefault="00800CBD" w:rsidP="00800CB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800CBD" w:rsidRPr="00800CBD" w:rsidRDefault="00800CBD" w:rsidP="00800CB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00CBD" w:rsidRPr="00800CBD" w:rsidTr="00800CBD">
        <w:tc>
          <w:tcPr>
            <w:tcW w:w="360" w:type="dxa"/>
          </w:tcPr>
          <w:p w:rsidR="00800CBD" w:rsidRPr="00800CBD" w:rsidRDefault="00800CBD" w:rsidP="00800CBD">
            <w:pPr>
              <w:pStyle w:val="ConsPlusNormal"/>
              <w:rPr>
                <w:sz w:val="18"/>
                <w:szCs w:val="18"/>
              </w:rPr>
            </w:pPr>
            <w:r w:rsidRPr="00800CBD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800CBD" w:rsidRPr="00800CBD" w:rsidRDefault="00800CBD" w:rsidP="00800CB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800CBD" w:rsidRPr="00800CBD" w:rsidRDefault="00800CBD" w:rsidP="00800CB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00CBD" w:rsidRPr="00800CBD" w:rsidRDefault="00800CBD" w:rsidP="00800CB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00CBD" w:rsidRPr="00800CBD" w:rsidRDefault="00800CBD" w:rsidP="00800CB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00CBD" w:rsidRPr="00800CBD" w:rsidRDefault="00800CBD" w:rsidP="00800CB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00CBD" w:rsidRPr="00800CBD" w:rsidRDefault="00800CBD" w:rsidP="00800CB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800CBD" w:rsidRPr="00800CBD" w:rsidRDefault="00800CBD" w:rsidP="00800CB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00CBD" w:rsidRPr="00800CBD" w:rsidTr="00800CBD">
        <w:tc>
          <w:tcPr>
            <w:tcW w:w="360" w:type="dxa"/>
          </w:tcPr>
          <w:p w:rsidR="00800CBD" w:rsidRPr="00800CBD" w:rsidRDefault="00800CBD" w:rsidP="00800CBD">
            <w:pPr>
              <w:pStyle w:val="ConsPlusNormal"/>
              <w:rPr>
                <w:sz w:val="18"/>
                <w:szCs w:val="18"/>
              </w:rPr>
            </w:pPr>
            <w:r w:rsidRPr="00800CBD">
              <w:rPr>
                <w:sz w:val="18"/>
                <w:szCs w:val="18"/>
              </w:rPr>
              <w:t>...</w:t>
            </w:r>
          </w:p>
        </w:tc>
        <w:tc>
          <w:tcPr>
            <w:tcW w:w="900" w:type="dxa"/>
          </w:tcPr>
          <w:p w:rsidR="00800CBD" w:rsidRPr="00800CBD" w:rsidRDefault="00800CBD" w:rsidP="00800CB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800CBD" w:rsidRPr="00800CBD" w:rsidRDefault="00800CBD" w:rsidP="00800CB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00CBD" w:rsidRPr="00800CBD" w:rsidRDefault="00800CBD" w:rsidP="00800CB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800CBD" w:rsidRPr="00800CBD" w:rsidRDefault="00800CBD" w:rsidP="00800CB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00CBD" w:rsidRPr="00800CBD" w:rsidRDefault="00800CBD" w:rsidP="00800CB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00CBD" w:rsidRPr="00800CBD" w:rsidRDefault="00800CBD" w:rsidP="00800CB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800CBD" w:rsidRPr="00800CBD" w:rsidRDefault="00800CBD" w:rsidP="00800CB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800CBD" w:rsidRPr="00800CBD" w:rsidRDefault="00800CBD" w:rsidP="00800CBD">
      <w:pPr>
        <w:pStyle w:val="ConsPlusNormal"/>
        <w:ind w:firstLine="540"/>
        <w:jc w:val="both"/>
      </w:pPr>
    </w:p>
    <w:p w:rsidR="00800CBD" w:rsidRPr="00800CBD" w:rsidRDefault="00800CBD" w:rsidP="00800CBD">
      <w:pPr>
        <w:pStyle w:val="ConsPlusNormal"/>
        <w:ind w:firstLine="540"/>
        <w:jc w:val="both"/>
      </w:pPr>
    </w:p>
    <w:p w:rsidR="00800CBD" w:rsidRPr="00800CBD" w:rsidRDefault="00800CBD" w:rsidP="00800CBD">
      <w:pPr>
        <w:pStyle w:val="ConsPlusNormal"/>
        <w:jc w:val="center"/>
        <w:outlineLvl w:val="2"/>
        <w:rPr>
          <w:b/>
        </w:rPr>
      </w:pPr>
      <w:r w:rsidRPr="00800CBD">
        <w:rPr>
          <w:b/>
        </w:rPr>
        <w:t>Раздел II</w:t>
      </w:r>
    </w:p>
    <w:p w:rsidR="00800CBD" w:rsidRPr="00800CBD" w:rsidRDefault="00800CBD" w:rsidP="00800CBD">
      <w:pPr>
        <w:pStyle w:val="ConsPlusNormal"/>
        <w:jc w:val="center"/>
        <w:outlineLvl w:val="2"/>
      </w:pPr>
      <w:r w:rsidRPr="00800CBD">
        <w:t>Ценные бумаги</w:t>
      </w:r>
    </w:p>
    <w:p w:rsidR="00800CBD" w:rsidRPr="00800CBD" w:rsidRDefault="00800CBD" w:rsidP="00800CBD">
      <w:pPr>
        <w:pStyle w:val="ConsPlusNormal"/>
        <w:ind w:firstLine="540"/>
        <w:jc w:val="both"/>
      </w:pPr>
    </w:p>
    <w:tbl>
      <w:tblPr>
        <w:tblW w:w="10800" w:type="dxa"/>
        <w:tblInd w:w="-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1260"/>
        <w:gridCol w:w="1080"/>
        <w:gridCol w:w="1620"/>
        <w:gridCol w:w="900"/>
        <w:gridCol w:w="900"/>
        <w:gridCol w:w="1260"/>
        <w:gridCol w:w="900"/>
        <w:gridCol w:w="720"/>
        <w:gridCol w:w="720"/>
      </w:tblGrid>
      <w:tr w:rsidR="00800CBD" w:rsidRPr="00800CBD" w:rsidTr="00800CBD">
        <w:tc>
          <w:tcPr>
            <w:tcW w:w="360" w:type="dxa"/>
            <w:vMerge w:val="restart"/>
          </w:tcPr>
          <w:p w:rsidR="00800CBD" w:rsidRPr="00800CBD" w:rsidRDefault="00800CBD" w:rsidP="00800CBD">
            <w:pPr>
              <w:pStyle w:val="ConsPlusNormal"/>
              <w:jc w:val="center"/>
              <w:rPr>
                <w:sz w:val="18"/>
                <w:szCs w:val="18"/>
              </w:rPr>
            </w:pPr>
            <w:r w:rsidRPr="00800CBD">
              <w:rPr>
                <w:sz w:val="18"/>
                <w:szCs w:val="18"/>
              </w:rPr>
              <w:t>N</w:t>
            </w:r>
          </w:p>
        </w:tc>
        <w:tc>
          <w:tcPr>
            <w:tcW w:w="1080" w:type="dxa"/>
            <w:vMerge w:val="restart"/>
          </w:tcPr>
          <w:p w:rsidR="00800CBD" w:rsidRPr="00800CBD" w:rsidRDefault="00800CBD" w:rsidP="00800CBD">
            <w:pPr>
              <w:pStyle w:val="ConsPlusNormal"/>
              <w:jc w:val="center"/>
              <w:rPr>
                <w:sz w:val="18"/>
                <w:szCs w:val="18"/>
              </w:rPr>
            </w:pPr>
            <w:r w:rsidRPr="00800CBD">
              <w:rPr>
                <w:sz w:val="18"/>
                <w:szCs w:val="18"/>
              </w:rPr>
              <w:t>Наименование ценной бумаги (вид, форма)</w:t>
            </w:r>
          </w:p>
        </w:tc>
        <w:tc>
          <w:tcPr>
            <w:tcW w:w="1260" w:type="dxa"/>
            <w:vMerge w:val="restart"/>
          </w:tcPr>
          <w:p w:rsidR="00800CBD" w:rsidRPr="00800CBD" w:rsidRDefault="00800CBD" w:rsidP="00800CBD">
            <w:pPr>
              <w:pStyle w:val="ConsPlusNormal"/>
              <w:jc w:val="center"/>
              <w:rPr>
                <w:sz w:val="18"/>
                <w:szCs w:val="18"/>
              </w:rPr>
            </w:pPr>
            <w:r w:rsidRPr="00800CBD">
              <w:rPr>
                <w:sz w:val="18"/>
                <w:szCs w:val="18"/>
              </w:rPr>
              <w:t>Сведения об эмитенте (его местонахождение), размере уставного капитала</w:t>
            </w:r>
          </w:p>
        </w:tc>
        <w:tc>
          <w:tcPr>
            <w:tcW w:w="1080" w:type="dxa"/>
            <w:vMerge w:val="restart"/>
          </w:tcPr>
          <w:p w:rsidR="00800CBD" w:rsidRPr="00800CBD" w:rsidRDefault="00800CBD" w:rsidP="00800CBD">
            <w:pPr>
              <w:pStyle w:val="ConsPlusNormal"/>
              <w:jc w:val="center"/>
              <w:rPr>
                <w:sz w:val="18"/>
                <w:szCs w:val="18"/>
              </w:rPr>
            </w:pPr>
            <w:r w:rsidRPr="00800CBD">
              <w:rPr>
                <w:sz w:val="18"/>
                <w:szCs w:val="18"/>
              </w:rPr>
              <w:t>Номинальная стоимость ценной бумаги (руб.)</w:t>
            </w:r>
          </w:p>
        </w:tc>
        <w:tc>
          <w:tcPr>
            <w:tcW w:w="1620" w:type="dxa"/>
            <w:vMerge w:val="restart"/>
          </w:tcPr>
          <w:p w:rsidR="00800CBD" w:rsidRPr="00800CBD" w:rsidRDefault="00800CBD" w:rsidP="00800CBD">
            <w:pPr>
              <w:pStyle w:val="ConsPlusNormal"/>
              <w:jc w:val="center"/>
              <w:rPr>
                <w:sz w:val="18"/>
                <w:szCs w:val="18"/>
              </w:rPr>
            </w:pPr>
            <w:r w:rsidRPr="00800CBD">
              <w:rPr>
                <w:sz w:val="18"/>
                <w:szCs w:val="18"/>
              </w:rPr>
              <w:t xml:space="preserve">Стоимость ценных бумаг, определенная в соответствии с Федеральным </w:t>
            </w:r>
            <w:hyperlink r:id="rId11" w:history="1">
              <w:r w:rsidRPr="00800CBD">
                <w:rPr>
                  <w:sz w:val="18"/>
                  <w:szCs w:val="18"/>
                </w:rPr>
                <w:t>законом</w:t>
              </w:r>
            </w:hyperlink>
            <w:r w:rsidRPr="00800CBD">
              <w:rPr>
                <w:sz w:val="18"/>
                <w:szCs w:val="18"/>
              </w:rPr>
              <w:t xml:space="preserve"> от 29.07.1998 N 135-ФЗ "Об оценочной деятельности в Российской Федерации"</w:t>
            </w:r>
          </w:p>
        </w:tc>
        <w:tc>
          <w:tcPr>
            <w:tcW w:w="900" w:type="dxa"/>
            <w:vMerge w:val="restart"/>
          </w:tcPr>
          <w:p w:rsidR="00800CBD" w:rsidRPr="00800CBD" w:rsidRDefault="00800CBD" w:rsidP="00800CBD">
            <w:pPr>
              <w:pStyle w:val="ConsPlusNormal"/>
              <w:jc w:val="center"/>
              <w:rPr>
                <w:sz w:val="18"/>
                <w:szCs w:val="18"/>
              </w:rPr>
            </w:pPr>
            <w:r w:rsidRPr="00800CBD">
              <w:rPr>
                <w:sz w:val="18"/>
                <w:szCs w:val="18"/>
              </w:rPr>
              <w:t>Общее количество ценных бумаг (шт.)</w:t>
            </w:r>
          </w:p>
        </w:tc>
        <w:tc>
          <w:tcPr>
            <w:tcW w:w="900" w:type="dxa"/>
            <w:vMerge w:val="restart"/>
          </w:tcPr>
          <w:p w:rsidR="00800CBD" w:rsidRPr="00800CBD" w:rsidRDefault="00800CBD" w:rsidP="00800CBD">
            <w:pPr>
              <w:pStyle w:val="ConsPlusNormal"/>
              <w:jc w:val="center"/>
              <w:rPr>
                <w:sz w:val="18"/>
                <w:szCs w:val="18"/>
              </w:rPr>
            </w:pPr>
            <w:r w:rsidRPr="00800CBD">
              <w:rPr>
                <w:sz w:val="18"/>
                <w:szCs w:val="18"/>
              </w:rPr>
              <w:t>Сведения о государственной регистрации ценных бумаг</w:t>
            </w:r>
          </w:p>
        </w:tc>
        <w:tc>
          <w:tcPr>
            <w:tcW w:w="1260" w:type="dxa"/>
            <w:vMerge w:val="restart"/>
          </w:tcPr>
          <w:p w:rsidR="00800CBD" w:rsidRPr="00800CBD" w:rsidRDefault="00800CBD" w:rsidP="00800CBD">
            <w:pPr>
              <w:pStyle w:val="ConsPlusNormal"/>
              <w:jc w:val="center"/>
              <w:rPr>
                <w:sz w:val="18"/>
                <w:szCs w:val="18"/>
              </w:rPr>
            </w:pPr>
            <w:r w:rsidRPr="00800CBD">
              <w:rPr>
                <w:sz w:val="18"/>
                <w:szCs w:val="18"/>
              </w:rPr>
              <w:t>Количество ценных бумаг, предлагаемых к включению в состав залогового фонда (шт.)</w:t>
            </w:r>
          </w:p>
        </w:tc>
        <w:tc>
          <w:tcPr>
            <w:tcW w:w="900" w:type="dxa"/>
            <w:vMerge w:val="restart"/>
          </w:tcPr>
          <w:p w:rsidR="00800CBD" w:rsidRPr="00800CBD" w:rsidRDefault="00800CBD" w:rsidP="00800CBD">
            <w:pPr>
              <w:pStyle w:val="ConsPlusNormal"/>
              <w:jc w:val="center"/>
              <w:rPr>
                <w:sz w:val="18"/>
                <w:szCs w:val="18"/>
              </w:rPr>
            </w:pPr>
            <w:r w:rsidRPr="00800CBD">
              <w:rPr>
                <w:sz w:val="18"/>
                <w:szCs w:val="18"/>
              </w:rPr>
              <w:t>Сведения об ограничениях (обременениях) ценных бумаг</w:t>
            </w:r>
          </w:p>
        </w:tc>
        <w:tc>
          <w:tcPr>
            <w:tcW w:w="1440" w:type="dxa"/>
            <w:gridSpan w:val="2"/>
          </w:tcPr>
          <w:p w:rsidR="00800CBD" w:rsidRPr="00800CBD" w:rsidRDefault="00800CBD" w:rsidP="00800CBD">
            <w:pPr>
              <w:pStyle w:val="ConsPlusNormal"/>
              <w:jc w:val="center"/>
              <w:rPr>
                <w:sz w:val="18"/>
                <w:szCs w:val="18"/>
              </w:rPr>
            </w:pPr>
            <w:r w:rsidRPr="00800CBD">
              <w:rPr>
                <w:sz w:val="18"/>
                <w:szCs w:val="18"/>
              </w:rPr>
              <w:t>Экономические показатели эмитента</w:t>
            </w:r>
          </w:p>
        </w:tc>
      </w:tr>
      <w:tr w:rsidR="00800CBD" w:rsidRPr="00E41E2E" w:rsidTr="00800CBD">
        <w:tc>
          <w:tcPr>
            <w:tcW w:w="360" w:type="dxa"/>
            <w:vMerge/>
          </w:tcPr>
          <w:p w:rsidR="00800CBD" w:rsidRPr="00800CBD" w:rsidRDefault="00800CBD" w:rsidP="00800CB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800CBD" w:rsidRPr="00800CBD" w:rsidRDefault="00800CBD" w:rsidP="00800CB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800CBD" w:rsidRPr="00800CBD" w:rsidRDefault="00800CBD" w:rsidP="00800CB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800CBD" w:rsidRPr="00800CBD" w:rsidRDefault="00800CBD" w:rsidP="00800CB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800CBD" w:rsidRPr="00800CBD" w:rsidRDefault="00800CBD" w:rsidP="00800CB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800CBD" w:rsidRPr="00800CBD" w:rsidRDefault="00800CBD" w:rsidP="00800CB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800CBD" w:rsidRPr="00800CBD" w:rsidRDefault="00800CBD" w:rsidP="00800CB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800CBD" w:rsidRPr="00800CBD" w:rsidRDefault="00800CBD" w:rsidP="00800CB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800CBD" w:rsidRPr="00800CBD" w:rsidRDefault="00800CBD" w:rsidP="00800C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00CBD" w:rsidRDefault="00800CBD" w:rsidP="00800CBD">
            <w:pPr>
              <w:pStyle w:val="ConsPlusNormal"/>
              <w:jc w:val="center"/>
              <w:rPr>
                <w:sz w:val="18"/>
                <w:szCs w:val="18"/>
              </w:rPr>
            </w:pPr>
            <w:r w:rsidRPr="00800CBD">
              <w:rPr>
                <w:sz w:val="18"/>
                <w:szCs w:val="18"/>
              </w:rPr>
              <w:t>балансовая стоимость основных средств на ______</w:t>
            </w:r>
          </w:p>
          <w:p w:rsidR="00B704B5" w:rsidRPr="00800CBD" w:rsidRDefault="00B704B5" w:rsidP="00800CB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00CBD" w:rsidRPr="00E41E2E" w:rsidRDefault="00800CBD" w:rsidP="00800CBD">
            <w:pPr>
              <w:pStyle w:val="ConsPlusNormal"/>
              <w:jc w:val="center"/>
              <w:rPr>
                <w:sz w:val="20"/>
              </w:rPr>
            </w:pPr>
            <w:r w:rsidRPr="00B704B5">
              <w:rPr>
                <w:sz w:val="18"/>
              </w:rPr>
              <w:t xml:space="preserve">размер чистых активов на </w:t>
            </w:r>
            <w:r w:rsidRPr="00E41E2E">
              <w:rPr>
                <w:sz w:val="20"/>
              </w:rPr>
              <w:t>_____</w:t>
            </w:r>
          </w:p>
        </w:tc>
      </w:tr>
      <w:tr w:rsidR="00800CBD" w:rsidTr="00800CBD">
        <w:tc>
          <w:tcPr>
            <w:tcW w:w="360" w:type="dxa"/>
          </w:tcPr>
          <w:p w:rsidR="00800CBD" w:rsidRDefault="00800CBD" w:rsidP="00800CBD">
            <w:pPr>
              <w:pStyle w:val="ConsPlusNormal"/>
            </w:pPr>
            <w:r>
              <w:t>1</w:t>
            </w:r>
          </w:p>
        </w:tc>
        <w:tc>
          <w:tcPr>
            <w:tcW w:w="1080" w:type="dxa"/>
          </w:tcPr>
          <w:p w:rsidR="00800CBD" w:rsidRDefault="00800CBD" w:rsidP="00800CBD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800CBD" w:rsidRDefault="00800CBD" w:rsidP="00800CBD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800CBD" w:rsidRDefault="00800CBD" w:rsidP="00800CBD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800CBD" w:rsidRDefault="00800CBD" w:rsidP="00800CBD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800CBD" w:rsidRDefault="00800CBD" w:rsidP="00800CBD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800CBD" w:rsidRDefault="00800CBD" w:rsidP="00800CBD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800CBD" w:rsidRDefault="00800CBD" w:rsidP="00800CBD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800CBD" w:rsidRDefault="00800CBD" w:rsidP="00800CB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00CBD" w:rsidRDefault="00800CBD" w:rsidP="00800CB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00CBD" w:rsidRDefault="00800CBD" w:rsidP="00800CBD">
            <w:pPr>
              <w:pStyle w:val="ConsPlusNormal"/>
              <w:jc w:val="center"/>
            </w:pPr>
          </w:p>
        </w:tc>
      </w:tr>
      <w:tr w:rsidR="00800CBD" w:rsidTr="00800CBD">
        <w:tc>
          <w:tcPr>
            <w:tcW w:w="360" w:type="dxa"/>
          </w:tcPr>
          <w:p w:rsidR="00800CBD" w:rsidRDefault="00800CBD" w:rsidP="00800CBD">
            <w:pPr>
              <w:pStyle w:val="ConsPlusNormal"/>
            </w:pPr>
            <w:r>
              <w:t>2</w:t>
            </w:r>
          </w:p>
        </w:tc>
        <w:tc>
          <w:tcPr>
            <w:tcW w:w="1080" w:type="dxa"/>
          </w:tcPr>
          <w:p w:rsidR="00800CBD" w:rsidRDefault="00800CBD" w:rsidP="00800CBD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800CBD" w:rsidRDefault="00800CBD" w:rsidP="00800CBD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800CBD" w:rsidRDefault="00800CBD" w:rsidP="00800CBD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800CBD" w:rsidRDefault="00800CBD" w:rsidP="00800CBD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800CBD" w:rsidRDefault="00800CBD" w:rsidP="00800CBD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800CBD" w:rsidRDefault="00800CBD" w:rsidP="00800CBD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800CBD" w:rsidRDefault="00800CBD" w:rsidP="00800CBD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800CBD" w:rsidRDefault="00800CBD" w:rsidP="00800CB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00CBD" w:rsidRDefault="00800CBD" w:rsidP="00800CB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00CBD" w:rsidRDefault="00800CBD" w:rsidP="00800CBD">
            <w:pPr>
              <w:pStyle w:val="ConsPlusNormal"/>
              <w:jc w:val="center"/>
            </w:pPr>
          </w:p>
        </w:tc>
      </w:tr>
      <w:tr w:rsidR="00800CBD" w:rsidTr="00800CBD">
        <w:tc>
          <w:tcPr>
            <w:tcW w:w="360" w:type="dxa"/>
          </w:tcPr>
          <w:p w:rsidR="00800CBD" w:rsidRDefault="00800CBD" w:rsidP="00800CBD">
            <w:pPr>
              <w:pStyle w:val="ConsPlusNormal"/>
            </w:pPr>
            <w:r>
              <w:t>...</w:t>
            </w:r>
          </w:p>
        </w:tc>
        <w:tc>
          <w:tcPr>
            <w:tcW w:w="1080" w:type="dxa"/>
          </w:tcPr>
          <w:p w:rsidR="00800CBD" w:rsidRDefault="00800CBD" w:rsidP="00800CBD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800CBD" w:rsidRDefault="00800CBD" w:rsidP="00800CBD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800CBD" w:rsidRDefault="00800CBD" w:rsidP="00800CBD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800CBD" w:rsidRDefault="00800CBD" w:rsidP="00800CBD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800CBD" w:rsidRDefault="00800CBD" w:rsidP="00800CBD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800CBD" w:rsidRDefault="00800CBD" w:rsidP="00800CBD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800CBD" w:rsidRDefault="00800CBD" w:rsidP="00800CBD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800CBD" w:rsidRDefault="00800CBD" w:rsidP="00800CB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00CBD" w:rsidRDefault="00800CBD" w:rsidP="00800CBD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00CBD" w:rsidRDefault="00800CBD" w:rsidP="00800CBD">
            <w:pPr>
              <w:pStyle w:val="ConsPlusNormal"/>
              <w:jc w:val="center"/>
            </w:pPr>
          </w:p>
        </w:tc>
      </w:tr>
    </w:tbl>
    <w:p w:rsidR="00800CBD" w:rsidRDefault="00800CBD" w:rsidP="00800CBD">
      <w:pPr>
        <w:pStyle w:val="ConsPlusNormal"/>
        <w:ind w:firstLine="540"/>
        <w:jc w:val="both"/>
      </w:pPr>
    </w:p>
    <w:p w:rsidR="00800CBD" w:rsidRDefault="00800CBD" w:rsidP="00800CBD">
      <w:pPr>
        <w:pStyle w:val="ConsPlusNormal"/>
        <w:jc w:val="center"/>
        <w:outlineLvl w:val="2"/>
      </w:pPr>
    </w:p>
    <w:p w:rsidR="00800CBD" w:rsidRDefault="00800CBD" w:rsidP="00800CBD">
      <w:pPr>
        <w:pStyle w:val="ConsPlusNormal"/>
        <w:jc w:val="center"/>
        <w:outlineLvl w:val="2"/>
      </w:pPr>
    </w:p>
    <w:p w:rsidR="00800CBD" w:rsidRDefault="00800CBD" w:rsidP="00800CBD">
      <w:pPr>
        <w:pStyle w:val="ConsPlusNormal"/>
        <w:jc w:val="center"/>
        <w:outlineLvl w:val="2"/>
      </w:pPr>
    </w:p>
    <w:p w:rsidR="00800CBD" w:rsidRPr="00800CBD" w:rsidRDefault="00800CBD" w:rsidP="00800CBD">
      <w:pPr>
        <w:pStyle w:val="ConsPlusNormal"/>
        <w:jc w:val="center"/>
        <w:outlineLvl w:val="2"/>
        <w:rPr>
          <w:b/>
        </w:rPr>
      </w:pPr>
      <w:r>
        <w:rPr>
          <w:b/>
        </w:rPr>
        <w:lastRenderedPageBreak/>
        <w:t>Раздел III</w:t>
      </w:r>
    </w:p>
    <w:p w:rsidR="00800CBD" w:rsidRDefault="00800CBD" w:rsidP="00800CBD">
      <w:pPr>
        <w:pStyle w:val="ConsPlusNormal"/>
        <w:jc w:val="center"/>
        <w:outlineLvl w:val="2"/>
      </w:pPr>
      <w:r>
        <w:t>Доли (вклады) в уставном капитале</w:t>
      </w:r>
    </w:p>
    <w:p w:rsidR="00800CBD" w:rsidRDefault="00800CBD" w:rsidP="00800CBD">
      <w:pPr>
        <w:pStyle w:val="ConsPlusNormal"/>
        <w:jc w:val="center"/>
      </w:pPr>
      <w:r>
        <w:t>хозяйственных обществ</w:t>
      </w:r>
    </w:p>
    <w:p w:rsidR="00800CBD" w:rsidRDefault="00800CBD" w:rsidP="00800CBD">
      <w:pPr>
        <w:pStyle w:val="ConsPlusNormal"/>
        <w:ind w:firstLine="540"/>
        <w:jc w:val="both"/>
      </w:pPr>
    </w:p>
    <w:tbl>
      <w:tblPr>
        <w:tblW w:w="1026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440"/>
        <w:gridCol w:w="1800"/>
        <w:gridCol w:w="1800"/>
        <w:gridCol w:w="1260"/>
        <w:gridCol w:w="1620"/>
        <w:gridCol w:w="1980"/>
      </w:tblGrid>
      <w:tr w:rsidR="00800CBD" w:rsidRPr="00800CBD" w:rsidTr="00800CBD">
        <w:tc>
          <w:tcPr>
            <w:tcW w:w="360" w:type="dxa"/>
            <w:vMerge w:val="restart"/>
          </w:tcPr>
          <w:p w:rsidR="00800CBD" w:rsidRPr="00800CBD" w:rsidRDefault="00800CBD" w:rsidP="00800CB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440" w:type="dxa"/>
            <w:vMerge w:val="restart"/>
          </w:tcPr>
          <w:p w:rsidR="00800CBD" w:rsidRPr="00800CBD" w:rsidRDefault="00800CBD" w:rsidP="00800CBD">
            <w:pPr>
              <w:pStyle w:val="ConsPlusNormal"/>
              <w:jc w:val="center"/>
              <w:rPr>
                <w:sz w:val="18"/>
                <w:szCs w:val="18"/>
              </w:rPr>
            </w:pPr>
            <w:r w:rsidRPr="00800CBD">
              <w:rPr>
                <w:sz w:val="18"/>
                <w:szCs w:val="18"/>
              </w:rPr>
              <w:t>Размер доли (вклада) в уставном капитале хозяйственного общества</w:t>
            </w:r>
          </w:p>
        </w:tc>
        <w:tc>
          <w:tcPr>
            <w:tcW w:w="1800" w:type="dxa"/>
            <w:vMerge w:val="restart"/>
          </w:tcPr>
          <w:p w:rsidR="00800CBD" w:rsidRPr="00800CBD" w:rsidRDefault="00800CBD" w:rsidP="00800CBD">
            <w:pPr>
              <w:pStyle w:val="ConsPlusNormal"/>
              <w:jc w:val="center"/>
              <w:rPr>
                <w:sz w:val="18"/>
                <w:szCs w:val="18"/>
              </w:rPr>
            </w:pPr>
            <w:r w:rsidRPr="00800CBD">
              <w:rPr>
                <w:sz w:val="18"/>
                <w:szCs w:val="18"/>
              </w:rPr>
              <w:t>Сведения о хозяйственном обществе, размере уставного капитала, участники общей долевой собственности</w:t>
            </w:r>
          </w:p>
        </w:tc>
        <w:tc>
          <w:tcPr>
            <w:tcW w:w="1800" w:type="dxa"/>
            <w:vMerge w:val="restart"/>
          </w:tcPr>
          <w:p w:rsidR="00800CBD" w:rsidRPr="00800CBD" w:rsidRDefault="00800CBD" w:rsidP="00800CBD">
            <w:pPr>
              <w:pStyle w:val="ConsPlusNormal"/>
              <w:jc w:val="center"/>
              <w:rPr>
                <w:sz w:val="18"/>
                <w:szCs w:val="18"/>
              </w:rPr>
            </w:pPr>
            <w:r w:rsidRPr="00800CBD">
              <w:rPr>
                <w:sz w:val="18"/>
                <w:szCs w:val="18"/>
              </w:rPr>
              <w:t xml:space="preserve">Стоимость доли (вклада), определенная на </w:t>
            </w:r>
            <w:proofErr w:type="gramStart"/>
            <w:r w:rsidRPr="00800CBD">
              <w:rPr>
                <w:sz w:val="18"/>
                <w:szCs w:val="18"/>
              </w:rPr>
              <w:t>основании</w:t>
            </w:r>
            <w:proofErr w:type="gramEnd"/>
            <w:r w:rsidRPr="00800CBD">
              <w:rPr>
                <w:sz w:val="18"/>
                <w:szCs w:val="18"/>
              </w:rPr>
              <w:t xml:space="preserve"> отчета независимого оценщика (руб.)</w:t>
            </w:r>
          </w:p>
        </w:tc>
        <w:tc>
          <w:tcPr>
            <w:tcW w:w="1260" w:type="dxa"/>
            <w:vMerge w:val="restart"/>
          </w:tcPr>
          <w:p w:rsidR="00800CBD" w:rsidRPr="00800CBD" w:rsidRDefault="00800CBD" w:rsidP="00800CBD">
            <w:pPr>
              <w:pStyle w:val="ConsPlusNormal"/>
              <w:jc w:val="center"/>
              <w:rPr>
                <w:sz w:val="18"/>
                <w:szCs w:val="18"/>
              </w:rPr>
            </w:pPr>
            <w:r w:rsidRPr="00800CBD">
              <w:rPr>
                <w:sz w:val="18"/>
                <w:szCs w:val="18"/>
              </w:rPr>
              <w:t>Сведения об ограничениях (обременениях) долей (вкладов)</w:t>
            </w:r>
          </w:p>
        </w:tc>
        <w:tc>
          <w:tcPr>
            <w:tcW w:w="3600" w:type="dxa"/>
            <w:gridSpan w:val="2"/>
          </w:tcPr>
          <w:p w:rsidR="00800CBD" w:rsidRPr="00800CBD" w:rsidRDefault="00800CBD" w:rsidP="00800CBD">
            <w:pPr>
              <w:pStyle w:val="ConsPlusNormal"/>
              <w:jc w:val="center"/>
              <w:rPr>
                <w:sz w:val="18"/>
                <w:szCs w:val="18"/>
              </w:rPr>
            </w:pPr>
            <w:r w:rsidRPr="00800CBD">
              <w:rPr>
                <w:sz w:val="18"/>
                <w:szCs w:val="18"/>
              </w:rPr>
              <w:t>Экономические показатели</w:t>
            </w:r>
          </w:p>
        </w:tc>
      </w:tr>
      <w:tr w:rsidR="00800CBD" w:rsidRPr="00800CBD" w:rsidTr="00800CBD">
        <w:tc>
          <w:tcPr>
            <w:tcW w:w="360" w:type="dxa"/>
            <w:vMerge/>
          </w:tcPr>
          <w:p w:rsidR="00800CBD" w:rsidRPr="00800CBD" w:rsidRDefault="00800CBD" w:rsidP="00800CB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00CBD" w:rsidRPr="00800CBD" w:rsidRDefault="00800CBD" w:rsidP="00800CB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00CBD" w:rsidRPr="00800CBD" w:rsidRDefault="00800CBD" w:rsidP="00800CB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00CBD" w:rsidRPr="00800CBD" w:rsidRDefault="00800CBD" w:rsidP="00800CB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800CBD" w:rsidRPr="00800CBD" w:rsidRDefault="00800CBD" w:rsidP="00800CB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800CBD" w:rsidRPr="00800CBD" w:rsidRDefault="00800CBD" w:rsidP="00800CBD">
            <w:pPr>
              <w:pStyle w:val="ConsPlusNormal"/>
              <w:jc w:val="center"/>
              <w:rPr>
                <w:sz w:val="18"/>
                <w:szCs w:val="18"/>
              </w:rPr>
            </w:pPr>
            <w:r w:rsidRPr="00800CBD">
              <w:rPr>
                <w:sz w:val="18"/>
                <w:szCs w:val="18"/>
              </w:rPr>
              <w:t>балансовая стоимость основных средств на __________</w:t>
            </w:r>
          </w:p>
        </w:tc>
        <w:tc>
          <w:tcPr>
            <w:tcW w:w="1980" w:type="dxa"/>
          </w:tcPr>
          <w:p w:rsidR="00800CBD" w:rsidRPr="00800CBD" w:rsidRDefault="00800CBD" w:rsidP="00800CBD">
            <w:pPr>
              <w:pStyle w:val="ConsPlusNormal"/>
              <w:jc w:val="center"/>
              <w:rPr>
                <w:sz w:val="18"/>
                <w:szCs w:val="18"/>
              </w:rPr>
            </w:pPr>
            <w:r w:rsidRPr="00800CBD">
              <w:rPr>
                <w:sz w:val="18"/>
                <w:szCs w:val="18"/>
              </w:rPr>
              <w:t>размер чистых активов на _________</w:t>
            </w:r>
          </w:p>
        </w:tc>
      </w:tr>
      <w:tr w:rsidR="00800CBD" w:rsidTr="00800CBD">
        <w:tc>
          <w:tcPr>
            <w:tcW w:w="360" w:type="dxa"/>
          </w:tcPr>
          <w:p w:rsidR="00800CBD" w:rsidRDefault="00800CBD" w:rsidP="00800CBD">
            <w:pPr>
              <w:pStyle w:val="ConsPlusNormal"/>
            </w:pPr>
            <w:r>
              <w:t>1</w:t>
            </w:r>
          </w:p>
        </w:tc>
        <w:tc>
          <w:tcPr>
            <w:tcW w:w="1440" w:type="dxa"/>
          </w:tcPr>
          <w:p w:rsidR="00800CBD" w:rsidRDefault="00800CBD" w:rsidP="00800CBD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800CBD" w:rsidRDefault="00800CBD" w:rsidP="00800CBD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800CBD" w:rsidRDefault="00800CBD" w:rsidP="00800CBD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800CBD" w:rsidRDefault="00800CBD" w:rsidP="00800CBD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800CBD" w:rsidRDefault="00800CBD" w:rsidP="00800CB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800CBD" w:rsidRDefault="00800CBD" w:rsidP="00800CBD">
            <w:pPr>
              <w:pStyle w:val="ConsPlusNormal"/>
              <w:jc w:val="center"/>
            </w:pPr>
          </w:p>
        </w:tc>
      </w:tr>
      <w:tr w:rsidR="00800CBD" w:rsidTr="00800CBD">
        <w:tc>
          <w:tcPr>
            <w:tcW w:w="360" w:type="dxa"/>
          </w:tcPr>
          <w:p w:rsidR="00800CBD" w:rsidRDefault="00800CBD" w:rsidP="00800CBD">
            <w:pPr>
              <w:pStyle w:val="ConsPlusNormal"/>
            </w:pPr>
            <w:r>
              <w:t>2</w:t>
            </w:r>
          </w:p>
        </w:tc>
        <w:tc>
          <w:tcPr>
            <w:tcW w:w="1440" w:type="dxa"/>
          </w:tcPr>
          <w:p w:rsidR="00800CBD" w:rsidRDefault="00800CBD" w:rsidP="00800CBD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800CBD" w:rsidRDefault="00800CBD" w:rsidP="00800CBD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800CBD" w:rsidRDefault="00800CBD" w:rsidP="00800CBD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800CBD" w:rsidRDefault="00800CBD" w:rsidP="00800CBD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800CBD" w:rsidRDefault="00800CBD" w:rsidP="00800CB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800CBD" w:rsidRDefault="00800CBD" w:rsidP="00800CBD">
            <w:pPr>
              <w:pStyle w:val="ConsPlusNormal"/>
              <w:jc w:val="center"/>
            </w:pPr>
          </w:p>
        </w:tc>
      </w:tr>
      <w:tr w:rsidR="00800CBD" w:rsidTr="00800CBD">
        <w:tc>
          <w:tcPr>
            <w:tcW w:w="360" w:type="dxa"/>
          </w:tcPr>
          <w:p w:rsidR="00800CBD" w:rsidRDefault="00800CBD" w:rsidP="00800CBD">
            <w:pPr>
              <w:pStyle w:val="ConsPlusNormal"/>
            </w:pPr>
            <w:r>
              <w:t>...</w:t>
            </w:r>
          </w:p>
        </w:tc>
        <w:tc>
          <w:tcPr>
            <w:tcW w:w="1440" w:type="dxa"/>
          </w:tcPr>
          <w:p w:rsidR="00800CBD" w:rsidRDefault="00800CBD" w:rsidP="00800CBD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800CBD" w:rsidRDefault="00800CBD" w:rsidP="00800CBD">
            <w:pPr>
              <w:pStyle w:val="ConsPlusNormal"/>
              <w:jc w:val="center"/>
            </w:pPr>
          </w:p>
        </w:tc>
        <w:tc>
          <w:tcPr>
            <w:tcW w:w="1800" w:type="dxa"/>
          </w:tcPr>
          <w:p w:rsidR="00800CBD" w:rsidRDefault="00800CBD" w:rsidP="00800CBD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800CBD" w:rsidRDefault="00800CBD" w:rsidP="00800CBD">
            <w:pPr>
              <w:pStyle w:val="ConsPlusNormal"/>
              <w:jc w:val="center"/>
            </w:pPr>
          </w:p>
        </w:tc>
        <w:tc>
          <w:tcPr>
            <w:tcW w:w="1620" w:type="dxa"/>
          </w:tcPr>
          <w:p w:rsidR="00800CBD" w:rsidRDefault="00800CBD" w:rsidP="00800CBD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800CBD" w:rsidRDefault="00800CBD" w:rsidP="00800CBD">
            <w:pPr>
              <w:pStyle w:val="ConsPlusNormal"/>
              <w:jc w:val="center"/>
            </w:pPr>
          </w:p>
        </w:tc>
      </w:tr>
    </w:tbl>
    <w:p w:rsidR="00800CBD" w:rsidRDefault="00800CBD" w:rsidP="00800CBD">
      <w:pPr>
        <w:sectPr w:rsidR="00800CBD" w:rsidSect="00800CBD">
          <w:pgSz w:w="11905" w:h="16838"/>
          <w:pgMar w:top="1134" w:right="851" w:bottom="1134" w:left="1701" w:header="0" w:footer="0" w:gutter="0"/>
          <w:cols w:space="720"/>
        </w:sectPr>
      </w:pPr>
    </w:p>
    <w:p w:rsidR="00800CBD" w:rsidRPr="00800CBD" w:rsidRDefault="00800CBD" w:rsidP="00800CBD">
      <w:pPr>
        <w:pStyle w:val="ConsPlusNormal"/>
        <w:jc w:val="right"/>
        <w:outlineLvl w:val="1"/>
        <w:rPr>
          <w:sz w:val="22"/>
          <w:szCs w:val="22"/>
        </w:rPr>
      </w:pPr>
      <w:bookmarkStart w:id="2" w:name="P275"/>
      <w:bookmarkEnd w:id="2"/>
      <w:r w:rsidRPr="00800CBD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:rsidR="00800CBD" w:rsidRPr="00800CBD" w:rsidRDefault="00800CBD" w:rsidP="00800CBD">
      <w:pPr>
        <w:pStyle w:val="ConsPlusNormal"/>
        <w:jc w:val="right"/>
        <w:rPr>
          <w:sz w:val="22"/>
          <w:szCs w:val="22"/>
        </w:rPr>
      </w:pPr>
      <w:r w:rsidRPr="00800CBD">
        <w:rPr>
          <w:sz w:val="22"/>
          <w:szCs w:val="22"/>
        </w:rPr>
        <w:t xml:space="preserve">к Положению о составе, порядке </w:t>
      </w:r>
    </w:p>
    <w:p w:rsidR="00800CBD" w:rsidRPr="00800CBD" w:rsidRDefault="00800CBD" w:rsidP="00800CBD">
      <w:pPr>
        <w:pStyle w:val="ConsPlusNormal"/>
        <w:jc w:val="right"/>
        <w:rPr>
          <w:sz w:val="22"/>
          <w:szCs w:val="22"/>
        </w:rPr>
      </w:pPr>
      <w:r w:rsidRPr="00800CBD">
        <w:rPr>
          <w:sz w:val="22"/>
          <w:szCs w:val="22"/>
        </w:rPr>
        <w:t xml:space="preserve">формирования и использования </w:t>
      </w:r>
    </w:p>
    <w:p w:rsidR="00800CBD" w:rsidRPr="00800CBD" w:rsidRDefault="00800CBD" w:rsidP="00800CBD">
      <w:pPr>
        <w:pStyle w:val="ConsPlusNormal"/>
        <w:jc w:val="right"/>
        <w:rPr>
          <w:sz w:val="22"/>
          <w:szCs w:val="22"/>
        </w:rPr>
      </w:pPr>
      <w:r w:rsidRPr="00800CBD">
        <w:rPr>
          <w:sz w:val="22"/>
          <w:szCs w:val="22"/>
        </w:rPr>
        <w:t xml:space="preserve">залогового фонда Фурмановского </w:t>
      </w:r>
    </w:p>
    <w:p w:rsidR="00800CBD" w:rsidRPr="00800CBD" w:rsidRDefault="00800CBD" w:rsidP="00800CBD">
      <w:pPr>
        <w:pStyle w:val="ConsPlusNormal"/>
        <w:jc w:val="right"/>
        <w:rPr>
          <w:sz w:val="22"/>
          <w:szCs w:val="22"/>
        </w:rPr>
      </w:pPr>
      <w:r w:rsidRPr="00800CBD">
        <w:rPr>
          <w:sz w:val="22"/>
          <w:szCs w:val="22"/>
        </w:rPr>
        <w:t>муниципального района</w:t>
      </w:r>
    </w:p>
    <w:p w:rsidR="00800CBD" w:rsidRDefault="00800CBD" w:rsidP="00800CBD">
      <w:pPr>
        <w:pStyle w:val="ConsPlusNonformat"/>
        <w:jc w:val="both"/>
      </w:pPr>
      <w:r>
        <w:t xml:space="preserve">                                  ЗАЯВКА</w:t>
      </w:r>
    </w:p>
    <w:p w:rsidR="00800CBD" w:rsidRDefault="00800CBD" w:rsidP="00800CBD">
      <w:pPr>
        <w:pStyle w:val="ConsPlusNonformat"/>
        <w:jc w:val="both"/>
      </w:pPr>
      <w:r>
        <w:t xml:space="preserve">                    о предоставлении в залог имущества</w:t>
      </w:r>
    </w:p>
    <w:p w:rsidR="00800CBD" w:rsidRDefault="00800CBD" w:rsidP="00800CBD">
      <w:pPr>
        <w:pStyle w:val="ConsPlusNonformat"/>
        <w:jc w:val="both"/>
      </w:pPr>
      <w:r>
        <w:t xml:space="preserve">            залогового фонда Фурмановского муниципального района</w:t>
      </w:r>
    </w:p>
    <w:p w:rsidR="00800CBD" w:rsidRDefault="00800CBD" w:rsidP="00800CBD">
      <w:pPr>
        <w:pStyle w:val="ConsPlusNonformat"/>
        <w:jc w:val="both"/>
      </w:pPr>
    </w:p>
    <w:p w:rsidR="00800CBD" w:rsidRDefault="00800CBD" w:rsidP="00800CBD">
      <w:pPr>
        <w:pStyle w:val="ConsPlusNonformat"/>
        <w:jc w:val="both"/>
      </w:pPr>
      <w:r>
        <w:t>1. _______________________________________________________________________,</w:t>
      </w:r>
    </w:p>
    <w:p w:rsidR="00800CBD" w:rsidRDefault="00800CBD" w:rsidP="00800CBD">
      <w:pPr>
        <w:pStyle w:val="ConsPlusNonformat"/>
        <w:jc w:val="both"/>
      </w:pPr>
      <w:r>
        <w:t xml:space="preserve">         </w:t>
      </w:r>
      <w:proofErr w:type="gramStart"/>
      <w:r>
        <w:t>(полное наименование организации или ФИО индивидуального</w:t>
      </w:r>
      <w:proofErr w:type="gramEnd"/>
    </w:p>
    <w:p w:rsidR="00800CBD" w:rsidRDefault="00800CBD" w:rsidP="00800CBD">
      <w:pPr>
        <w:pStyle w:val="ConsPlusNonformat"/>
        <w:jc w:val="both"/>
      </w:pPr>
      <w:r>
        <w:t xml:space="preserve">                             предпринимателя)</w:t>
      </w:r>
    </w:p>
    <w:p w:rsidR="00800CBD" w:rsidRDefault="00800CBD" w:rsidP="00800CBD">
      <w:pPr>
        <w:pStyle w:val="ConsPlusNonformat"/>
        <w:jc w:val="both"/>
      </w:pPr>
      <w:r>
        <w:t>зарегистрированный _______________________________________________________,</w:t>
      </w:r>
    </w:p>
    <w:p w:rsidR="00800CBD" w:rsidRDefault="00800CBD" w:rsidP="00800CBD">
      <w:pPr>
        <w:pStyle w:val="ConsPlusNonformat"/>
        <w:jc w:val="both"/>
      </w:pPr>
      <w:r>
        <w:t xml:space="preserve">                               </w:t>
      </w:r>
      <w:proofErr w:type="gramStart"/>
      <w:r>
        <w:t>(реквизиты свидетельства (решения)</w:t>
      </w:r>
      <w:proofErr w:type="gramEnd"/>
    </w:p>
    <w:p w:rsidR="00800CBD" w:rsidRDefault="00800CBD" w:rsidP="00800CBD">
      <w:pPr>
        <w:pStyle w:val="ConsPlusNonformat"/>
        <w:jc w:val="both"/>
      </w:pPr>
      <w:r>
        <w:t xml:space="preserve">                               о государственной регистрации, ИНН)</w:t>
      </w:r>
    </w:p>
    <w:p w:rsidR="00800CBD" w:rsidRDefault="00800CBD" w:rsidP="00800CBD">
      <w:pPr>
        <w:pStyle w:val="ConsPlusNonformat"/>
        <w:jc w:val="both"/>
      </w:pPr>
      <w:r>
        <w:t>в лице ___________________________________________________________________,</w:t>
      </w:r>
    </w:p>
    <w:p w:rsidR="00800CBD" w:rsidRDefault="00800CBD" w:rsidP="00800CBD">
      <w:pPr>
        <w:pStyle w:val="ConsPlusNonformat"/>
        <w:jc w:val="both"/>
      </w:pPr>
      <w:r>
        <w:t xml:space="preserve">          </w:t>
      </w:r>
      <w:proofErr w:type="gramStart"/>
      <w:r>
        <w:t>(ФИО уполномоченного лица, действующего от имени и в интересах</w:t>
      </w:r>
      <w:proofErr w:type="gramEnd"/>
    </w:p>
    <w:p w:rsidR="00800CBD" w:rsidRDefault="00800CBD" w:rsidP="00800CBD">
      <w:pPr>
        <w:pStyle w:val="ConsPlusNonformat"/>
        <w:jc w:val="both"/>
      </w:pPr>
      <w:r>
        <w:t xml:space="preserve">                                 заявителя)</w:t>
      </w:r>
    </w:p>
    <w:p w:rsidR="00800CBD" w:rsidRDefault="00800CBD" w:rsidP="00800CB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800CBD" w:rsidRDefault="00800CBD" w:rsidP="00800CBD">
      <w:pPr>
        <w:pStyle w:val="ConsPlusNonformat"/>
        <w:jc w:val="both"/>
      </w:pPr>
      <w:r>
        <w:t xml:space="preserve">                           (документ, подтверждающий полномочия заявителя)</w:t>
      </w:r>
    </w:p>
    <w:p w:rsidR="00800CBD" w:rsidRDefault="00800CBD" w:rsidP="00800CBD">
      <w:pPr>
        <w:pStyle w:val="ConsPlusNonformat"/>
        <w:jc w:val="both"/>
      </w:pPr>
      <w:proofErr w:type="gramStart"/>
      <w:r>
        <w:t>место  нахождения  (для  юридического  лица)  или  адрес  регистрации  (для</w:t>
      </w:r>
      <w:proofErr w:type="gramEnd"/>
    </w:p>
    <w:p w:rsidR="00800CBD" w:rsidRDefault="00800CBD" w:rsidP="00800CBD">
      <w:pPr>
        <w:pStyle w:val="ConsPlusNonformat"/>
        <w:jc w:val="both"/>
      </w:pPr>
      <w:r>
        <w:t>индивидуального предпринимателя) _________________________________________,</w:t>
      </w:r>
    </w:p>
    <w:p w:rsidR="00800CBD" w:rsidRDefault="00800CBD" w:rsidP="00800CBD">
      <w:pPr>
        <w:pStyle w:val="ConsPlusNonformat"/>
        <w:jc w:val="both"/>
      </w:pPr>
      <w:r>
        <w:t>контактный телефон ______________________________, просит принять решение о</w:t>
      </w:r>
    </w:p>
    <w:p w:rsidR="00800CBD" w:rsidRDefault="00800CBD" w:rsidP="00800CBD">
      <w:pPr>
        <w:pStyle w:val="ConsPlusNonformat"/>
        <w:jc w:val="both"/>
      </w:pPr>
      <w:r>
        <w:t>предоставлении в залог имущества залогового фонда Фурмановского муниципального района.</w:t>
      </w:r>
    </w:p>
    <w:p w:rsidR="00800CBD" w:rsidRDefault="00800CBD" w:rsidP="00800CBD">
      <w:pPr>
        <w:pStyle w:val="ConsPlusNonformat"/>
        <w:jc w:val="both"/>
      </w:pPr>
      <w:r>
        <w:t>2. Сумма кредита _________________________________________________________.</w:t>
      </w:r>
    </w:p>
    <w:p w:rsidR="00800CBD" w:rsidRDefault="00800CBD" w:rsidP="00800CBD">
      <w:pPr>
        <w:pStyle w:val="ConsPlusNonformat"/>
        <w:jc w:val="both"/>
      </w:pPr>
      <w:r>
        <w:t xml:space="preserve">                   (сумма кредита с указанием срока и годовых процентов)</w:t>
      </w:r>
    </w:p>
    <w:p w:rsidR="00800CBD" w:rsidRDefault="00800CBD" w:rsidP="00800CBD">
      <w:pPr>
        <w:pStyle w:val="ConsPlusNonformat"/>
        <w:jc w:val="both"/>
      </w:pPr>
      <w:r>
        <w:t>3. Наименование кредитной организации ____________________________________.</w:t>
      </w:r>
    </w:p>
    <w:p w:rsidR="00800CBD" w:rsidRDefault="00800CBD" w:rsidP="00800CBD">
      <w:pPr>
        <w:pStyle w:val="ConsPlusNonformat"/>
        <w:jc w:val="both"/>
      </w:pPr>
      <w:r>
        <w:t xml:space="preserve">                                    (полное наименование юридического лица)</w:t>
      </w:r>
    </w:p>
    <w:p w:rsidR="00800CBD" w:rsidRDefault="00800CBD" w:rsidP="00800CBD">
      <w:pPr>
        <w:pStyle w:val="ConsPlusNonformat"/>
        <w:jc w:val="both"/>
      </w:pPr>
      <w:r>
        <w:t>4. Объем обеспечиваемого залогом кредита _________________________________.</w:t>
      </w:r>
    </w:p>
    <w:p w:rsidR="00800CBD" w:rsidRDefault="00800CBD" w:rsidP="00800CBD">
      <w:pPr>
        <w:pStyle w:val="ConsPlusNonformat"/>
        <w:jc w:val="both"/>
      </w:pPr>
      <w:r>
        <w:t>5. Цель получения кредита ________________________________________________.</w:t>
      </w:r>
    </w:p>
    <w:p w:rsidR="00800CBD" w:rsidRDefault="00800CBD" w:rsidP="00800CBD">
      <w:pPr>
        <w:pStyle w:val="ConsPlusNonformat"/>
        <w:jc w:val="both"/>
      </w:pPr>
      <w:r>
        <w:t>6. На день рассмотрения заявки ____________________________________________</w:t>
      </w:r>
    </w:p>
    <w:p w:rsidR="00800CBD" w:rsidRDefault="00800CBD" w:rsidP="00800CBD">
      <w:pPr>
        <w:pStyle w:val="ConsPlusNonformat"/>
        <w:jc w:val="both"/>
      </w:pPr>
      <w:r>
        <w:t xml:space="preserve">                                    (полное наименование заемщика)</w:t>
      </w:r>
    </w:p>
    <w:p w:rsidR="00800CBD" w:rsidRDefault="00800CBD" w:rsidP="00800CBD">
      <w:pPr>
        <w:pStyle w:val="ConsPlusNonformat"/>
        <w:jc w:val="both"/>
      </w:pPr>
      <w:r>
        <w:t>гарантирует отсутствие:</w:t>
      </w:r>
    </w:p>
    <w:p w:rsidR="00800CBD" w:rsidRPr="001D0C74" w:rsidRDefault="00800CBD" w:rsidP="00800CBD">
      <w:pPr>
        <w:pStyle w:val="ConsPlusNonformat"/>
        <w:jc w:val="both"/>
      </w:pPr>
      <w:r>
        <w:t xml:space="preserve">-  просроченной  задолженности  по денежным обязательствам перед </w:t>
      </w:r>
      <w:r w:rsidR="00446C49">
        <w:t>Фурмановским муниципальным районом</w:t>
      </w:r>
      <w:r>
        <w:t xml:space="preserve">,  по  обязательным платежам в бюджеты бюджетной системы </w:t>
      </w:r>
      <w:r w:rsidRPr="001D0C74">
        <w:t>Российской</w:t>
      </w:r>
      <w:r w:rsidR="00B704B5">
        <w:t xml:space="preserve"> </w:t>
      </w:r>
      <w:r w:rsidRPr="001D0C74">
        <w:t>Федерации;</w:t>
      </w:r>
    </w:p>
    <w:p w:rsidR="00800CBD" w:rsidRDefault="00800CBD" w:rsidP="00800CBD">
      <w:pPr>
        <w:pStyle w:val="ConsPlusNonformat"/>
        <w:jc w:val="both"/>
      </w:pPr>
      <w:r>
        <w:t>- проведения процедуры реорганизации, ликвидации;</w:t>
      </w:r>
    </w:p>
    <w:p w:rsidR="00800CBD" w:rsidRDefault="00800CBD" w:rsidP="00800CBD">
      <w:pPr>
        <w:pStyle w:val="ConsPlusNonformat"/>
        <w:jc w:val="both"/>
      </w:pPr>
      <w:r>
        <w:t>- решения арбитражного суда о признании банкротом и об открытии конкурсного</w:t>
      </w:r>
    </w:p>
    <w:p w:rsidR="00800CBD" w:rsidRDefault="00800CBD" w:rsidP="00800CBD">
      <w:pPr>
        <w:pStyle w:val="ConsPlusNonformat"/>
        <w:jc w:val="both"/>
      </w:pPr>
      <w:r>
        <w:t>производства;</w:t>
      </w:r>
    </w:p>
    <w:p w:rsidR="00800CBD" w:rsidRDefault="00800CBD" w:rsidP="00800CBD">
      <w:pPr>
        <w:pStyle w:val="ConsPlusNonformat"/>
        <w:jc w:val="both"/>
      </w:pPr>
      <w:r>
        <w:t>- административного приостановления деятельности в порядке, предусмотренном</w:t>
      </w:r>
    </w:p>
    <w:p w:rsidR="00800CBD" w:rsidRDefault="008B1FF4" w:rsidP="00B704B5">
      <w:pPr>
        <w:pStyle w:val="ConsPlusNonformat"/>
        <w:jc w:val="both"/>
      </w:pPr>
      <w:hyperlink r:id="rId12" w:history="1">
        <w:r w:rsidR="00800CBD" w:rsidRPr="00800CBD">
          <w:t>Кодексом</w:t>
        </w:r>
      </w:hyperlink>
      <w:r w:rsidR="00800CBD" w:rsidRPr="00800CBD">
        <w:t xml:space="preserve"> Российско</w:t>
      </w:r>
      <w:r w:rsidR="00800CBD">
        <w:t>й Федерации об административных правонарушениях.</w:t>
      </w:r>
    </w:p>
    <w:p w:rsidR="00800CBD" w:rsidRDefault="00B704B5" w:rsidP="00B704B5">
      <w:pPr>
        <w:pStyle w:val="ConsPlusNonformat"/>
        <w:jc w:val="both"/>
      </w:pPr>
      <w:r>
        <w:t>Заявитель или уполномоченное</w:t>
      </w:r>
      <w:r w:rsidR="00800CBD">
        <w:t xml:space="preserve"> им лицо отвечает за полноту и достоверность</w:t>
      </w:r>
    </w:p>
    <w:p w:rsidR="00800CBD" w:rsidRDefault="00800CBD" w:rsidP="00B704B5">
      <w:pPr>
        <w:pStyle w:val="ConsPlusNonformat"/>
        <w:jc w:val="both"/>
      </w:pPr>
      <w:r>
        <w:t>предоставляемых сведений и документов.</w:t>
      </w:r>
    </w:p>
    <w:p w:rsidR="00800CBD" w:rsidRDefault="00800CBD" w:rsidP="00800CBD">
      <w:pPr>
        <w:pStyle w:val="ConsPlusNonformat"/>
        <w:jc w:val="both"/>
      </w:pPr>
    </w:p>
    <w:p w:rsidR="00800CBD" w:rsidRDefault="00800CBD" w:rsidP="00800CBD">
      <w:pPr>
        <w:pStyle w:val="ConsPlusNonformat"/>
        <w:jc w:val="both"/>
      </w:pPr>
      <w:r>
        <w:t>Прилагаемые документы и справки:</w:t>
      </w:r>
    </w:p>
    <w:p w:rsidR="00800CBD" w:rsidRDefault="00800CBD" w:rsidP="00800CBD">
      <w:pPr>
        <w:pStyle w:val="ConsPlusNonformat"/>
        <w:jc w:val="both"/>
      </w:pPr>
      <w:r>
        <w:t>1. ________________________________________________________________________</w:t>
      </w:r>
    </w:p>
    <w:p w:rsidR="00800CBD" w:rsidRDefault="00800CBD" w:rsidP="00800CBD">
      <w:pPr>
        <w:pStyle w:val="ConsPlusNonformat"/>
        <w:jc w:val="both"/>
      </w:pPr>
      <w:r>
        <w:t>2. ________________________________________________________________________</w:t>
      </w:r>
    </w:p>
    <w:p w:rsidR="00800CBD" w:rsidRDefault="00800CBD" w:rsidP="00800CBD">
      <w:pPr>
        <w:pStyle w:val="ConsPlusNonformat"/>
        <w:jc w:val="both"/>
      </w:pPr>
    </w:p>
    <w:p w:rsidR="00800CBD" w:rsidRDefault="00800CBD" w:rsidP="00800CBD">
      <w:pPr>
        <w:pStyle w:val="ConsPlusNonformat"/>
        <w:jc w:val="both"/>
      </w:pPr>
      <w:r>
        <w:t>Заявитель или уполномоченное им лицо __________________ /инициалы, фамилия/</w:t>
      </w:r>
    </w:p>
    <w:p w:rsidR="00800CBD" w:rsidRDefault="00800CBD" w:rsidP="00800CBD">
      <w:pPr>
        <w:pStyle w:val="ConsPlusNonformat"/>
        <w:jc w:val="both"/>
      </w:pPr>
      <w:r>
        <w:t xml:space="preserve">                                          (подпись)</w:t>
      </w:r>
    </w:p>
    <w:p w:rsidR="00800CBD" w:rsidRDefault="00800CBD" w:rsidP="00800CBD">
      <w:pPr>
        <w:pStyle w:val="ConsPlusNonformat"/>
        <w:jc w:val="both"/>
      </w:pPr>
      <w:r>
        <w:t>МП</w:t>
      </w:r>
    </w:p>
    <w:p w:rsidR="00800CBD" w:rsidRDefault="00800CBD" w:rsidP="00800CBD">
      <w:pPr>
        <w:pStyle w:val="ConsPlusNonformat"/>
        <w:jc w:val="both"/>
      </w:pPr>
    </w:p>
    <w:p w:rsidR="00800CBD" w:rsidRDefault="00800CBD" w:rsidP="00800CBD">
      <w:pPr>
        <w:pStyle w:val="ConsPlusNonformat"/>
        <w:jc w:val="both"/>
      </w:pPr>
      <w:r>
        <w:t>"___" __________ 20__ года</w:t>
      </w:r>
    </w:p>
    <w:p w:rsidR="00800CBD" w:rsidRDefault="00800CBD" w:rsidP="00800CBD">
      <w:pPr>
        <w:pStyle w:val="ConsPlusNormal"/>
      </w:pPr>
    </w:p>
    <w:p w:rsidR="00800CBD" w:rsidRPr="00CA599A" w:rsidRDefault="00800CBD" w:rsidP="00A15BBD">
      <w:pPr>
        <w:autoSpaceDE w:val="0"/>
        <w:autoSpaceDN w:val="0"/>
        <w:adjustRightInd w:val="0"/>
        <w:ind w:firstLine="709"/>
        <w:jc w:val="both"/>
      </w:pPr>
    </w:p>
    <w:sectPr w:rsidR="00800CBD" w:rsidRPr="00CA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FF4" w:rsidRDefault="008B1FF4" w:rsidP="00FF1C19">
      <w:r>
        <w:separator/>
      </w:r>
    </w:p>
  </w:endnote>
  <w:endnote w:type="continuationSeparator" w:id="0">
    <w:p w:rsidR="008B1FF4" w:rsidRDefault="008B1FF4" w:rsidP="00FF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FF4" w:rsidRDefault="008B1FF4" w:rsidP="00FF1C19">
      <w:r>
        <w:separator/>
      </w:r>
    </w:p>
  </w:footnote>
  <w:footnote w:type="continuationSeparator" w:id="0">
    <w:p w:rsidR="008B1FF4" w:rsidRDefault="008B1FF4" w:rsidP="00FF1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BB4859"/>
    <w:multiLevelType w:val="hybridMultilevel"/>
    <w:tmpl w:val="639265CE"/>
    <w:lvl w:ilvl="0" w:tplc="37566D1C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1"/>
    <w:rsid w:val="000246A6"/>
    <w:rsid w:val="00025102"/>
    <w:rsid w:val="0004557B"/>
    <w:rsid w:val="000553E9"/>
    <w:rsid w:val="00057380"/>
    <w:rsid w:val="000732D5"/>
    <w:rsid w:val="000828D8"/>
    <w:rsid w:val="00083202"/>
    <w:rsid w:val="000A4013"/>
    <w:rsid w:val="000A6620"/>
    <w:rsid w:val="000A7594"/>
    <w:rsid w:val="000E1947"/>
    <w:rsid w:val="000E1C09"/>
    <w:rsid w:val="000E7191"/>
    <w:rsid w:val="000F3869"/>
    <w:rsid w:val="000F4B56"/>
    <w:rsid w:val="000F4D02"/>
    <w:rsid w:val="0011269F"/>
    <w:rsid w:val="0011476C"/>
    <w:rsid w:val="00121545"/>
    <w:rsid w:val="00125A7D"/>
    <w:rsid w:val="00130FAE"/>
    <w:rsid w:val="001366CC"/>
    <w:rsid w:val="00137539"/>
    <w:rsid w:val="0015503D"/>
    <w:rsid w:val="00174457"/>
    <w:rsid w:val="00185A86"/>
    <w:rsid w:val="0019024C"/>
    <w:rsid w:val="001B0A49"/>
    <w:rsid w:val="001B1896"/>
    <w:rsid w:val="001B6D14"/>
    <w:rsid w:val="001C0AD0"/>
    <w:rsid w:val="001C488F"/>
    <w:rsid w:val="001D098A"/>
    <w:rsid w:val="001D0C74"/>
    <w:rsid w:val="001D5938"/>
    <w:rsid w:val="001F1F06"/>
    <w:rsid w:val="001F5BF2"/>
    <w:rsid w:val="0020056B"/>
    <w:rsid w:val="00207BE4"/>
    <w:rsid w:val="002112DC"/>
    <w:rsid w:val="00220E3D"/>
    <w:rsid w:val="002237C8"/>
    <w:rsid w:val="0023423F"/>
    <w:rsid w:val="0023489B"/>
    <w:rsid w:val="00241EF7"/>
    <w:rsid w:val="00243EBE"/>
    <w:rsid w:val="002468A6"/>
    <w:rsid w:val="00247CFA"/>
    <w:rsid w:val="0025105F"/>
    <w:rsid w:val="002531F0"/>
    <w:rsid w:val="00272F24"/>
    <w:rsid w:val="002857C7"/>
    <w:rsid w:val="00292352"/>
    <w:rsid w:val="00293560"/>
    <w:rsid w:val="002A0A36"/>
    <w:rsid w:val="002A0ACE"/>
    <w:rsid w:val="002A1FE8"/>
    <w:rsid w:val="002A398A"/>
    <w:rsid w:val="002B38BA"/>
    <w:rsid w:val="002C07EB"/>
    <w:rsid w:val="002D192E"/>
    <w:rsid w:val="002D6310"/>
    <w:rsid w:val="002E3D34"/>
    <w:rsid w:val="00317758"/>
    <w:rsid w:val="0032021A"/>
    <w:rsid w:val="0035396A"/>
    <w:rsid w:val="003638F9"/>
    <w:rsid w:val="0036516A"/>
    <w:rsid w:val="00390F1B"/>
    <w:rsid w:val="003959A7"/>
    <w:rsid w:val="003C7488"/>
    <w:rsid w:val="003D74BD"/>
    <w:rsid w:val="003E3278"/>
    <w:rsid w:val="003E36BF"/>
    <w:rsid w:val="003E580A"/>
    <w:rsid w:val="003F3257"/>
    <w:rsid w:val="004069F3"/>
    <w:rsid w:val="004276ED"/>
    <w:rsid w:val="0043012C"/>
    <w:rsid w:val="004371E3"/>
    <w:rsid w:val="00444C9C"/>
    <w:rsid w:val="00446C49"/>
    <w:rsid w:val="004702D1"/>
    <w:rsid w:val="00476F72"/>
    <w:rsid w:val="00484A43"/>
    <w:rsid w:val="004D412B"/>
    <w:rsid w:val="004E3043"/>
    <w:rsid w:val="004F22DF"/>
    <w:rsid w:val="004F3767"/>
    <w:rsid w:val="004F5A02"/>
    <w:rsid w:val="0052075B"/>
    <w:rsid w:val="00523707"/>
    <w:rsid w:val="005308E0"/>
    <w:rsid w:val="00533117"/>
    <w:rsid w:val="00534830"/>
    <w:rsid w:val="00543FFA"/>
    <w:rsid w:val="005712DF"/>
    <w:rsid w:val="00571E68"/>
    <w:rsid w:val="005759AC"/>
    <w:rsid w:val="00597015"/>
    <w:rsid w:val="005A27FD"/>
    <w:rsid w:val="005A4CDA"/>
    <w:rsid w:val="005A6C3A"/>
    <w:rsid w:val="005B4B2A"/>
    <w:rsid w:val="005B4F30"/>
    <w:rsid w:val="005C30C6"/>
    <w:rsid w:val="005D13EB"/>
    <w:rsid w:val="005D6B1F"/>
    <w:rsid w:val="005E05C9"/>
    <w:rsid w:val="005F6E8C"/>
    <w:rsid w:val="00616255"/>
    <w:rsid w:val="00620509"/>
    <w:rsid w:val="006260A6"/>
    <w:rsid w:val="00633167"/>
    <w:rsid w:val="006339B7"/>
    <w:rsid w:val="00646FD1"/>
    <w:rsid w:val="00662BC7"/>
    <w:rsid w:val="00672F57"/>
    <w:rsid w:val="00683DE7"/>
    <w:rsid w:val="006931D3"/>
    <w:rsid w:val="00693954"/>
    <w:rsid w:val="006B1226"/>
    <w:rsid w:val="006B14FD"/>
    <w:rsid w:val="006D0509"/>
    <w:rsid w:val="006D67C8"/>
    <w:rsid w:val="006E4A45"/>
    <w:rsid w:val="006E563D"/>
    <w:rsid w:val="006F1287"/>
    <w:rsid w:val="00701527"/>
    <w:rsid w:val="00730F09"/>
    <w:rsid w:val="00734141"/>
    <w:rsid w:val="00743AD5"/>
    <w:rsid w:val="00754881"/>
    <w:rsid w:val="00776EF3"/>
    <w:rsid w:val="00784D7B"/>
    <w:rsid w:val="007868F9"/>
    <w:rsid w:val="007A7149"/>
    <w:rsid w:val="007A73AD"/>
    <w:rsid w:val="007B6904"/>
    <w:rsid w:val="007C0E26"/>
    <w:rsid w:val="007E10B2"/>
    <w:rsid w:val="007E18D9"/>
    <w:rsid w:val="007E7A54"/>
    <w:rsid w:val="00800CBD"/>
    <w:rsid w:val="00810236"/>
    <w:rsid w:val="008201B4"/>
    <w:rsid w:val="00821CDA"/>
    <w:rsid w:val="008230BD"/>
    <w:rsid w:val="00841458"/>
    <w:rsid w:val="00842887"/>
    <w:rsid w:val="008544FF"/>
    <w:rsid w:val="00862BCB"/>
    <w:rsid w:val="008876EE"/>
    <w:rsid w:val="0089192F"/>
    <w:rsid w:val="008935D6"/>
    <w:rsid w:val="008A0632"/>
    <w:rsid w:val="008A341C"/>
    <w:rsid w:val="008B1FF4"/>
    <w:rsid w:val="008B61A8"/>
    <w:rsid w:val="008D125E"/>
    <w:rsid w:val="008E14E3"/>
    <w:rsid w:val="008E2F35"/>
    <w:rsid w:val="008F143F"/>
    <w:rsid w:val="008F2E33"/>
    <w:rsid w:val="008F6DAF"/>
    <w:rsid w:val="009033A5"/>
    <w:rsid w:val="0091008F"/>
    <w:rsid w:val="00912687"/>
    <w:rsid w:val="00916E4D"/>
    <w:rsid w:val="009429D5"/>
    <w:rsid w:val="00950B3C"/>
    <w:rsid w:val="00955E52"/>
    <w:rsid w:val="00960A60"/>
    <w:rsid w:val="009679B8"/>
    <w:rsid w:val="009713A5"/>
    <w:rsid w:val="00976B25"/>
    <w:rsid w:val="0098009A"/>
    <w:rsid w:val="009A097B"/>
    <w:rsid w:val="009B65AD"/>
    <w:rsid w:val="009E2AFC"/>
    <w:rsid w:val="009E5F4E"/>
    <w:rsid w:val="009F42B6"/>
    <w:rsid w:val="00A055E7"/>
    <w:rsid w:val="00A0573A"/>
    <w:rsid w:val="00A15BBD"/>
    <w:rsid w:val="00A316DE"/>
    <w:rsid w:val="00A40897"/>
    <w:rsid w:val="00A478EB"/>
    <w:rsid w:val="00A57740"/>
    <w:rsid w:val="00A82DC0"/>
    <w:rsid w:val="00AA6DF8"/>
    <w:rsid w:val="00AB52D5"/>
    <w:rsid w:val="00AC1B9D"/>
    <w:rsid w:val="00AC4E16"/>
    <w:rsid w:val="00AD03FE"/>
    <w:rsid w:val="00AD051D"/>
    <w:rsid w:val="00AD2FA2"/>
    <w:rsid w:val="00AD657A"/>
    <w:rsid w:val="00AD7BB7"/>
    <w:rsid w:val="00AF0762"/>
    <w:rsid w:val="00AF1927"/>
    <w:rsid w:val="00AF2BDA"/>
    <w:rsid w:val="00AF7E46"/>
    <w:rsid w:val="00B018B7"/>
    <w:rsid w:val="00B0463A"/>
    <w:rsid w:val="00B04E06"/>
    <w:rsid w:val="00B21965"/>
    <w:rsid w:val="00B27082"/>
    <w:rsid w:val="00B45573"/>
    <w:rsid w:val="00B704B5"/>
    <w:rsid w:val="00B722D6"/>
    <w:rsid w:val="00B86D01"/>
    <w:rsid w:val="00B9268F"/>
    <w:rsid w:val="00B975D0"/>
    <w:rsid w:val="00BB49D8"/>
    <w:rsid w:val="00BB7662"/>
    <w:rsid w:val="00BC1117"/>
    <w:rsid w:val="00BD381D"/>
    <w:rsid w:val="00BD725A"/>
    <w:rsid w:val="00BF2837"/>
    <w:rsid w:val="00C01074"/>
    <w:rsid w:val="00C03BFE"/>
    <w:rsid w:val="00C0429C"/>
    <w:rsid w:val="00C06791"/>
    <w:rsid w:val="00C06FE7"/>
    <w:rsid w:val="00C1039C"/>
    <w:rsid w:val="00C14AE9"/>
    <w:rsid w:val="00C20555"/>
    <w:rsid w:val="00C26272"/>
    <w:rsid w:val="00C311E9"/>
    <w:rsid w:val="00C34A53"/>
    <w:rsid w:val="00C35752"/>
    <w:rsid w:val="00C4032D"/>
    <w:rsid w:val="00C85827"/>
    <w:rsid w:val="00CA00A0"/>
    <w:rsid w:val="00CA5945"/>
    <w:rsid w:val="00CA599A"/>
    <w:rsid w:val="00CC093D"/>
    <w:rsid w:val="00CC0D8A"/>
    <w:rsid w:val="00CD5043"/>
    <w:rsid w:val="00CD5C43"/>
    <w:rsid w:val="00CD60D5"/>
    <w:rsid w:val="00CE5AE5"/>
    <w:rsid w:val="00CF452C"/>
    <w:rsid w:val="00CF76C2"/>
    <w:rsid w:val="00D14702"/>
    <w:rsid w:val="00D23CD3"/>
    <w:rsid w:val="00D258C0"/>
    <w:rsid w:val="00D44DFA"/>
    <w:rsid w:val="00D4661D"/>
    <w:rsid w:val="00D668FA"/>
    <w:rsid w:val="00D66ECB"/>
    <w:rsid w:val="00D71A61"/>
    <w:rsid w:val="00D74D6E"/>
    <w:rsid w:val="00D85C06"/>
    <w:rsid w:val="00D947EB"/>
    <w:rsid w:val="00D949D6"/>
    <w:rsid w:val="00DB629B"/>
    <w:rsid w:val="00DB7803"/>
    <w:rsid w:val="00DF1925"/>
    <w:rsid w:val="00E35471"/>
    <w:rsid w:val="00E54075"/>
    <w:rsid w:val="00E612DE"/>
    <w:rsid w:val="00E66D79"/>
    <w:rsid w:val="00E7194E"/>
    <w:rsid w:val="00E83CBA"/>
    <w:rsid w:val="00EA7528"/>
    <w:rsid w:val="00EB19ED"/>
    <w:rsid w:val="00EB6ADA"/>
    <w:rsid w:val="00EC6E42"/>
    <w:rsid w:val="00ED41CD"/>
    <w:rsid w:val="00ED60B0"/>
    <w:rsid w:val="00ED742B"/>
    <w:rsid w:val="00EE251A"/>
    <w:rsid w:val="00EF4C95"/>
    <w:rsid w:val="00F209F2"/>
    <w:rsid w:val="00F528F6"/>
    <w:rsid w:val="00F53E4F"/>
    <w:rsid w:val="00F57930"/>
    <w:rsid w:val="00F816BF"/>
    <w:rsid w:val="00F93BD3"/>
    <w:rsid w:val="00FA0942"/>
    <w:rsid w:val="00FB5B74"/>
    <w:rsid w:val="00FB64D2"/>
    <w:rsid w:val="00FD2FE3"/>
    <w:rsid w:val="00FD6C97"/>
    <w:rsid w:val="00FE576D"/>
    <w:rsid w:val="00FE6F6B"/>
    <w:rsid w:val="00FF1C19"/>
    <w:rsid w:val="00FF319B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A61"/>
    <w:rPr>
      <w:sz w:val="24"/>
      <w:szCs w:val="24"/>
    </w:rPr>
  </w:style>
  <w:style w:type="paragraph" w:styleId="1">
    <w:name w:val="heading 1"/>
    <w:basedOn w:val="a"/>
    <w:next w:val="a"/>
    <w:qFormat/>
    <w:rsid w:val="00D71A61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A6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D0509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800C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B76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B76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F1C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F1C19"/>
    <w:rPr>
      <w:sz w:val="24"/>
      <w:szCs w:val="24"/>
    </w:rPr>
  </w:style>
  <w:style w:type="paragraph" w:styleId="a7">
    <w:name w:val="footer"/>
    <w:basedOn w:val="a"/>
    <w:link w:val="a8"/>
    <w:rsid w:val="00FF1C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F1C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A61"/>
    <w:rPr>
      <w:sz w:val="24"/>
      <w:szCs w:val="24"/>
    </w:rPr>
  </w:style>
  <w:style w:type="paragraph" w:styleId="1">
    <w:name w:val="heading 1"/>
    <w:basedOn w:val="a"/>
    <w:next w:val="a"/>
    <w:qFormat/>
    <w:rsid w:val="00D71A61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A6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D0509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800C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B76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B76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F1C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F1C19"/>
    <w:rPr>
      <w:sz w:val="24"/>
      <w:szCs w:val="24"/>
    </w:rPr>
  </w:style>
  <w:style w:type="paragraph" w:styleId="a7">
    <w:name w:val="footer"/>
    <w:basedOn w:val="a"/>
    <w:link w:val="a8"/>
    <w:rsid w:val="00FF1C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F1C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F7D8F21BF920F4C2C2C2A2E81E002317606DD7730535D1CBD1748B8B87CH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7D8F21BF920F4C2C2C2A2E81E002317606DD7230525D1CBD1748B8B87CHE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F7D8F21BF920F4C2C2C2A2E81E002317606DD7230525D1CBD1748B8B87CHE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ED0E-97D2-4DE3-9B0D-5F28CEDE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10</Pages>
  <Words>3743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25029</CharactersWithSpaces>
  <SharedDoc>false</SharedDoc>
  <HLinks>
    <vt:vector size="18" baseType="variant">
      <vt:variant>
        <vt:i4>1966169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consultantplus://offline/ref=EF7D8F21BF920F4C2C2C2A2E81E002317606DD7730535D1CBD1748B8B87CHEM</vt:lpwstr>
      </vt:variant>
      <vt:variant>
        <vt:lpwstr/>
      </vt:variant>
      <vt:variant>
        <vt:i4>1966173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consultantplus://offline/ref=EF7D8F21BF920F4C2C2C2A2E81E002317606DD7230525D1CBD1748B8B87CHEM</vt:lpwstr>
      </vt:variant>
      <vt:variant>
        <vt:lpwstr/>
      </vt:variant>
      <vt:variant>
        <vt:i4>1966173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consultantplus://offline/ref=EF7D8F21BF920F4C2C2C2A2E81E002317606DD7230525D1CBD1748B8B87CHEM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ALEX</cp:lastModifiedBy>
  <cp:revision>9</cp:revision>
  <cp:lastPrinted>2018-01-17T13:12:00Z</cp:lastPrinted>
  <dcterms:created xsi:type="dcterms:W3CDTF">2018-11-22T12:56:00Z</dcterms:created>
  <dcterms:modified xsi:type="dcterms:W3CDTF">2021-12-02T12:18:00Z</dcterms:modified>
</cp:coreProperties>
</file>