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9" w:rsidRPr="002103D0" w:rsidRDefault="00915B59" w:rsidP="00915B59">
      <w:pPr>
        <w:jc w:val="right"/>
        <w:rPr>
          <w:b/>
          <w:sz w:val="28"/>
          <w:szCs w:val="28"/>
          <w:u w:val="single"/>
        </w:rPr>
      </w:pPr>
      <w:r w:rsidRPr="002103D0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3D0">
        <w:rPr>
          <w:b/>
          <w:sz w:val="28"/>
          <w:szCs w:val="28"/>
          <w:u w:val="single"/>
        </w:rPr>
        <w:br w:type="textWrapping" w:clear="all"/>
      </w:r>
    </w:p>
    <w:p w:rsidR="00915B59" w:rsidRPr="002103D0" w:rsidRDefault="00915B59" w:rsidP="00915B59">
      <w:pPr>
        <w:shd w:val="clear" w:color="auto" w:fill="FFFFFF"/>
        <w:spacing w:before="5"/>
        <w:ind w:left="14"/>
        <w:jc w:val="center"/>
        <w:rPr>
          <w:b/>
          <w:sz w:val="22"/>
          <w:szCs w:val="22"/>
        </w:rPr>
      </w:pPr>
      <w:r w:rsidRPr="002103D0">
        <w:rPr>
          <w:b/>
          <w:sz w:val="22"/>
          <w:szCs w:val="22"/>
        </w:rPr>
        <w:t>Ивановская область</w:t>
      </w:r>
    </w:p>
    <w:p w:rsidR="00915B59" w:rsidRPr="002103D0" w:rsidRDefault="00915B59" w:rsidP="00915B59">
      <w:pPr>
        <w:shd w:val="clear" w:color="auto" w:fill="FFFFFF"/>
        <w:spacing w:before="2"/>
        <w:ind w:left="29"/>
        <w:jc w:val="center"/>
        <w:rPr>
          <w:b/>
          <w:sz w:val="22"/>
          <w:szCs w:val="22"/>
        </w:rPr>
      </w:pPr>
      <w:r w:rsidRPr="002103D0">
        <w:rPr>
          <w:b/>
          <w:sz w:val="22"/>
          <w:szCs w:val="22"/>
        </w:rPr>
        <w:t>Фурмановский муниципальный район</w:t>
      </w:r>
    </w:p>
    <w:p w:rsidR="00915B59" w:rsidRPr="002103D0" w:rsidRDefault="00915B59" w:rsidP="00915B59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2103D0">
        <w:rPr>
          <w:b/>
          <w:sz w:val="22"/>
          <w:szCs w:val="22"/>
        </w:rPr>
        <w:t>СОВЕТ ФУРМАНОВСКОГО ГОРОДСКОГО ПОСЕЛЕНИЯ</w:t>
      </w:r>
    </w:p>
    <w:p w:rsidR="00915B59" w:rsidRPr="002103D0" w:rsidRDefault="00915B59" w:rsidP="00915B59">
      <w:pPr>
        <w:shd w:val="clear" w:color="auto" w:fill="FFFFFF"/>
        <w:spacing w:before="7"/>
        <w:ind w:left="10"/>
        <w:jc w:val="center"/>
        <w:rPr>
          <w:b/>
          <w:sz w:val="22"/>
          <w:szCs w:val="22"/>
        </w:rPr>
      </w:pPr>
      <w:r w:rsidRPr="002103D0">
        <w:rPr>
          <w:b/>
          <w:sz w:val="22"/>
          <w:szCs w:val="22"/>
        </w:rPr>
        <w:t>Четвертого созыва</w:t>
      </w:r>
    </w:p>
    <w:p w:rsidR="00915B59" w:rsidRPr="002103D0" w:rsidRDefault="00915B59" w:rsidP="00915B59">
      <w:pPr>
        <w:jc w:val="center"/>
        <w:rPr>
          <w:b/>
          <w:sz w:val="22"/>
          <w:szCs w:val="22"/>
        </w:rPr>
      </w:pPr>
    </w:p>
    <w:p w:rsidR="00915B59" w:rsidRPr="002103D0" w:rsidRDefault="00915B59" w:rsidP="00915B59">
      <w:pPr>
        <w:jc w:val="center"/>
        <w:rPr>
          <w:b/>
          <w:sz w:val="22"/>
          <w:szCs w:val="22"/>
        </w:rPr>
      </w:pPr>
      <w:r w:rsidRPr="002103D0">
        <w:rPr>
          <w:b/>
          <w:sz w:val="22"/>
          <w:szCs w:val="22"/>
        </w:rPr>
        <w:t>РЕШЕНИЕ</w:t>
      </w:r>
    </w:p>
    <w:p w:rsidR="00915B59" w:rsidRPr="002103D0" w:rsidRDefault="00915B59" w:rsidP="00915B59">
      <w:pPr>
        <w:jc w:val="center"/>
        <w:rPr>
          <w:b/>
          <w:sz w:val="22"/>
          <w:szCs w:val="22"/>
        </w:rPr>
      </w:pPr>
    </w:p>
    <w:p w:rsidR="00915B59" w:rsidRPr="002103D0" w:rsidRDefault="00FD0419" w:rsidP="00915B59">
      <w:pPr>
        <w:jc w:val="both"/>
        <w:rPr>
          <w:b/>
        </w:rPr>
      </w:pPr>
      <w:r>
        <w:rPr>
          <w:b/>
        </w:rPr>
        <w:t xml:space="preserve">от 25 августа </w:t>
      </w:r>
      <w:r w:rsidR="005B2A93" w:rsidRPr="005B2A93">
        <w:rPr>
          <w:b/>
        </w:rPr>
        <w:t>2022 года</w:t>
      </w:r>
      <w:r w:rsidR="005B2A93" w:rsidRPr="005B2A93">
        <w:rPr>
          <w:b/>
        </w:rPr>
        <w:tab/>
      </w:r>
      <w:r w:rsidR="005B2A93" w:rsidRPr="005B2A93">
        <w:rPr>
          <w:b/>
        </w:rPr>
        <w:tab/>
        <w:t xml:space="preserve">                      </w:t>
      </w:r>
      <w:r w:rsidR="005B2A93">
        <w:rPr>
          <w:b/>
        </w:rPr>
        <w:t xml:space="preserve">             </w:t>
      </w:r>
      <w:r w:rsidR="005B2A93" w:rsidRPr="005B2A93">
        <w:rPr>
          <w:b/>
        </w:rPr>
        <w:t xml:space="preserve">      </w:t>
      </w:r>
      <w:r>
        <w:rPr>
          <w:b/>
        </w:rPr>
        <w:t xml:space="preserve">                                </w:t>
      </w:r>
      <w:bookmarkStart w:id="0" w:name="_GoBack"/>
      <w:bookmarkEnd w:id="0"/>
      <w:r>
        <w:rPr>
          <w:b/>
        </w:rPr>
        <w:t xml:space="preserve">   №  34</w:t>
      </w:r>
    </w:p>
    <w:p w:rsidR="00915B59" w:rsidRPr="002103D0" w:rsidRDefault="00915B59" w:rsidP="00915B59">
      <w:pPr>
        <w:jc w:val="both"/>
        <w:rPr>
          <w:b/>
        </w:rPr>
      </w:pPr>
    </w:p>
    <w:p w:rsidR="00647F91" w:rsidRPr="002103D0" w:rsidRDefault="00647F91" w:rsidP="00915B59">
      <w:pPr>
        <w:jc w:val="both"/>
        <w:rPr>
          <w:b/>
        </w:rPr>
      </w:pPr>
    </w:p>
    <w:p w:rsidR="00915B59" w:rsidRPr="002103D0" w:rsidRDefault="00334112" w:rsidP="00647F91">
      <w:pPr>
        <w:jc w:val="both"/>
        <w:rPr>
          <w:b/>
          <w:bCs/>
        </w:rPr>
      </w:pPr>
      <w:r w:rsidRPr="002103D0">
        <w:rPr>
          <w:b/>
          <w:bCs/>
        </w:rPr>
        <w:t>О</w:t>
      </w:r>
      <w:r w:rsidR="00574B4A" w:rsidRPr="002103D0">
        <w:rPr>
          <w:b/>
          <w:bCs/>
        </w:rPr>
        <w:t>б</w:t>
      </w:r>
      <w:r w:rsidR="00647F91" w:rsidRPr="002103D0">
        <w:rPr>
          <w:b/>
          <w:bCs/>
        </w:rPr>
        <w:t xml:space="preserve"> </w:t>
      </w:r>
      <w:r w:rsidR="00574B4A" w:rsidRPr="002103D0">
        <w:rPr>
          <w:b/>
          <w:bCs/>
        </w:rPr>
        <w:t>утвержден</w:t>
      </w:r>
      <w:r w:rsidRPr="002103D0">
        <w:rPr>
          <w:b/>
          <w:bCs/>
        </w:rPr>
        <w:t xml:space="preserve">ии </w:t>
      </w:r>
      <w:proofErr w:type="gramStart"/>
      <w:r w:rsidR="005B2A93" w:rsidRPr="005B2A93">
        <w:rPr>
          <w:b/>
          <w:bCs/>
        </w:rPr>
        <w:t>перечня индикаторов риска нарушения обязательных требований</w:t>
      </w:r>
      <w:proofErr w:type="gramEnd"/>
      <w:r w:rsidR="005B2A93" w:rsidRPr="005B2A93">
        <w:rPr>
          <w:b/>
          <w:bCs/>
        </w:rPr>
        <w:t xml:space="preserve"> при осуществлении</w:t>
      </w:r>
      <w:r w:rsidRPr="002103D0">
        <w:rPr>
          <w:b/>
          <w:bCs/>
        </w:rPr>
        <w:t xml:space="preserve"> муниципально</w:t>
      </w:r>
      <w:r w:rsidR="005B2A93">
        <w:rPr>
          <w:b/>
          <w:bCs/>
        </w:rPr>
        <w:t>го</w:t>
      </w:r>
      <w:r w:rsidRPr="002103D0">
        <w:rPr>
          <w:b/>
          <w:bCs/>
        </w:rPr>
        <w:t xml:space="preserve"> контрол</w:t>
      </w:r>
      <w:r w:rsidR="005B2A93">
        <w:rPr>
          <w:b/>
          <w:bCs/>
        </w:rPr>
        <w:t>я</w:t>
      </w:r>
      <w:r w:rsidRPr="002103D0">
        <w:rPr>
          <w:b/>
          <w:bCs/>
        </w:rPr>
        <w:t xml:space="preserve"> в сфере благоустройства на территории Фурмановского городского поселения Фурмановского муниципального района Ивановской области</w:t>
      </w:r>
      <w:r w:rsidR="00647F91" w:rsidRPr="002103D0">
        <w:rPr>
          <w:b/>
          <w:bCs/>
        </w:rPr>
        <w:t>.</w:t>
      </w:r>
    </w:p>
    <w:p w:rsidR="00334112" w:rsidRPr="002103D0" w:rsidRDefault="00334112" w:rsidP="009A23AA">
      <w:pPr>
        <w:ind w:firstLine="708"/>
        <w:jc w:val="both"/>
        <w:rPr>
          <w:rFonts w:eastAsia="Calibri"/>
          <w:lang w:eastAsia="en-US"/>
        </w:rPr>
      </w:pPr>
    </w:p>
    <w:p w:rsidR="00647F91" w:rsidRPr="002103D0" w:rsidRDefault="00647F91" w:rsidP="002A262B">
      <w:pPr>
        <w:ind w:firstLine="708"/>
        <w:jc w:val="both"/>
        <w:rPr>
          <w:rFonts w:eastAsia="Calibri"/>
          <w:lang w:eastAsia="en-US"/>
        </w:rPr>
      </w:pPr>
    </w:p>
    <w:p w:rsidR="00F02860" w:rsidRPr="002103D0" w:rsidRDefault="009A23AA" w:rsidP="002A262B">
      <w:pPr>
        <w:ind w:firstLine="708"/>
        <w:jc w:val="both"/>
        <w:rPr>
          <w:rFonts w:eastAsia="Calibri"/>
          <w:lang w:eastAsia="en-US"/>
        </w:rPr>
      </w:pPr>
      <w:proofErr w:type="gramStart"/>
      <w:r w:rsidRPr="002103D0">
        <w:rPr>
          <w:rFonts w:eastAsia="Calibri"/>
          <w:lang w:eastAsia="en-US"/>
        </w:rPr>
        <w:t>В соответствии с</w:t>
      </w:r>
      <w:r w:rsidR="005B2A93">
        <w:rPr>
          <w:rFonts w:eastAsia="Calibri"/>
          <w:lang w:eastAsia="en-US"/>
        </w:rPr>
        <w:t xml:space="preserve"> </w:t>
      </w:r>
      <w:r w:rsidRPr="002103D0">
        <w:rPr>
          <w:rFonts w:eastAsia="Calibri"/>
          <w:lang w:eastAsia="en-US"/>
        </w:rPr>
        <w:t xml:space="preserve">Федеральным законом от 6 октября 2003 года N 131-ФЗ «Об общих принципах организации местного самоуправления в Российской Федерации», </w:t>
      </w:r>
      <w:r w:rsidR="0015745E" w:rsidRPr="0015745E">
        <w:rPr>
          <w:rFonts w:eastAsia="Calibri"/>
          <w:lang w:eastAsia="en-US"/>
        </w:rPr>
        <w:t xml:space="preserve">с пунктом 3 части 10 статьи 23 </w:t>
      </w:r>
      <w:r w:rsidRPr="002103D0">
        <w:rPr>
          <w:rFonts w:eastAsia="Calibri"/>
          <w:lang w:eastAsia="en-US"/>
        </w:rPr>
        <w:t>Федеральн</w:t>
      </w:r>
      <w:r w:rsidR="0015745E">
        <w:rPr>
          <w:rFonts w:eastAsia="Calibri"/>
          <w:lang w:eastAsia="en-US"/>
        </w:rPr>
        <w:t>ого</w:t>
      </w:r>
      <w:r w:rsidRPr="002103D0">
        <w:rPr>
          <w:rFonts w:eastAsia="Calibri"/>
          <w:lang w:eastAsia="en-US"/>
        </w:rPr>
        <w:t xml:space="preserve"> закон</w:t>
      </w:r>
      <w:r w:rsidR="0015745E">
        <w:rPr>
          <w:rFonts w:eastAsia="Calibri"/>
          <w:lang w:eastAsia="en-US"/>
        </w:rPr>
        <w:t>а</w:t>
      </w:r>
      <w:r w:rsidRPr="002103D0">
        <w:rPr>
          <w:rFonts w:eastAsia="Calibri"/>
          <w:lang w:eastAsia="en-US"/>
        </w:rPr>
        <w:t xml:space="preserve"> от 31.07.2020 N 248-ФЗ «О государственном контроле (надзоре) и муниципальном контроле в Российской Федерации», </w:t>
      </w:r>
      <w:r w:rsidR="0015745E" w:rsidRPr="0015745E">
        <w:rPr>
          <w:rFonts w:eastAsia="Calibri"/>
          <w:lang w:eastAsia="en-US"/>
        </w:rPr>
        <w:t xml:space="preserve">решением Совета Фурмановского городского поселения Фурмановского муниципального района Ивановской области от 30.09.2021 № </w:t>
      </w:r>
      <w:r w:rsidR="0015745E">
        <w:rPr>
          <w:rFonts w:eastAsia="Calibri"/>
          <w:lang w:eastAsia="en-US"/>
        </w:rPr>
        <w:t>40</w:t>
      </w:r>
      <w:r w:rsidR="0015745E" w:rsidRPr="0015745E">
        <w:rPr>
          <w:rFonts w:eastAsia="Calibri"/>
          <w:lang w:eastAsia="en-US"/>
        </w:rPr>
        <w:t xml:space="preserve"> «Об утверждении положения</w:t>
      </w:r>
      <w:proofErr w:type="gramEnd"/>
      <w:r w:rsidR="0015745E" w:rsidRPr="0015745E">
        <w:rPr>
          <w:rFonts w:eastAsia="Calibri"/>
          <w:lang w:eastAsia="en-US"/>
        </w:rPr>
        <w:t xml:space="preserve"> о муниципальном жилищном контроле на территории Фурмановского муниципального района»</w:t>
      </w:r>
      <w:r w:rsidR="0015745E">
        <w:rPr>
          <w:rFonts w:eastAsia="Calibri"/>
          <w:lang w:eastAsia="en-US"/>
        </w:rPr>
        <w:t xml:space="preserve">, </w:t>
      </w:r>
      <w:r w:rsidRPr="002103D0">
        <w:rPr>
          <w:rFonts w:eastAsia="Calibri"/>
          <w:lang w:eastAsia="en-US"/>
        </w:rPr>
        <w:t xml:space="preserve">руководствуясь Уставом </w:t>
      </w:r>
      <w:r w:rsidR="00C419DA" w:rsidRPr="002103D0">
        <w:rPr>
          <w:rFonts w:eastAsia="Calibri"/>
          <w:lang w:eastAsia="en-US"/>
        </w:rPr>
        <w:t>Фурмановского городского поселения Фурмановского муниципального района Ивановской области</w:t>
      </w:r>
      <w:r w:rsidR="00574B4A" w:rsidRPr="002103D0">
        <w:rPr>
          <w:rFonts w:eastAsia="Calibri"/>
          <w:lang w:eastAsia="en-US"/>
        </w:rPr>
        <w:t>,</w:t>
      </w:r>
      <w:r w:rsidR="00F02860" w:rsidRPr="002103D0">
        <w:t xml:space="preserve"> утвержденного Решением Совета Фурмановского городского поселения от 18.10.2012 № 42, </w:t>
      </w:r>
      <w:r w:rsidR="00574B4A" w:rsidRPr="002103D0">
        <w:rPr>
          <w:rFonts w:eastAsia="Calibri"/>
          <w:lang w:eastAsia="en-US"/>
        </w:rPr>
        <w:t xml:space="preserve">Совет Фурмановского городского поселения </w:t>
      </w:r>
    </w:p>
    <w:p w:rsidR="009A23AA" w:rsidRPr="002103D0" w:rsidRDefault="009A23AA" w:rsidP="002A262B">
      <w:pPr>
        <w:jc w:val="both"/>
        <w:rPr>
          <w:rFonts w:eastAsia="Calibri"/>
          <w:lang w:eastAsia="en-US"/>
        </w:rPr>
      </w:pPr>
      <w:r w:rsidRPr="002103D0">
        <w:rPr>
          <w:rFonts w:eastAsia="Calibri"/>
          <w:lang w:eastAsia="en-US"/>
        </w:rPr>
        <w:t>РЕШИЛ:</w:t>
      </w:r>
    </w:p>
    <w:p w:rsidR="009A23AA" w:rsidRPr="002103D0" w:rsidRDefault="009A23AA" w:rsidP="002A262B">
      <w:pPr>
        <w:ind w:firstLine="708"/>
        <w:jc w:val="both"/>
        <w:rPr>
          <w:rFonts w:eastAsia="Calibri"/>
        </w:rPr>
      </w:pPr>
      <w:r w:rsidRPr="002103D0">
        <w:rPr>
          <w:rFonts w:eastAsia="Calibri"/>
          <w:lang w:eastAsia="en-US"/>
        </w:rPr>
        <w:tab/>
      </w:r>
      <w:r w:rsidRPr="002103D0">
        <w:rPr>
          <w:rFonts w:eastAsia="Calibri"/>
        </w:rPr>
        <w:t>1. </w:t>
      </w:r>
      <w:r w:rsidR="0015745E" w:rsidRPr="0015745E">
        <w:rPr>
          <w:rFonts w:eastAsia="Calibri"/>
        </w:rPr>
        <w:t xml:space="preserve">Утвердить перечни индикаторов риска нарушения обязательных требований при осуществлении муниципального контроля в сфере благоустройства на территории Фурмановского городского поселения Фурмановского муниципального района Ивановской области </w:t>
      </w:r>
      <w:r w:rsidR="0015745E">
        <w:rPr>
          <w:rFonts w:eastAsia="Calibri"/>
        </w:rPr>
        <w:t xml:space="preserve">в соответствии с </w:t>
      </w:r>
      <w:r w:rsidR="0015745E" w:rsidRPr="0015745E">
        <w:rPr>
          <w:rFonts w:eastAsia="Calibri"/>
        </w:rPr>
        <w:t>Приложение</w:t>
      </w:r>
      <w:r w:rsidR="0015745E">
        <w:rPr>
          <w:rFonts w:eastAsia="Calibri"/>
        </w:rPr>
        <w:t>м</w:t>
      </w:r>
      <w:r w:rsidRPr="002103D0">
        <w:rPr>
          <w:rFonts w:eastAsia="Calibri"/>
        </w:rPr>
        <w:t>.</w:t>
      </w:r>
    </w:p>
    <w:p w:rsidR="00F02860" w:rsidRPr="002103D0" w:rsidRDefault="009A23AA" w:rsidP="002A262B">
      <w:pPr>
        <w:ind w:firstLine="708"/>
        <w:jc w:val="both"/>
        <w:rPr>
          <w:rFonts w:eastAsia="Calibri"/>
          <w:lang w:eastAsia="en-US"/>
        </w:rPr>
      </w:pPr>
      <w:r w:rsidRPr="002103D0">
        <w:rPr>
          <w:rFonts w:eastAsia="Calibri"/>
        </w:rPr>
        <w:t>2. </w:t>
      </w:r>
      <w:r w:rsidR="0015745E" w:rsidRPr="002103D0"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</w:t>
      </w:r>
      <w:r w:rsidRPr="002103D0">
        <w:rPr>
          <w:rFonts w:eastAsia="Calibri"/>
          <w:lang w:eastAsia="en-US"/>
        </w:rPr>
        <w:t>.</w:t>
      </w:r>
    </w:p>
    <w:p w:rsidR="00F02860" w:rsidRDefault="009A23AA" w:rsidP="002A262B">
      <w:pPr>
        <w:ind w:firstLine="708"/>
        <w:jc w:val="both"/>
      </w:pPr>
      <w:r w:rsidRPr="002103D0">
        <w:rPr>
          <w:rFonts w:eastAsia="Calibri"/>
          <w:lang w:eastAsia="en-US"/>
        </w:rPr>
        <w:t>3.</w:t>
      </w:r>
      <w:r w:rsidR="0015745E" w:rsidRPr="0015745E">
        <w:rPr>
          <w:rFonts w:eastAsia="Calibri"/>
        </w:rPr>
        <w:t xml:space="preserve"> </w:t>
      </w:r>
      <w:r w:rsidR="0015745E" w:rsidRPr="002103D0">
        <w:rPr>
          <w:rFonts w:eastAsia="Calibri"/>
        </w:rPr>
        <w:t xml:space="preserve">Настоящее Решение вступает в силу </w:t>
      </w:r>
      <w:r w:rsidR="0015745E">
        <w:rPr>
          <w:rFonts w:eastAsia="Calibri"/>
        </w:rPr>
        <w:t>с момента его</w:t>
      </w:r>
      <w:r w:rsidR="0015745E" w:rsidRPr="002103D0">
        <w:rPr>
          <w:rFonts w:eastAsia="Calibri"/>
        </w:rPr>
        <w:t xml:space="preserve"> официального опубликования</w:t>
      </w:r>
      <w:r w:rsidR="00F02860" w:rsidRPr="002103D0">
        <w:t>.</w:t>
      </w:r>
    </w:p>
    <w:p w:rsidR="00F02860" w:rsidRPr="002103D0" w:rsidRDefault="00F02860" w:rsidP="0015745E">
      <w:pPr>
        <w:spacing w:line="240" w:lineRule="atLeast"/>
        <w:ind w:firstLine="709"/>
        <w:jc w:val="both"/>
      </w:pPr>
      <w:r w:rsidRPr="002103D0">
        <w:t>4.</w:t>
      </w:r>
      <w:r w:rsidR="0015745E">
        <w:t xml:space="preserve"> </w:t>
      </w:r>
      <w:proofErr w:type="gramStart"/>
      <w:r w:rsidRPr="002103D0">
        <w:t>Контроль за</w:t>
      </w:r>
      <w:proofErr w:type="gramEnd"/>
      <w:r w:rsidRPr="002103D0">
        <w:t xml:space="preserve"> исполнением Решения возложить на постоянную комиссию Совета Фурмановского городского поселения по вопросам </w:t>
      </w:r>
      <w:proofErr w:type="spellStart"/>
      <w:r w:rsidRPr="002103D0">
        <w:t>жили</w:t>
      </w:r>
      <w:r w:rsidR="00FD0419">
        <w:t>щ</w:t>
      </w:r>
      <w:r w:rsidRPr="002103D0">
        <w:t>но</w:t>
      </w:r>
      <w:proofErr w:type="spellEnd"/>
      <w:r w:rsidRPr="002103D0">
        <w:t>–коммунального хозяйства, местного самоуправления и социальной политике</w:t>
      </w:r>
    </w:p>
    <w:p w:rsidR="009A23AA" w:rsidRPr="002103D0" w:rsidRDefault="009A23AA" w:rsidP="002A262B">
      <w:pPr>
        <w:jc w:val="both"/>
        <w:rPr>
          <w:rFonts w:eastAsia="Calibri"/>
          <w:lang w:eastAsia="en-US"/>
        </w:rPr>
      </w:pPr>
    </w:p>
    <w:p w:rsidR="00174AA6" w:rsidRPr="002103D0" w:rsidRDefault="00174AA6" w:rsidP="009A23AA">
      <w:pPr>
        <w:jc w:val="both"/>
        <w:rPr>
          <w:rFonts w:eastAsia="Calibri"/>
          <w:lang w:eastAsia="en-US"/>
        </w:rPr>
      </w:pPr>
    </w:p>
    <w:p w:rsidR="009A23AA" w:rsidRPr="002103D0" w:rsidRDefault="00F02860" w:rsidP="009A23AA">
      <w:pPr>
        <w:autoSpaceDE w:val="0"/>
        <w:autoSpaceDN w:val="0"/>
        <w:adjustRightInd w:val="0"/>
        <w:jc w:val="both"/>
        <w:rPr>
          <w:b/>
        </w:rPr>
      </w:pPr>
      <w:r w:rsidRPr="002103D0">
        <w:rPr>
          <w:b/>
        </w:rPr>
        <w:t>Глава</w:t>
      </w:r>
      <w:r w:rsidR="009A23AA" w:rsidRPr="002103D0">
        <w:rPr>
          <w:b/>
        </w:rPr>
        <w:t xml:space="preserve"> Фурмановского</w:t>
      </w:r>
    </w:p>
    <w:p w:rsidR="009A23AA" w:rsidRPr="002103D0" w:rsidRDefault="009A23AA" w:rsidP="009A23AA">
      <w:pPr>
        <w:autoSpaceDE w:val="0"/>
        <w:autoSpaceDN w:val="0"/>
        <w:adjustRightInd w:val="0"/>
        <w:jc w:val="both"/>
        <w:rPr>
          <w:b/>
        </w:rPr>
      </w:pPr>
      <w:r w:rsidRPr="002103D0">
        <w:rPr>
          <w:b/>
        </w:rPr>
        <w:t>городского поселения</w:t>
      </w:r>
      <w:r w:rsidRPr="002103D0">
        <w:rPr>
          <w:b/>
        </w:rPr>
        <w:tab/>
        <w:t xml:space="preserve">                                                   </w:t>
      </w:r>
      <w:r w:rsidR="00F02860" w:rsidRPr="002103D0">
        <w:rPr>
          <w:b/>
        </w:rPr>
        <w:t xml:space="preserve">             </w:t>
      </w:r>
      <w:r w:rsidRPr="002103D0">
        <w:rPr>
          <w:b/>
        </w:rPr>
        <w:t xml:space="preserve">             Т. Н. Смирнова</w:t>
      </w:r>
    </w:p>
    <w:p w:rsidR="00FD0419" w:rsidRDefault="00FD0419" w:rsidP="009E078F">
      <w:pPr>
        <w:jc w:val="right"/>
        <w:rPr>
          <w:sz w:val="22"/>
          <w:szCs w:val="22"/>
        </w:rPr>
      </w:pPr>
    </w:p>
    <w:p w:rsidR="00FD0419" w:rsidRDefault="00FD0419" w:rsidP="009E078F">
      <w:pPr>
        <w:jc w:val="right"/>
        <w:rPr>
          <w:sz w:val="22"/>
          <w:szCs w:val="22"/>
        </w:rPr>
      </w:pPr>
    </w:p>
    <w:p w:rsidR="009E078F" w:rsidRPr="002103D0" w:rsidRDefault="009E078F" w:rsidP="009E078F">
      <w:pPr>
        <w:jc w:val="right"/>
        <w:rPr>
          <w:sz w:val="22"/>
          <w:szCs w:val="22"/>
        </w:rPr>
      </w:pPr>
      <w:r w:rsidRPr="002103D0">
        <w:rPr>
          <w:sz w:val="22"/>
          <w:szCs w:val="22"/>
        </w:rPr>
        <w:lastRenderedPageBreak/>
        <w:t xml:space="preserve">Приложение </w:t>
      </w:r>
    </w:p>
    <w:p w:rsidR="00F02860" w:rsidRPr="002103D0" w:rsidRDefault="00F02860" w:rsidP="009E078F">
      <w:pPr>
        <w:jc w:val="right"/>
        <w:rPr>
          <w:sz w:val="22"/>
          <w:szCs w:val="22"/>
        </w:rPr>
      </w:pPr>
      <w:r w:rsidRPr="002103D0">
        <w:rPr>
          <w:sz w:val="22"/>
          <w:szCs w:val="22"/>
        </w:rPr>
        <w:t>к Решению</w:t>
      </w:r>
    </w:p>
    <w:p w:rsidR="009E078F" w:rsidRPr="002103D0" w:rsidRDefault="009E078F" w:rsidP="009E078F">
      <w:pPr>
        <w:jc w:val="right"/>
        <w:rPr>
          <w:sz w:val="22"/>
          <w:szCs w:val="22"/>
        </w:rPr>
      </w:pPr>
      <w:r w:rsidRPr="002103D0">
        <w:rPr>
          <w:sz w:val="22"/>
          <w:szCs w:val="22"/>
        </w:rPr>
        <w:t xml:space="preserve">Совета Фурмановского </w:t>
      </w:r>
    </w:p>
    <w:p w:rsidR="009E078F" w:rsidRPr="002103D0" w:rsidRDefault="009E078F" w:rsidP="009E078F">
      <w:pPr>
        <w:jc w:val="right"/>
        <w:rPr>
          <w:sz w:val="22"/>
          <w:szCs w:val="22"/>
        </w:rPr>
      </w:pPr>
      <w:r w:rsidRPr="002103D0">
        <w:rPr>
          <w:sz w:val="22"/>
          <w:szCs w:val="22"/>
        </w:rPr>
        <w:t>городского поселения</w:t>
      </w:r>
    </w:p>
    <w:p w:rsidR="009E078F" w:rsidRPr="002103D0" w:rsidRDefault="0015745E" w:rsidP="009E078F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 w:rsidRPr="0015745E">
        <w:rPr>
          <w:sz w:val="22"/>
          <w:szCs w:val="22"/>
        </w:rPr>
        <w:t>___2022 г. №___</w:t>
      </w:r>
    </w:p>
    <w:p w:rsidR="00D27F9A" w:rsidRPr="002103D0" w:rsidRDefault="00D27F9A">
      <w:pPr>
        <w:rPr>
          <w:sz w:val="22"/>
          <w:szCs w:val="22"/>
        </w:rPr>
      </w:pPr>
    </w:p>
    <w:p w:rsidR="00EB3BF0" w:rsidRPr="002103D0" w:rsidRDefault="00EB3BF0" w:rsidP="00F02860">
      <w:pPr>
        <w:spacing w:line="240" w:lineRule="atLeast"/>
        <w:jc w:val="center"/>
        <w:rPr>
          <w:bCs/>
          <w:sz w:val="22"/>
          <w:szCs w:val="22"/>
        </w:rPr>
      </w:pPr>
    </w:p>
    <w:p w:rsidR="000906AF" w:rsidRPr="00FD0419" w:rsidRDefault="00D10E30" w:rsidP="00F02860">
      <w:pPr>
        <w:spacing w:line="240" w:lineRule="atLeast"/>
        <w:jc w:val="center"/>
        <w:rPr>
          <w:b/>
          <w:bCs/>
        </w:rPr>
      </w:pPr>
      <w:r w:rsidRPr="00FD0419">
        <w:rPr>
          <w:b/>
          <w:bCs/>
        </w:rPr>
        <w:t>Перечень индикаторов риска нарушения обязательных требований при проведении муниципального контроля</w:t>
      </w:r>
      <w:r w:rsidR="000906AF" w:rsidRPr="00FD0419">
        <w:rPr>
          <w:b/>
          <w:bCs/>
        </w:rPr>
        <w:t xml:space="preserve"> в сфере благоустройства</w:t>
      </w:r>
      <w:r w:rsidR="0012202C" w:rsidRPr="00FD0419">
        <w:rPr>
          <w:b/>
          <w:bCs/>
        </w:rPr>
        <w:t xml:space="preserve"> на территории Фурмановского городского поселения</w:t>
      </w:r>
      <w:r w:rsidR="00CC67A6" w:rsidRPr="00FD0419">
        <w:rPr>
          <w:b/>
          <w:bCs/>
        </w:rPr>
        <w:t xml:space="preserve"> Фурмановского муниципального района Ивановской области</w:t>
      </w:r>
      <w:r w:rsidR="00F02860" w:rsidRPr="00FD0419">
        <w:rPr>
          <w:b/>
          <w:bCs/>
        </w:rPr>
        <w:t>.</w:t>
      </w:r>
    </w:p>
    <w:p w:rsidR="000906AF" w:rsidRPr="00FD0419" w:rsidRDefault="000906AF" w:rsidP="00F02860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D10E30" w:rsidRPr="00FD0419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</w:p>
    <w:p w:rsidR="00D10E30" w:rsidRPr="00FD0419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"Интернет",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Фурмановского городского поселения Фурмановского муниципального района Ивановской области, в том числе </w:t>
      </w:r>
      <w:proofErr w:type="gramStart"/>
      <w:r w:rsidRPr="00FD0419">
        <w:rPr>
          <w:rFonts w:eastAsia="Calibri"/>
          <w:iCs/>
          <w:lang w:eastAsia="en-US"/>
        </w:rPr>
        <w:t>к</w:t>
      </w:r>
      <w:proofErr w:type="gramEnd"/>
      <w:r w:rsidRPr="00FD0419">
        <w:rPr>
          <w:rFonts w:eastAsia="Calibri"/>
          <w:iCs/>
          <w:lang w:eastAsia="en-US"/>
        </w:rPr>
        <w:t>:</w:t>
      </w:r>
    </w:p>
    <w:p w:rsidR="00D10E30" w:rsidRPr="00FD0419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>внешнему виду фасадов и ограждающих конструкций зданий, строений, сооружений;</w:t>
      </w:r>
    </w:p>
    <w:p w:rsidR="00D10E30" w:rsidRPr="00FD0419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>содержанию зеленых насаждений;</w:t>
      </w:r>
    </w:p>
    <w:p w:rsidR="00D10E30" w:rsidRPr="00FD0419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>размещению объявлений и иных информационных материалов, в том числе установке указателей с наименованиями улиц и номерами домов, вывесок;</w:t>
      </w:r>
    </w:p>
    <w:p w:rsidR="00D10E30" w:rsidRPr="00FD0419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>размещению и содержанию элементов благоустройства;</w:t>
      </w:r>
    </w:p>
    <w:p w:rsidR="00D10E30" w:rsidRPr="00FD0419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>обустройству территории муниципального образования в целях обеспечения беспрепятственного передвижения инвалидов и других маломобильных групп населения;</w:t>
      </w:r>
    </w:p>
    <w:p w:rsidR="00D10E30" w:rsidRPr="00FD0419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>уборке территории муниципального образования;</w:t>
      </w:r>
    </w:p>
    <w:p w:rsidR="00A41302" w:rsidRPr="00FD0419" w:rsidRDefault="00A41302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>сбросу, складированию и (или) временному хранению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образования;</w:t>
      </w:r>
    </w:p>
    <w:p w:rsidR="00D10E30" w:rsidRPr="00FD0419" w:rsidRDefault="00D10E30" w:rsidP="00FD23F6">
      <w:pPr>
        <w:widowControl w:val="0"/>
        <w:spacing w:after="12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>порядку проведения земляных работ.</w:t>
      </w:r>
    </w:p>
    <w:p w:rsidR="00D10E30" w:rsidRPr="00FD0419" w:rsidRDefault="00D10E30" w:rsidP="00D10E30">
      <w:pPr>
        <w:widowControl w:val="0"/>
        <w:spacing w:after="12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</w:t>
      </w:r>
    </w:p>
    <w:p w:rsidR="00D10E30" w:rsidRPr="00FD0419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FD0419">
        <w:rPr>
          <w:rFonts w:eastAsia="Calibri"/>
          <w:iCs/>
          <w:lang w:eastAsia="en-US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p w:rsidR="00D10E30" w:rsidRPr="00FD0419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</w:p>
    <w:sectPr w:rsidR="00D10E30" w:rsidRPr="00FD0419" w:rsidSect="007D38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CB" w:rsidRDefault="00713CCB" w:rsidP="00087154">
      <w:r>
        <w:separator/>
      </w:r>
    </w:p>
  </w:endnote>
  <w:endnote w:type="continuationSeparator" w:id="0">
    <w:p w:rsidR="00713CCB" w:rsidRDefault="00713CCB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CB" w:rsidRDefault="00713CCB" w:rsidP="00087154">
      <w:r>
        <w:separator/>
      </w:r>
    </w:p>
  </w:footnote>
  <w:footnote w:type="continuationSeparator" w:id="0">
    <w:p w:rsidR="00713CCB" w:rsidRDefault="00713CCB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25489"/>
    <w:rsid w:val="00031081"/>
    <w:rsid w:val="000643EB"/>
    <w:rsid w:val="00087154"/>
    <w:rsid w:val="000906AF"/>
    <w:rsid w:val="000B58AC"/>
    <w:rsid w:val="000C7096"/>
    <w:rsid w:val="00101FF6"/>
    <w:rsid w:val="00106024"/>
    <w:rsid w:val="00112C76"/>
    <w:rsid w:val="00121F70"/>
    <w:rsid w:val="0012202C"/>
    <w:rsid w:val="001523D1"/>
    <w:rsid w:val="00155A02"/>
    <w:rsid w:val="0015745E"/>
    <w:rsid w:val="00174AA6"/>
    <w:rsid w:val="0018391F"/>
    <w:rsid w:val="001D12A0"/>
    <w:rsid w:val="001D6B1B"/>
    <w:rsid w:val="002103D0"/>
    <w:rsid w:val="00262CE7"/>
    <w:rsid w:val="00274AA3"/>
    <w:rsid w:val="00277061"/>
    <w:rsid w:val="0028577F"/>
    <w:rsid w:val="002A13CF"/>
    <w:rsid w:val="002A262B"/>
    <w:rsid w:val="002A6BED"/>
    <w:rsid w:val="002D45F3"/>
    <w:rsid w:val="00307DB3"/>
    <w:rsid w:val="00322466"/>
    <w:rsid w:val="00334112"/>
    <w:rsid w:val="00362FBE"/>
    <w:rsid w:val="00383E00"/>
    <w:rsid w:val="003B3CE1"/>
    <w:rsid w:val="004142E7"/>
    <w:rsid w:val="00441587"/>
    <w:rsid w:val="00452451"/>
    <w:rsid w:val="00473386"/>
    <w:rsid w:val="00480765"/>
    <w:rsid w:val="00480AD9"/>
    <w:rsid w:val="00484540"/>
    <w:rsid w:val="004E1978"/>
    <w:rsid w:val="0052199B"/>
    <w:rsid w:val="00530BC1"/>
    <w:rsid w:val="00534DD0"/>
    <w:rsid w:val="00574B4A"/>
    <w:rsid w:val="0057578D"/>
    <w:rsid w:val="005A0C15"/>
    <w:rsid w:val="005A686B"/>
    <w:rsid w:val="005B2A93"/>
    <w:rsid w:val="005D03E5"/>
    <w:rsid w:val="005D4878"/>
    <w:rsid w:val="006173E4"/>
    <w:rsid w:val="00647F91"/>
    <w:rsid w:val="006564E0"/>
    <w:rsid w:val="006C3DFF"/>
    <w:rsid w:val="006C5686"/>
    <w:rsid w:val="006E0C39"/>
    <w:rsid w:val="0071289E"/>
    <w:rsid w:val="00713CCB"/>
    <w:rsid w:val="0073193E"/>
    <w:rsid w:val="00764265"/>
    <w:rsid w:val="00785B55"/>
    <w:rsid w:val="007A1B3B"/>
    <w:rsid w:val="007C0BD7"/>
    <w:rsid w:val="007D1A66"/>
    <w:rsid w:val="007D389C"/>
    <w:rsid w:val="007D3CB4"/>
    <w:rsid w:val="007D4874"/>
    <w:rsid w:val="007E3ABB"/>
    <w:rsid w:val="007F5ED4"/>
    <w:rsid w:val="007F6593"/>
    <w:rsid w:val="00817A18"/>
    <w:rsid w:val="00824C58"/>
    <w:rsid w:val="00842C34"/>
    <w:rsid w:val="008866C7"/>
    <w:rsid w:val="008B7CF8"/>
    <w:rsid w:val="008D1C90"/>
    <w:rsid w:val="008D3862"/>
    <w:rsid w:val="008E14D3"/>
    <w:rsid w:val="008E765A"/>
    <w:rsid w:val="00912651"/>
    <w:rsid w:val="00915B59"/>
    <w:rsid w:val="0095585A"/>
    <w:rsid w:val="009A23AA"/>
    <w:rsid w:val="009B3E0F"/>
    <w:rsid w:val="009E078F"/>
    <w:rsid w:val="009E3989"/>
    <w:rsid w:val="00A24B44"/>
    <w:rsid w:val="00A41302"/>
    <w:rsid w:val="00A60894"/>
    <w:rsid w:val="00A64FA0"/>
    <w:rsid w:val="00A75C55"/>
    <w:rsid w:val="00AD1B45"/>
    <w:rsid w:val="00AE600E"/>
    <w:rsid w:val="00B011BB"/>
    <w:rsid w:val="00B102B3"/>
    <w:rsid w:val="00B2781E"/>
    <w:rsid w:val="00B40F65"/>
    <w:rsid w:val="00B815EB"/>
    <w:rsid w:val="00B86131"/>
    <w:rsid w:val="00C06F9A"/>
    <w:rsid w:val="00C419DA"/>
    <w:rsid w:val="00C46D7D"/>
    <w:rsid w:val="00C61805"/>
    <w:rsid w:val="00C66F8C"/>
    <w:rsid w:val="00C72D2C"/>
    <w:rsid w:val="00C809A4"/>
    <w:rsid w:val="00C859BB"/>
    <w:rsid w:val="00C942B6"/>
    <w:rsid w:val="00CA647C"/>
    <w:rsid w:val="00CC67A6"/>
    <w:rsid w:val="00CF046D"/>
    <w:rsid w:val="00D10E30"/>
    <w:rsid w:val="00D11C2C"/>
    <w:rsid w:val="00D15186"/>
    <w:rsid w:val="00D170AA"/>
    <w:rsid w:val="00D234CB"/>
    <w:rsid w:val="00D27F9A"/>
    <w:rsid w:val="00D66290"/>
    <w:rsid w:val="00D67E3A"/>
    <w:rsid w:val="00D839AA"/>
    <w:rsid w:val="00D94367"/>
    <w:rsid w:val="00E20810"/>
    <w:rsid w:val="00E3337F"/>
    <w:rsid w:val="00E37C95"/>
    <w:rsid w:val="00E4236F"/>
    <w:rsid w:val="00E62F5B"/>
    <w:rsid w:val="00E70BFF"/>
    <w:rsid w:val="00E94F0F"/>
    <w:rsid w:val="00EA7622"/>
    <w:rsid w:val="00EB30B5"/>
    <w:rsid w:val="00EB3BF0"/>
    <w:rsid w:val="00EC0745"/>
    <w:rsid w:val="00EE0047"/>
    <w:rsid w:val="00EF0063"/>
    <w:rsid w:val="00F02860"/>
    <w:rsid w:val="00F13712"/>
    <w:rsid w:val="00F13E04"/>
    <w:rsid w:val="00F50CF6"/>
    <w:rsid w:val="00FD0419"/>
    <w:rsid w:val="00FD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77E7-6F8C-4B96-9E92-CD9301C3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user</cp:lastModifiedBy>
  <cp:revision>6</cp:revision>
  <cp:lastPrinted>2021-09-27T21:55:00Z</cp:lastPrinted>
  <dcterms:created xsi:type="dcterms:W3CDTF">2022-08-19T10:15:00Z</dcterms:created>
  <dcterms:modified xsi:type="dcterms:W3CDTF">2022-08-29T12:50:00Z</dcterms:modified>
</cp:coreProperties>
</file>