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6" w:rsidRDefault="00CE5F86" w:rsidP="00B11D6D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Адресный перечень многоквартирных домов, расположенных на территории г. Фурманов постановлением Правительства Ивановской области от </w:t>
      </w:r>
      <w:r w:rsidRPr="00EA17FD">
        <w:rPr>
          <w:sz w:val="28"/>
          <w:szCs w:val="28"/>
        </w:rPr>
        <w:t>22.07.2021 № 307-п</w:t>
      </w: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 исключенных из региональной программы капитального ремонта общего имущества в многоквартирных домах, утвержденной постановлением Правительства Ивановской области               от 30.04.2014 № 164, так как физический износ основных конструктивных элементов (крыша, стены, фундамент) которых превышает семьдесят процентов</w:t>
      </w:r>
    </w:p>
    <w:p w:rsidR="00CE5F86" w:rsidRPr="00EA17FD" w:rsidRDefault="00CE5F86" w:rsidP="00B11D6D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4628"/>
        <w:gridCol w:w="1440"/>
        <w:gridCol w:w="2983"/>
      </w:tblGrid>
      <w:tr w:rsidR="00CE5F86" w:rsidRPr="00EA17FD" w:rsidTr="00A56368">
        <w:tc>
          <w:tcPr>
            <w:tcW w:w="520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628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Адрес МКД</w:t>
            </w:r>
          </w:p>
        </w:tc>
        <w:tc>
          <w:tcPr>
            <w:tcW w:w="1440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Износ</w:t>
            </w:r>
          </w:p>
        </w:tc>
        <w:tc>
          <w:tcPr>
            <w:tcW w:w="298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Год проведения капитального ремонта по программе</w:t>
            </w:r>
          </w:p>
        </w:tc>
      </w:tr>
      <w:tr w:rsidR="00CE5F86" w:rsidRPr="00EA17FD" w:rsidTr="00A56368">
        <w:tc>
          <w:tcPr>
            <w:tcW w:w="520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Социалистическая, д. 30/1</w:t>
            </w:r>
          </w:p>
        </w:tc>
        <w:tc>
          <w:tcPr>
            <w:tcW w:w="1440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72%</w:t>
            </w:r>
          </w:p>
        </w:tc>
        <w:tc>
          <w:tcPr>
            <w:tcW w:w="298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2018, 2030, 2040</w:t>
            </w:r>
          </w:p>
        </w:tc>
      </w:tr>
    </w:tbl>
    <w:p w:rsidR="00CE5F86" w:rsidRPr="00EA17FD" w:rsidRDefault="00CE5F86" w:rsidP="00DA4DA1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</w:p>
    <w:p w:rsidR="00CE5F86" w:rsidRPr="00EA17FD" w:rsidRDefault="00CE5F86" w:rsidP="00EA17F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333333"/>
          <w:sz w:val="28"/>
          <w:szCs w:val="28"/>
        </w:rPr>
      </w:pPr>
    </w:p>
    <w:p w:rsidR="00CE5F86" w:rsidRDefault="00CE5F86" w:rsidP="00B11D6D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Адресный перечень многоквартирных домов, расположенных на территории г. Фурманов постановлением Правительства Ивановской области от </w:t>
      </w:r>
      <w:r w:rsidRPr="00EA17FD">
        <w:rPr>
          <w:sz w:val="28"/>
          <w:szCs w:val="28"/>
        </w:rPr>
        <w:t>20.09.2021 № 438-п</w:t>
      </w: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 исключенных из региональной программы капитального ремонта общего имущества в многоквартирных домах, утвержденной постановлением Правительства Ивановской области               от 30.04.2014 № 164, так как физический износ основных конструктивных элементов (крыша, стены, фундамент) которых превышает семьдесят процентов</w:t>
      </w:r>
    </w:p>
    <w:p w:rsidR="00CE5F86" w:rsidRPr="00B11D6D" w:rsidRDefault="00CE5F86" w:rsidP="00B11D6D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276"/>
        <w:gridCol w:w="2977"/>
      </w:tblGrid>
      <w:tr w:rsidR="00CE5F86" w:rsidRPr="00EA17FD">
        <w:tc>
          <w:tcPr>
            <w:tcW w:w="534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Адрес МКД</w:t>
            </w:r>
          </w:p>
        </w:tc>
        <w:tc>
          <w:tcPr>
            <w:tcW w:w="1276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Износ</w:t>
            </w:r>
          </w:p>
        </w:tc>
        <w:tc>
          <w:tcPr>
            <w:tcW w:w="2977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Год проведения капитального ремонта по программе</w:t>
            </w:r>
          </w:p>
        </w:tc>
      </w:tr>
      <w:tr w:rsidR="00CE5F86" w:rsidRPr="00EA17FD">
        <w:tc>
          <w:tcPr>
            <w:tcW w:w="534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E5F86" w:rsidRPr="00EA17FD" w:rsidRDefault="00CE5F86" w:rsidP="00A61556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Социалистический поселок, д. 81</w:t>
            </w:r>
          </w:p>
        </w:tc>
        <w:tc>
          <w:tcPr>
            <w:tcW w:w="1276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72,3</w:t>
            </w:r>
          </w:p>
        </w:tc>
        <w:tc>
          <w:tcPr>
            <w:tcW w:w="2977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2020, 2031, 2041</w:t>
            </w:r>
          </w:p>
        </w:tc>
      </w:tr>
      <w:tr w:rsidR="00CE5F86" w:rsidRPr="00EA17FD">
        <w:tc>
          <w:tcPr>
            <w:tcW w:w="534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E5F86" w:rsidRPr="00EA17FD" w:rsidRDefault="00CE5F86" w:rsidP="00A61556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Социалистический поселок, д. 14</w:t>
            </w:r>
          </w:p>
        </w:tc>
        <w:tc>
          <w:tcPr>
            <w:tcW w:w="1276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74,1</w:t>
            </w:r>
          </w:p>
        </w:tc>
        <w:tc>
          <w:tcPr>
            <w:tcW w:w="2977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2019, 2028, 2040, 2044</w:t>
            </w:r>
          </w:p>
        </w:tc>
      </w:tr>
      <w:tr w:rsidR="00CE5F86" w:rsidRPr="00EA17FD">
        <w:tc>
          <w:tcPr>
            <w:tcW w:w="534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CE5F86" w:rsidRPr="00EA17FD" w:rsidRDefault="00CE5F86" w:rsidP="00A61556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Социалистический поселок, д. 8</w:t>
            </w:r>
          </w:p>
        </w:tc>
        <w:tc>
          <w:tcPr>
            <w:tcW w:w="1276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72,3</w:t>
            </w:r>
          </w:p>
        </w:tc>
        <w:tc>
          <w:tcPr>
            <w:tcW w:w="2977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2019, 2031</w:t>
            </w:r>
          </w:p>
        </w:tc>
      </w:tr>
      <w:tr w:rsidR="00CE5F86" w:rsidRPr="00EA17FD">
        <w:tc>
          <w:tcPr>
            <w:tcW w:w="534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E5F86" w:rsidRPr="00EA17FD" w:rsidRDefault="00CE5F86" w:rsidP="00A61556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Социалистический поселок, д. 15</w:t>
            </w:r>
          </w:p>
        </w:tc>
        <w:tc>
          <w:tcPr>
            <w:tcW w:w="1276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2019, 2028, 2041</w:t>
            </w:r>
          </w:p>
        </w:tc>
      </w:tr>
      <w:tr w:rsidR="00CE5F86" w:rsidRPr="00EA17FD">
        <w:tc>
          <w:tcPr>
            <w:tcW w:w="534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CE5F86" w:rsidRPr="00EA17FD" w:rsidRDefault="00CE5F86" w:rsidP="00A61556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Революционная, д. 8а</w:t>
            </w:r>
          </w:p>
        </w:tc>
        <w:tc>
          <w:tcPr>
            <w:tcW w:w="1276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CE5F86" w:rsidRPr="00EA17FD" w:rsidRDefault="00CE5F86" w:rsidP="00904DAE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2019, 2031</w:t>
            </w:r>
          </w:p>
        </w:tc>
      </w:tr>
    </w:tbl>
    <w:p w:rsidR="00CE5F86" w:rsidRPr="00EA17FD" w:rsidRDefault="00CE5F86" w:rsidP="009E1683">
      <w:pPr>
        <w:pStyle w:val="NormalWeb"/>
        <w:shd w:val="clear" w:color="auto" w:fill="FFFFFF"/>
        <w:spacing w:before="0" w:beforeAutospacing="0" w:after="0" w:afterAutospacing="0" w:line="278" w:lineRule="atLeast"/>
        <w:ind w:firstLine="284"/>
        <w:rPr>
          <w:rStyle w:val="Strong"/>
          <w:b w:val="0"/>
          <w:bCs w:val="0"/>
          <w:color w:val="333333"/>
          <w:sz w:val="28"/>
          <w:szCs w:val="28"/>
        </w:rPr>
      </w:pPr>
    </w:p>
    <w:p w:rsidR="00CE5F86" w:rsidRPr="00EA17FD" w:rsidRDefault="00CE5F86" w:rsidP="009E1683">
      <w:pPr>
        <w:pStyle w:val="NormalWeb"/>
        <w:shd w:val="clear" w:color="auto" w:fill="FFFFFF"/>
        <w:spacing w:before="0" w:beforeAutospacing="0" w:after="0" w:afterAutospacing="0" w:line="278" w:lineRule="atLeast"/>
        <w:ind w:firstLine="284"/>
        <w:rPr>
          <w:rStyle w:val="Strong"/>
          <w:b w:val="0"/>
          <w:bCs w:val="0"/>
          <w:color w:val="333333"/>
          <w:sz w:val="28"/>
          <w:szCs w:val="28"/>
        </w:rPr>
      </w:pPr>
    </w:p>
    <w:p w:rsidR="00CE5F86" w:rsidRPr="00EA17FD" w:rsidRDefault="00CE5F86" w:rsidP="00AF7797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Адресный перечень многоквартирных домов, расположенных на территории г. Фурманов постановлением Правительства Ивановской области от </w:t>
      </w:r>
      <w:r w:rsidRPr="00EA17FD">
        <w:rPr>
          <w:sz w:val="28"/>
          <w:szCs w:val="28"/>
        </w:rPr>
        <w:t>20.09.2021 № 438-п</w:t>
      </w: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 исключенных из региональной программы капитального ремонта общего имущества в многоквартирных домах, утвержденной постановлением Правительства Ивановской области               от 30.04.2014 № 164,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</w:t>
      </w:r>
    </w:p>
    <w:p w:rsidR="00CE5F86" w:rsidRPr="00EA17FD" w:rsidRDefault="00CE5F86" w:rsidP="00877ABF">
      <w:pPr>
        <w:pStyle w:val="NormalWeb"/>
        <w:shd w:val="clear" w:color="auto" w:fill="FFFFFF"/>
        <w:spacing w:before="0" w:beforeAutospacing="0" w:after="0" w:afterAutospacing="0" w:line="278" w:lineRule="atLeast"/>
        <w:rPr>
          <w:rStyle w:val="Strong"/>
          <w:b w:val="0"/>
          <w:bCs w:val="0"/>
          <w:color w:val="333333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3703"/>
        <w:gridCol w:w="1863"/>
        <w:gridCol w:w="1621"/>
        <w:gridCol w:w="1871"/>
      </w:tblGrid>
      <w:tr w:rsidR="00CE5F86" w:rsidRPr="00EA17FD" w:rsidTr="00B22428">
        <w:tc>
          <w:tcPr>
            <w:tcW w:w="51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70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Адрес МКД</w:t>
            </w:r>
          </w:p>
        </w:tc>
        <w:tc>
          <w:tcPr>
            <w:tcW w:w="186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Составленная ПСД</w:t>
            </w:r>
          </w:p>
        </w:tc>
        <w:tc>
          <w:tcPr>
            <w:tcW w:w="1621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Предельная стоимость проведения работ</w:t>
            </w:r>
          </w:p>
        </w:tc>
        <w:tc>
          <w:tcPr>
            <w:tcW w:w="1871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Год проведения капитального ремонта по программе</w:t>
            </w:r>
          </w:p>
        </w:tc>
      </w:tr>
      <w:tr w:rsidR="00CE5F86" w:rsidRPr="00EA17FD" w:rsidTr="00B22428">
        <w:tc>
          <w:tcPr>
            <w:tcW w:w="51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Социалистический поселок, д. 10</w:t>
            </w:r>
          </w:p>
        </w:tc>
        <w:tc>
          <w:tcPr>
            <w:tcW w:w="186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3463978,80</w:t>
            </w:r>
          </w:p>
        </w:tc>
        <w:tc>
          <w:tcPr>
            <w:tcW w:w="1621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3172796,39</w:t>
            </w:r>
          </w:p>
        </w:tc>
        <w:tc>
          <w:tcPr>
            <w:tcW w:w="1871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2019, 2031</w:t>
            </w:r>
          </w:p>
        </w:tc>
      </w:tr>
      <w:tr w:rsidR="00CE5F86" w:rsidRPr="00EA17FD" w:rsidTr="00B22428">
        <w:tc>
          <w:tcPr>
            <w:tcW w:w="51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Социалистический поселок, д. 3</w:t>
            </w:r>
          </w:p>
        </w:tc>
        <w:tc>
          <w:tcPr>
            <w:tcW w:w="186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5600716,80</w:t>
            </w:r>
          </w:p>
        </w:tc>
        <w:tc>
          <w:tcPr>
            <w:tcW w:w="1621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4389839,96</w:t>
            </w:r>
          </w:p>
        </w:tc>
        <w:tc>
          <w:tcPr>
            <w:tcW w:w="1871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2019, 2028, 2040</w:t>
            </w:r>
          </w:p>
        </w:tc>
      </w:tr>
      <w:tr w:rsidR="00CE5F86" w:rsidRPr="00EA17FD" w:rsidTr="00B22428">
        <w:tc>
          <w:tcPr>
            <w:tcW w:w="51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г.Фурманов, ул. Социалистический поселок, д. 79</w:t>
            </w:r>
          </w:p>
        </w:tc>
        <w:tc>
          <w:tcPr>
            <w:tcW w:w="1863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4350522,00</w:t>
            </w:r>
          </w:p>
        </w:tc>
        <w:tc>
          <w:tcPr>
            <w:tcW w:w="1621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2924917,24</w:t>
            </w:r>
          </w:p>
        </w:tc>
        <w:tc>
          <w:tcPr>
            <w:tcW w:w="1871" w:type="dxa"/>
          </w:tcPr>
          <w:p w:rsidR="00CE5F86" w:rsidRPr="00EA17FD" w:rsidRDefault="00CE5F86" w:rsidP="00997AE8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2019, 2028, 2041</w:t>
            </w:r>
          </w:p>
        </w:tc>
      </w:tr>
    </w:tbl>
    <w:p w:rsidR="00CE5F86" w:rsidRPr="00EA17FD" w:rsidRDefault="00CE5F86" w:rsidP="00B22428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</w:p>
    <w:p w:rsidR="00CE5F86" w:rsidRPr="00EA17FD" w:rsidRDefault="00CE5F86" w:rsidP="00B22428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Адресный перечень многоквартирных домов, расположенных на территории г. Фурманов постановлением Правительства Ивановской области от </w:t>
      </w:r>
      <w:r w:rsidRPr="00EA17FD">
        <w:rPr>
          <w:sz w:val="28"/>
          <w:szCs w:val="28"/>
        </w:rPr>
        <w:t>18.07.2022 № 352-п</w:t>
      </w: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 исключенных из региональной программы капитального ремонта общего имущества в многоквартирных домах, утвержденной постановлением Правительства Ивановской области               от 30.04.2014 № 164,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</w:t>
      </w:r>
    </w:p>
    <w:p w:rsidR="00CE5F86" w:rsidRPr="00EA17FD" w:rsidRDefault="00CE5F86" w:rsidP="00B22428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3915"/>
        <w:gridCol w:w="5040"/>
      </w:tblGrid>
      <w:tr w:rsidR="00CE5F86" w:rsidRPr="00EA17FD" w:rsidTr="000452F6">
        <w:tc>
          <w:tcPr>
            <w:tcW w:w="51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915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Адрес МКД</w:t>
            </w:r>
          </w:p>
        </w:tc>
        <w:tc>
          <w:tcPr>
            <w:tcW w:w="5040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Год проведения капитального ремонта по программе</w:t>
            </w:r>
          </w:p>
        </w:tc>
      </w:tr>
      <w:tr w:rsidR="00CE5F86" w:rsidRPr="00EA17FD" w:rsidTr="000452F6">
        <w:tc>
          <w:tcPr>
            <w:tcW w:w="51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г.Фурманов, </w:t>
            </w:r>
          </w:p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ул. Хлебникова, д. 40</w:t>
            </w:r>
          </w:p>
        </w:tc>
        <w:tc>
          <w:tcPr>
            <w:tcW w:w="5040" w:type="dxa"/>
          </w:tcPr>
          <w:p w:rsidR="00CE5F86" w:rsidRDefault="00CE5F86" w:rsidP="00B054C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</w:t>
            </w:r>
            <w:r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021-2023, 2027-2029, 2039-2041</w:t>
            </w:r>
          </w:p>
          <w:p w:rsidR="00CE5F86" w:rsidRPr="00EA17FD" w:rsidRDefault="00CE5F86" w:rsidP="00F53FB0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</w:tbl>
    <w:p w:rsidR="00CE5F86" w:rsidRPr="00EA17FD" w:rsidRDefault="00CE5F86" w:rsidP="00B22428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</w:p>
    <w:p w:rsidR="00CE5F86" w:rsidRPr="00EA17FD" w:rsidRDefault="00CE5F86" w:rsidP="005E251E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Адресный перечень многоквартирных домов, расположенных на территории г. Фурманов и Фурмановского муниципального района постановлением Правительства Ивановской области от </w:t>
      </w:r>
      <w:r w:rsidRPr="00EA17FD">
        <w:rPr>
          <w:sz w:val="28"/>
          <w:szCs w:val="28"/>
        </w:rPr>
        <w:t>28.09.2022 № 543-п</w:t>
      </w:r>
      <w:r w:rsidRPr="00EA17FD">
        <w:rPr>
          <w:rStyle w:val="Strong"/>
          <w:b w:val="0"/>
          <w:bCs w:val="0"/>
          <w:color w:val="333333"/>
          <w:sz w:val="28"/>
          <w:szCs w:val="28"/>
        </w:rPr>
        <w:t xml:space="preserve"> исключенных из региональной программы капитального ремонта общего имущества в многоквартирных домах, утвержденной постановлением Правительства Ивановской области  от 30.04.2014 № 164,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</w:t>
      </w:r>
    </w:p>
    <w:p w:rsidR="00CE5F86" w:rsidRPr="00EA17FD" w:rsidRDefault="00CE5F86" w:rsidP="005E251E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Strong"/>
          <w:b w:val="0"/>
          <w:bCs w:val="0"/>
          <w:color w:val="333333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3915"/>
        <w:gridCol w:w="5040"/>
      </w:tblGrid>
      <w:tr w:rsidR="00CE5F86" w:rsidRPr="00EA17FD" w:rsidTr="00175730">
        <w:tc>
          <w:tcPr>
            <w:tcW w:w="51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915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Адрес МКД</w:t>
            </w:r>
          </w:p>
        </w:tc>
        <w:tc>
          <w:tcPr>
            <w:tcW w:w="5040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Год проведения капитального ремонта по программе</w:t>
            </w:r>
          </w:p>
        </w:tc>
      </w:tr>
      <w:tr w:rsidR="00CE5F86" w:rsidRPr="00EA17FD" w:rsidTr="00175730">
        <w:tc>
          <w:tcPr>
            <w:tcW w:w="51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г.Фурманов, </w:t>
            </w:r>
          </w:p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ул. Демьяна Бедного, д. 42</w:t>
            </w:r>
          </w:p>
        </w:tc>
        <w:tc>
          <w:tcPr>
            <w:tcW w:w="5040" w:type="dxa"/>
          </w:tcPr>
          <w:p w:rsidR="00CE5F86" w:rsidRPr="00EA17FD" w:rsidRDefault="00CE5F86" w:rsidP="00B054C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2021-2023</w:t>
            </w:r>
            <w:r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,</w:t>
            </w: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 2027-2029</w:t>
            </w:r>
            <w:r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,</w:t>
            </w: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 2039-2041</w:t>
            </w:r>
          </w:p>
          <w:p w:rsidR="00CE5F86" w:rsidRPr="00EA17FD" w:rsidRDefault="00CE5F86" w:rsidP="00B054C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  <w:tr w:rsidR="00CE5F86" w:rsidRPr="00EA17FD" w:rsidTr="00175730">
        <w:tc>
          <w:tcPr>
            <w:tcW w:w="51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CE5F86" w:rsidRPr="00EA17FD" w:rsidRDefault="00CE5F86" w:rsidP="002D69B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г.Фурманов, </w:t>
            </w:r>
          </w:p>
          <w:p w:rsidR="00CE5F86" w:rsidRPr="00EA17FD" w:rsidRDefault="00CE5F86" w:rsidP="002D69B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ул. Демьяна Бедного, д. 44</w:t>
            </w:r>
          </w:p>
        </w:tc>
        <w:tc>
          <w:tcPr>
            <w:tcW w:w="5040" w:type="dxa"/>
          </w:tcPr>
          <w:p w:rsidR="00CE5F86" w:rsidRPr="00EA17FD" w:rsidRDefault="00CE5F86" w:rsidP="00B054C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2021-2023, 2030-2032,</w:t>
            </w: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 2039-2041</w:t>
            </w:r>
          </w:p>
          <w:p w:rsidR="00CE5F86" w:rsidRPr="00EA17FD" w:rsidRDefault="00CE5F86" w:rsidP="00B054C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  <w:tr w:rsidR="00CE5F86" w:rsidRPr="00EA17FD" w:rsidTr="00175730">
        <w:tc>
          <w:tcPr>
            <w:tcW w:w="51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3</w:t>
            </w:r>
          </w:p>
        </w:tc>
        <w:tc>
          <w:tcPr>
            <w:tcW w:w="3915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г.Фурманов, </w:t>
            </w:r>
          </w:p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ул. Мичурина, д. 16</w:t>
            </w:r>
          </w:p>
        </w:tc>
        <w:tc>
          <w:tcPr>
            <w:tcW w:w="5040" w:type="dxa"/>
          </w:tcPr>
          <w:p w:rsidR="00CE5F86" w:rsidRPr="00EA17FD" w:rsidRDefault="00CE5F86" w:rsidP="00B054C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2021-2023, </w:t>
            </w: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2027-2029 </w:t>
            </w:r>
          </w:p>
          <w:p w:rsidR="00CE5F86" w:rsidRPr="00EA17FD" w:rsidRDefault="00CE5F86" w:rsidP="00B054C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  <w:tr w:rsidR="00CE5F86" w:rsidRPr="00EA17FD" w:rsidTr="00175730">
        <w:tc>
          <w:tcPr>
            <w:tcW w:w="513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jc w:val="center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4</w:t>
            </w:r>
          </w:p>
        </w:tc>
        <w:tc>
          <w:tcPr>
            <w:tcW w:w="3915" w:type="dxa"/>
          </w:tcPr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г.Фурманов, </w:t>
            </w:r>
          </w:p>
          <w:p w:rsidR="00CE5F86" w:rsidRPr="00EA17FD" w:rsidRDefault="00CE5F86" w:rsidP="00183B03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>ул. Жуковского, д. 5</w:t>
            </w:r>
          </w:p>
        </w:tc>
        <w:tc>
          <w:tcPr>
            <w:tcW w:w="5040" w:type="dxa"/>
          </w:tcPr>
          <w:p w:rsidR="00CE5F86" w:rsidRPr="00EA17FD" w:rsidRDefault="00CE5F86" w:rsidP="00B054C8">
            <w:pPr>
              <w:pStyle w:val="NormalWeb"/>
              <w:spacing w:before="0" w:beforeAutospacing="0" w:after="0" w:afterAutospacing="0" w:line="278" w:lineRule="atLeast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2021-2023, </w:t>
            </w:r>
            <w:r w:rsidRPr="00EA17FD"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  <w:t xml:space="preserve">2030-2032 </w:t>
            </w:r>
          </w:p>
        </w:tc>
      </w:tr>
    </w:tbl>
    <w:p w:rsidR="00CE5F86" w:rsidRDefault="00CE5F86" w:rsidP="009E1683">
      <w:pPr>
        <w:pStyle w:val="NormalWeb"/>
        <w:shd w:val="clear" w:color="auto" w:fill="FFFFFF"/>
        <w:spacing w:before="0" w:beforeAutospacing="0" w:after="0" w:afterAutospacing="0" w:line="278" w:lineRule="atLeast"/>
        <w:ind w:firstLine="284"/>
        <w:rPr>
          <w:rStyle w:val="Strong"/>
          <w:b w:val="0"/>
          <w:bCs w:val="0"/>
          <w:color w:val="333333"/>
          <w:sz w:val="22"/>
          <w:szCs w:val="22"/>
        </w:rPr>
      </w:pPr>
    </w:p>
    <w:sectPr w:rsidR="00CE5F86" w:rsidSect="00FA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5BE"/>
    <w:rsid w:val="000452F6"/>
    <w:rsid w:val="00060E93"/>
    <w:rsid w:val="001461D2"/>
    <w:rsid w:val="00175730"/>
    <w:rsid w:val="00177ACA"/>
    <w:rsid w:val="00183B03"/>
    <w:rsid w:val="00214348"/>
    <w:rsid w:val="002502AE"/>
    <w:rsid w:val="00251EFA"/>
    <w:rsid w:val="00260313"/>
    <w:rsid w:val="00285151"/>
    <w:rsid w:val="002922A2"/>
    <w:rsid w:val="002D69B3"/>
    <w:rsid w:val="0035111D"/>
    <w:rsid w:val="0044497A"/>
    <w:rsid w:val="00462E98"/>
    <w:rsid w:val="004A08B2"/>
    <w:rsid w:val="004C7998"/>
    <w:rsid w:val="004D34FD"/>
    <w:rsid w:val="004D54E8"/>
    <w:rsid w:val="004E5DD5"/>
    <w:rsid w:val="004F51CB"/>
    <w:rsid w:val="00502849"/>
    <w:rsid w:val="00581BFA"/>
    <w:rsid w:val="005C2536"/>
    <w:rsid w:val="005D2B33"/>
    <w:rsid w:val="005E251E"/>
    <w:rsid w:val="005F3CF3"/>
    <w:rsid w:val="00676D11"/>
    <w:rsid w:val="006B7CD6"/>
    <w:rsid w:val="0072392B"/>
    <w:rsid w:val="00792789"/>
    <w:rsid w:val="007D2339"/>
    <w:rsid w:val="00863EF8"/>
    <w:rsid w:val="00877ABF"/>
    <w:rsid w:val="00904DAE"/>
    <w:rsid w:val="0095430E"/>
    <w:rsid w:val="00997AE8"/>
    <w:rsid w:val="009E1683"/>
    <w:rsid w:val="009F65BE"/>
    <w:rsid w:val="00A24848"/>
    <w:rsid w:val="00A56368"/>
    <w:rsid w:val="00A61556"/>
    <w:rsid w:val="00A86318"/>
    <w:rsid w:val="00A95DFF"/>
    <w:rsid w:val="00AE209E"/>
    <w:rsid w:val="00AF7797"/>
    <w:rsid w:val="00B054C8"/>
    <w:rsid w:val="00B11D6D"/>
    <w:rsid w:val="00B22428"/>
    <w:rsid w:val="00BA1FBD"/>
    <w:rsid w:val="00BC57A4"/>
    <w:rsid w:val="00C17454"/>
    <w:rsid w:val="00C24EAF"/>
    <w:rsid w:val="00C85333"/>
    <w:rsid w:val="00CE5F86"/>
    <w:rsid w:val="00CF2FE2"/>
    <w:rsid w:val="00DA4DA1"/>
    <w:rsid w:val="00DC31F9"/>
    <w:rsid w:val="00DD7E4E"/>
    <w:rsid w:val="00E4090F"/>
    <w:rsid w:val="00E604F3"/>
    <w:rsid w:val="00E95DF6"/>
    <w:rsid w:val="00EA17FD"/>
    <w:rsid w:val="00F250B3"/>
    <w:rsid w:val="00F53FB0"/>
    <w:rsid w:val="00F615E9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65BE"/>
    <w:rPr>
      <w:b/>
      <w:bCs/>
    </w:rPr>
  </w:style>
  <w:style w:type="character" w:styleId="Hyperlink">
    <w:name w:val="Hyperlink"/>
    <w:basedOn w:val="DefaultParagraphFont"/>
    <w:uiPriority w:val="99"/>
    <w:rsid w:val="009F65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65BE"/>
  </w:style>
  <w:style w:type="character" w:styleId="FollowedHyperlink">
    <w:name w:val="FollowedHyperlink"/>
    <w:basedOn w:val="DefaultParagraphFont"/>
    <w:uiPriority w:val="99"/>
    <w:semiHidden/>
    <w:rsid w:val="00502849"/>
    <w:rPr>
      <w:color w:val="800080"/>
      <w:u w:val="single"/>
    </w:rPr>
  </w:style>
  <w:style w:type="table" w:styleId="TableGrid">
    <w:name w:val="Table Grid"/>
    <w:basedOn w:val="TableNormal"/>
    <w:uiPriority w:val="99"/>
    <w:rsid w:val="00DA4D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3</Pages>
  <Words>670</Words>
  <Characters>3820</Characters>
  <Application>Microsoft Office Outlook</Application>
  <DocSecurity>0</DocSecurity>
  <Lines>0</Lines>
  <Paragraphs>0</Paragraphs>
  <ScaleCrop>false</ScaleCrop>
  <Company>fofurmanov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Евгений Александрович</dc:creator>
  <cp:keywords/>
  <dc:description/>
  <cp:lastModifiedBy>admin</cp:lastModifiedBy>
  <cp:revision>43</cp:revision>
  <cp:lastPrinted>2023-03-30T12:21:00Z</cp:lastPrinted>
  <dcterms:created xsi:type="dcterms:W3CDTF">2022-01-10T06:38:00Z</dcterms:created>
  <dcterms:modified xsi:type="dcterms:W3CDTF">2023-03-30T12:26:00Z</dcterms:modified>
</cp:coreProperties>
</file>