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</w:t>
            </w:r>
            <w:proofErr w:type="gramStart"/>
            <w:r w:rsidR="00D36E2B" w:rsidRPr="00444CE9">
              <w:t>Фурмановского</w:t>
            </w:r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r w:rsidR="00530ECC">
              <w:t>П.Н. Колесников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</w:t>
            </w:r>
            <w:r w:rsidR="00530ECC">
              <w:t>2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</w:p>
    <w:p w:rsidR="0074511C" w:rsidRPr="00444CE9" w:rsidRDefault="00813A37" w:rsidP="007B1517">
      <w:pPr>
        <w:pStyle w:val="a3"/>
        <w:widowControl w:val="0"/>
        <w:jc w:val="center"/>
      </w:pPr>
      <w:proofErr w:type="gramStart"/>
      <w:r w:rsidRPr="00444CE9">
        <w:t>расположенн</w:t>
      </w:r>
      <w:r w:rsidR="00176073" w:rsidRPr="00444CE9">
        <w:t>ого</w:t>
      </w:r>
      <w:proofErr w:type="gramEnd"/>
      <w:r w:rsidRPr="00444CE9">
        <w:t xml:space="preserve"> по адресу:</w:t>
      </w:r>
    </w:p>
    <w:p w:rsidR="00AC4D75" w:rsidRPr="000B6CA7" w:rsidRDefault="006C7A9C" w:rsidP="007B1517">
      <w:pPr>
        <w:pStyle w:val="a3"/>
        <w:widowControl w:val="0"/>
        <w:jc w:val="center"/>
      </w:pPr>
      <w:r w:rsidRPr="000B6CA7">
        <w:t>Ивановская область</w:t>
      </w:r>
      <w:r w:rsidR="00813A37" w:rsidRPr="000B6CA7">
        <w:t>,</w:t>
      </w:r>
      <w:r w:rsidR="007B4D20" w:rsidRPr="000B6CA7">
        <w:t xml:space="preserve"> </w:t>
      </w:r>
      <w:proofErr w:type="spellStart"/>
      <w:r w:rsidR="00E5146F" w:rsidRPr="000B6CA7">
        <w:t>Фурмановский</w:t>
      </w:r>
      <w:proofErr w:type="spellEnd"/>
      <w:r w:rsidR="00E5146F" w:rsidRPr="000B6CA7">
        <w:t xml:space="preserve"> район,</w:t>
      </w:r>
      <w:r w:rsidR="00A60BDE" w:rsidRPr="000B6CA7">
        <w:t xml:space="preserve"> </w:t>
      </w:r>
    </w:p>
    <w:p w:rsidR="00F24458" w:rsidRPr="000B6CA7" w:rsidRDefault="00AC4D75" w:rsidP="007B1517">
      <w:pPr>
        <w:pStyle w:val="a3"/>
        <w:widowControl w:val="0"/>
        <w:jc w:val="center"/>
        <w:rPr>
          <w:color w:val="000000"/>
        </w:rPr>
      </w:pPr>
      <w:r w:rsidRPr="000B6CA7">
        <w:t>г.</w:t>
      </w:r>
      <w:r w:rsidR="00530ECC">
        <w:t xml:space="preserve"> </w:t>
      </w:r>
      <w:r w:rsidRPr="000B6CA7">
        <w:t>Фурманов</w:t>
      </w:r>
      <w:r w:rsidR="00E5146F" w:rsidRPr="000B6CA7">
        <w:t>,</w:t>
      </w:r>
      <w:r w:rsidRPr="000B6CA7">
        <w:t xml:space="preserve"> ул. </w:t>
      </w:r>
      <w:r w:rsidR="00DB7E61">
        <w:t xml:space="preserve">Набережная, дом </w:t>
      </w:r>
      <w:r w:rsidR="00530ECC">
        <w:t>22</w:t>
      </w:r>
      <w:r w:rsidR="00DB7E61">
        <w:t>,</w:t>
      </w:r>
    </w:p>
    <w:p w:rsidR="00E5146F" w:rsidRPr="000B6CA7" w:rsidRDefault="001B5E05" w:rsidP="007B151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E5146F" w:rsidRPr="000B6CA7">
        <w:t>37:</w:t>
      </w:r>
      <w:r w:rsidR="00AC4D75" w:rsidRPr="000B6CA7">
        <w:t>27</w:t>
      </w:r>
      <w:r w:rsidR="00E5146F" w:rsidRPr="000B6CA7">
        <w:t>:</w:t>
      </w:r>
      <w:r w:rsidR="002F1F23" w:rsidRPr="000B6CA7">
        <w:t>01</w:t>
      </w:r>
      <w:r w:rsidR="00DB7E61">
        <w:t>1510</w:t>
      </w:r>
      <w:r w:rsidR="00A60BDE" w:rsidRPr="000B6CA7">
        <w:t>:</w:t>
      </w:r>
      <w:r w:rsidR="00530ECC">
        <w:t>5</w:t>
      </w:r>
      <w:r w:rsidR="00E5146F" w:rsidRPr="000B6CA7">
        <w:t xml:space="preserve"> </w:t>
      </w:r>
    </w:p>
    <w:p w:rsidR="006559AB" w:rsidRPr="000B6CA7" w:rsidRDefault="00BD1C1D" w:rsidP="007B1517">
      <w:pPr>
        <w:pStyle w:val="a3"/>
        <w:widowControl w:val="0"/>
        <w:jc w:val="center"/>
      </w:pPr>
      <w:r w:rsidRPr="000B6CA7">
        <w:t>(</w:t>
      </w:r>
      <w:r w:rsidR="00DB7E61">
        <w:t xml:space="preserve">для индивидуального </w:t>
      </w:r>
      <w:r w:rsidR="00AC4D75" w:rsidRPr="000B6CA7">
        <w:t>жилищно</w:t>
      </w:r>
      <w:r w:rsidR="00DB7E61">
        <w:t>го</w:t>
      </w:r>
      <w:r w:rsidR="00AC4D75" w:rsidRPr="000B6CA7">
        <w:t xml:space="preserve"> строительств</w:t>
      </w:r>
      <w:r w:rsidR="00DB7E61">
        <w:t>а</w:t>
      </w:r>
      <w:r w:rsidR="006559AB" w:rsidRPr="000B6CA7">
        <w:t>)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530ECC">
        <w:t>2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530ECC">
        <w:t>2</w:t>
      </w:r>
      <w:r>
        <w:t xml:space="preserve">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A76100" w:rsidRDefault="00A76100" w:rsidP="00666454">
      <w:pPr>
        <w:widowControl w:val="0"/>
        <w:ind w:firstLine="540"/>
        <w:jc w:val="both"/>
      </w:pPr>
    </w:p>
    <w:p w:rsidR="00A76100" w:rsidRDefault="00A76100" w:rsidP="00666454">
      <w:pPr>
        <w:widowControl w:val="0"/>
        <w:ind w:firstLine="540"/>
        <w:jc w:val="both"/>
      </w:pPr>
    </w:p>
    <w:p w:rsidR="00530ECC" w:rsidRDefault="00530ECC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F14FCB" w:rsidRDefault="00075F97" w:rsidP="00497D19">
      <w:pPr>
        <w:pStyle w:val="a3"/>
        <w:widowControl w:val="0"/>
        <w:rPr>
          <w:b/>
          <w:sz w:val="20"/>
          <w:szCs w:val="20"/>
        </w:rPr>
      </w:pPr>
      <w:r w:rsidRPr="00F14FCB">
        <w:rPr>
          <w:b/>
          <w:sz w:val="20"/>
          <w:szCs w:val="20"/>
        </w:rPr>
        <w:t>Наименование Продавца (Организатор аукциона):</w:t>
      </w:r>
    </w:p>
    <w:p w:rsidR="00075F97" w:rsidRPr="00F14FCB" w:rsidRDefault="00075F97" w:rsidP="00497D19">
      <w:pPr>
        <w:pStyle w:val="a3"/>
        <w:widowControl w:val="0"/>
        <w:rPr>
          <w:sz w:val="20"/>
          <w:szCs w:val="20"/>
        </w:rPr>
      </w:pPr>
      <w:r w:rsidRPr="00F14FCB">
        <w:rPr>
          <w:b/>
          <w:sz w:val="20"/>
          <w:szCs w:val="20"/>
        </w:rPr>
        <w:t>Администрация Фурмановского муниципального района</w:t>
      </w:r>
      <w:r w:rsidRPr="00F14FCB">
        <w:rPr>
          <w:sz w:val="20"/>
          <w:szCs w:val="20"/>
        </w:rPr>
        <w:t>:</w:t>
      </w:r>
      <w:r w:rsidRPr="00F14FCB">
        <w:rPr>
          <w:b/>
          <w:sz w:val="20"/>
          <w:szCs w:val="20"/>
        </w:rPr>
        <w:t xml:space="preserve"> </w:t>
      </w:r>
      <w:r w:rsidRPr="00F14FCB">
        <w:rPr>
          <w:sz w:val="20"/>
          <w:szCs w:val="20"/>
        </w:rPr>
        <w:t>Адрес: 155520, Ивановская область, г. Фурманов, ул. Социалистическая, д. 15.</w:t>
      </w:r>
    </w:p>
    <w:p w:rsidR="00075F97" w:rsidRPr="00F14FCB" w:rsidRDefault="00075F97" w:rsidP="00497D19">
      <w:pPr>
        <w:pStyle w:val="a3"/>
        <w:widowControl w:val="0"/>
        <w:rPr>
          <w:b/>
          <w:sz w:val="20"/>
          <w:szCs w:val="20"/>
        </w:rPr>
      </w:pPr>
      <w:r w:rsidRPr="00F14FCB">
        <w:rPr>
          <w:sz w:val="20"/>
          <w:szCs w:val="20"/>
        </w:rPr>
        <w:t xml:space="preserve">Глава </w:t>
      </w:r>
      <w:proofErr w:type="spellStart"/>
      <w:r w:rsidRPr="00F14FCB">
        <w:rPr>
          <w:sz w:val="20"/>
          <w:szCs w:val="20"/>
        </w:rPr>
        <w:t>Фурмановского</w:t>
      </w:r>
      <w:proofErr w:type="spellEnd"/>
      <w:r w:rsidRPr="00F14FCB">
        <w:rPr>
          <w:sz w:val="20"/>
          <w:szCs w:val="20"/>
        </w:rPr>
        <w:t xml:space="preserve"> муниципального района: </w:t>
      </w:r>
      <w:r w:rsidR="00530ECC" w:rsidRPr="00F14FCB">
        <w:rPr>
          <w:b/>
          <w:sz w:val="20"/>
          <w:szCs w:val="20"/>
        </w:rPr>
        <w:t>Колесников Павел Николаевич</w:t>
      </w:r>
    </w:p>
    <w:p w:rsidR="00075F97" w:rsidRPr="00F14FCB" w:rsidRDefault="00075F97" w:rsidP="00497D19">
      <w:pPr>
        <w:pStyle w:val="a3"/>
        <w:widowControl w:val="0"/>
        <w:rPr>
          <w:b/>
          <w:sz w:val="20"/>
          <w:szCs w:val="20"/>
        </w:rPr>
      </w:pPr>
      <w:r w:rsidRPr="00F14FCB">
        <w:rPr>
          <w:b/>
          <w:sz w:val="20"/>
          <w:szCs w:val="20"/>
        </w:rPr>
        <w:t>Реквизиты решения о проведен</w:t>
      </w:r>
      <w:proofErr w:type="gramStart"/>
      <w:r w:rsidRPr="00F14FCB">
        <w:rPr>
          <w:b/>
          <w:sz w:val="20"/>
          <w:szCs w:val="20"/>
        </w:rPr>
        <w:t>ии ау</w:t>
      </w:r>
      <w:proofErr w:type="gramEnd"/>
      <w:r w:rsidRPr="00F14FCB">
        <w:rPr>
          <w:b/>
          <w:sz w:val="20"/>
          <w:szCs w:val="20"/>
        </w:rPr>
        <w:t xml:space="preserve">кциона: </w:t>
      </w:r>
      <w:r w:rsidRPr="00F14FCB">
        <w:rPr>
          <w:sz w:val="20"/>
          <w:szCs w:val="20"/>
        </w:rPr>
        <w:t xml:space="preserve">Постановление администрации </w:t>
      </w:r>
      <w:proofErr w:type="spellStart"/>
      <w:r w:rsidRPr="00F14FCB">
        <w:rPr>
          <w:sz w:val="20"/>
          <w:szCs w:val="20"/>
        </w:rPr>
        <w:t>Фурмановского</w:t>
      </w:r>
      <w:proofErr w:type="spellEnd"/>
      <w:r w:rsidRPr="00F14FCB">
        <w:rPr>
          <w:sz w:val="20"/>
          <w:szCs w:val="20"/>
        </w:rPr>
        <w:t xml:space="preserve"> муниципального района </w:t>
      </w:r>
      <w:r w:rsidRPr="00F14FCB">
        <w:rPr>
          <w:color w:val="FF0000"/>
          <w:sz w:val="20"/>
          <w:szCs w:val="20"/>
        </w:rPr>
        <w:t xml:space="preserve">№ </w:t>
      </w:r>
      <w:r w:rsidR="00202096">
        <w:rPr>
          <w:color w:val="FF0000"/>
          <w:sz w:val="20"/>
          <w:szCs w:val="20"/>
        </w:rPr>
        <w:t>_____</w:t>
      </w:r>
      <w:r w:rsidR="002B2849" w:rsidRPr="00F14FCB">
        <w:rPr>
          <w:color w:val="FF0000"/>
          <w:sz w:val="20"/>
          <w:szCs w:val="20"/>
        </w:rPr>
        <w:t xml:space="preserve"> от</w:t>
      </w:r>
      <w:r w:rsidR="007D58C2" w:rsidRPr="00F14FCB">
        <w:rPr>
          <w:color w:val="FF0000"/>
          <w:sz w:val="20"/>
          <w:szCs w:val="20"/>
        </w:rPr>
        <w:t xml:space="preserve"> </w:t>
      </w:r>
      <w:r w:rsidR="00202096">
        <w:rPr>
          <w:color w:val="FF0000"/>
          <w:sz w:val="20"/>
          <w:szCs w:val="20"/>
        </w:rPr>
        <w:t>_______</w:t>
      </w:r>
      <w:r w:rsidR="005A4EA2" w:rsidRPr="00F14FCB">
        <w:rPr>
          <w:color w:val="FF0000"/>
          <w:sz w:val="20"/>
          <w:szCs w:val="20"/>
        </w:rPr>
        <w:t>202</w:t>
      </w:r>
      <w:r w:rsidR="00530ECC" w:rsidRPr="00F14FCB">
        <w:rPr>
          <w:color w:val="FF0000"/>
          <w:sz w:val="20"/>
          <w:szCs w:val="20"/>
        </w:rPr>
        <w:t>2</w:t>
      </w:r>
      <w:r w:rsidR="005A4EA2" w:rsidRPr="00F14FCB">
        <w:rPr>
          <w:sz w:val="20"/>
          <w:szCs w:val="20"/>
        </w:rPr>
        <w:t xml:space="preserve"> </w:t>
      </w:r>
      <w:r w:rsidRPr="00F14FCB">
        <w:rPr>
          <w:sz w:val="20"/>
          <w:szCs w:val="20"/>
        </w:rPr>
        <w:t xml:space="preserve"> «О проведен</w:t>
      </w:r>
      <w:proofErr w:type="gramStart"/>
      <w:r w:rsidRPr="00F14FCB">
        <w:rPr>
          <w:sz w:val="20"/>
          <w:szCs w:val="20"/>
        </w:rPr>
        <w:t>ии ау</w:t>
      </w:r>
      <w:proofErr w:type="gramEnd"/>
      <w:r w:rsidRPr="00F14FCB">
        <w:rPr>
          <w:sz w:val="20"/>
          <w:szCs w:val="20"/>
        </w:rPr>
        <w:t>кциона по продаже земельного участка из земель, находящихся в государственной собственности».</w:t>
      </w:r>
    </w:p>
    <w:p w:rsidR="00075F97" w:rsidRPr="00F14FCB" w:rsidRDefault="00075F97" w:rsidP="00655FD7">
      <w:pPr>
        <w:pStyle w:val="a3"/>
        <w:widowControl w:val="0"/>
        <w:rPr>
          <w:sz w:val="20"/>
          <w:szCs w:val="20"/>
        </w:rPr>
      </w:pPr>
      <w:r w:rsidRPr="00F14FCB">
        <w:rPr>
          <w:b/>
          <w:sz w:val="20"/>
          <w:szCs w:val="20"/>
        </w:rPr>
        <w:t xml:space="preserve">Способ продажи: </w:t>
      </w:r>
      <w:proofErr w:type="gramStart"/>
      <w:r w:rsidRPr="00F14FCB">
        <w:rPr>
          <w:sz w:val="20"/>
          <w:szCs w:val="20"/>
        </w:rPr>
        <w:t>аукцион</w:t>
      </w:r>
      <w:proofErr w:type="gramEnd"/>
      <w:r w:rsidRPr="00F14FCB">
        <w:rPr>
          <w:sz w:val="20"/>
          <w:szCs w:val="20"/>
        </w:rPr>
        <w:t xml:space="preserve"> открытый по составу участников</w:t>
      </w:r>
      <w:r w:rsidR="00530ECC" w:rsidRPr="00F14FCB">
        <w:rPr>
          <w:sz w:val="20"/>
          <w:szCs w:val="20"/>
        </w:rPr>
        <w:t>.</w:t>
      </w:r>
      <w:r w:rsidRPr="00F14FCB">
        <w:rPr>
          <w:sz w:val="20"/>
          <w:szCs w:val="20"/>
        </w:rPr>
        <w:t xml:space="preserve"> </w:t>
      </w:r>
    </w:p>
    <w:p w:rsidR="00075F97" w:rsidRPr="00F14FCB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F14FCB">
        <w:rPr>
          <w:b/>
          <w:sz w:val="20"/>
          <w:szCs w:val="20"/>
        </w:rPr>
        <w:t>Предмет аукциона</w:t>
      </w:r>
      <w:r w:rsidRPr="00F14FCB">
        <w:rPr>
          <w:sz w:val="20"/>
          <w:szCs w:val="20"/>
        </w:rPr>
        <w:t xml:space="preserve">: </w:t>
      </w:r>
    </w:p>
    <w:p w:rsidR="00075F97" w:rsidRPr="00F14FCB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F14FCB">
        <w:rPr>
          <w:sz w:val="20"/>
          <w:szCs w:val="20"/>
        </w:rPr>
        <w:t xml:space="preserve">земельный участок общей площадью </w:t>
      </w:r>
      <w:r w:rsidR="00DB7E61" w:rsidRPr="00F14FCB">
        <w:rPr>
          <w:sz w:val="20"/>
          <w:szCs w:val="20"/>
        </w:rPr>
        <w:t>68</w:t>
      </w:r>
      <w:r w:rsidR="00530ECC" w:rsidRPr="00F14FCB">
        <w:rPr>
          <w:sz w:val="20"/>
          <w:szCs w:val="20"/>
        </w:rPr>
        <w:t xml:space="preserve">6 </w:t>
      </w:r>
      <w:proofErr w:type="spellStart"/>
      <w:r w:rsidRPr="00F14FCB">
        <w:rPr>
          <w:sz w:val="20"/>
          <w:szCs w:val="20"/>
        </w:rPr>
        <w:t>кв.м</w:t>
      </w:r>
      <w:proofErr w:type="spellEnd"/>
      <w:r w:rsidRPr="00F14FCB">
        <w:rPr>
          <w:sz w:val="20"/>
          <w:szCs w:val="20"/>
        </w:rPr>
        <w:t xml:space="preserve">.; </w:t>
      </w:r>
      <w:r w:rsidR="00F14FCB">
        <w:rPr>
          <w:sz w:val="20"/>
          <w:szCs w:val="20"/>
        </w:rPr>
        <w:t xml:space="preserve"> </w:t>
      </w:r>
      <w:r w:rsidRPr="00F14FCB">
        <w:rPr>
          <w:sz w:val="20"/>
          <w:szCs w:val="20"/>
        </w:rPr>
        <w:t xml:space="preserve">адрес: Ивановская область, </w:t>
      </w:r>
      <w:proofErr w:type="spellStart"/>
      <w:r w:rsidR="00AC4D75" w:rsidRPr="00F14FCB">
        <w:rPr>
          <w:sz w:val="20"/>
          <w:szCs w:val="20"/>
        </w:rPr>
        <w:t>г</w:t>
      </w:r>
      <w:proofErr w:type="gramStart"/>
      <w:r w:rsidR="00AC4D75" w:rsidRPr="00F14FCB">
        <w:rPr>
          <w:sz w:val="20"/>
          <w:szCs w:val="20"/>
        </w:rPr>
        <w:t>.Ф</w:t>
      </w:r>
      <w:proofErr w:type="gramEnd"/>
      <w:r w:rsidR="00AC4D75" w:rsidRPr="00F14FCB">
        <w:rPr>
          <w:sz w:val="20"/>
          <w:szCs w:val="20"/>
        </w:rPr>
        <w:t>урманов</w:t>
      </w:r>
      <w:proofErr w:type="spellEnd"/>
      <w:r w:rsidR="00AC4D75" w:rsidRPr="00F14FCB">
        <w:rPr>
          <w:sz w:val="20"/>
          <w:szCs w:val="20"/>
        </w:rPr>
        <w:t xml:space="preserve">, ул. </w:t>
      </w:r>
      <w:r w:rsidR="00DB7E61" w:rsidRPr="00F14FCB">
        <w:rPr>
          <w:sz w:val="20"/>
          <w:szCs w:val="20"/>
        </w:rPr>
        <w:t>Набережная</w:t>
      </w:r>
      <w:r w:rsidR="00AC4D75" w:rsidRPr="00F14FCB">
        <w:rPr>
          <w:sz w:val="20"/>
          <w:szCs w:val="20"/>
        </w:rPr>
        <w:t>,</w:t>
      </w:r>
      <w:r w:rsidR="00DB7E61" w:rsidRPr="00F14FCB">
        <w:rPr>
          <w:sz w:val="20"/>
          <w:szCs w:val="20"/>
        </w:rPr>
        <w:t xml:space="preserve"> дом </w:t>
      </w:r>
      <w:r w:rsidR="00530ECC" w:rsidRPr="00F14FCB">
        <w:rPr>
          <w:sz w:val="20"/>
          <w:szCs w:val="20"/>
        </w:rPr>
        <w:t>22</w:t>
      </w:r>
      <w:r w:rsidR="00DB7E61" w:rsidRPr="00F14FCB">
        <w:rPr>
          <w:sz w:val="20"/>
          <w:szCs w:val="20"/>
        </w:rPr>
        <w:t>,</w:t>
      </w:r>
      <w:r w:rsidR="00AC4D75" w:rsidRPr="00F14FCB">
        <w:rPr>
          <w:sz w:val="20"/>
          <w:szCs w:val="20"/>
        </w:rPr>
        <w:t xml:space="preserve"> </w:t>
      </w:r>
    </w:p>
    <w:p w:rsidR="00075F97" w:rsidRPr="00F14FCB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F14FCB">
        <w:rPr>
          <w:sz w:val="20"/>
          <w:szCs w:val="20"/>
        </w:rPr>
        <w:t>кадастровый номер: 37:</w:t>
      </w:r>
      <w:r w:rsidR="00AC4D75" w:rsidRPr="00F14FCB">
        <w:rPr>
          <w:sz w:val="20"/>
          <w:szCs w:val="20"/>
        </w:rPr>
        <w:t>27</w:t>
      </w:r>
      <w:r w:rsidRPr="00F14FCB">
        <w:rPr>
          <w:sz w:val="20"/>
          <w:szCs w:val="20"/>
        </w:rPr>
        <w:t>:01</w:t>
      </w:r>
      <w:r w:rsidR="00DB7E61" w:rsidRPr="00F14FCB">
        <w:rPr>
          <w:sz w:val="20"/>
          <w:szCs w:val="20"/>
        </w:rPr>
        <w:t>1510:</w:t>
      </w:r>
      <w:r w:rsidR="00530ECC" w:rsidRPr="00F14FCB">
        <w:rPr>
          <w:sz w:val="20"/>
          <w:szCs w:val="20"/>
        </w:rPr>
        <w:t>5</w:t>
      </w:r>
      <w:r w:rsidR="00F25564" w:rsidRPr="00F14FCB">
        <w:rPr>
          <w:sz w:val="20"/>
          <w:szCs w:val="20"/>
        </w:rPr>
        <w:t>,</w:t>
      </w:r>
      <w:r w:rsidRPr="00F14FCB">
        <w:rPr>
          <w:sz w:val="20"/>
          <w:szCs w:val="20"/>
        </w:rPr>
        <w:t xml:space="preserve"> категория земель: земли населенных пунктов; разрешенное использование (назначение) – </w:t>
      </w:r>
      <w:r w:rsidR="000F5B41" w:rsidRPr="00F14FCB">
        <w:rPr>
          <w:sz w:val="20"/>
          <w:szCs w:val="20"/>
        </w:rPr>
        <w:t xml:space="preserve">для </w:t>
      </w:r>
      <w:r w:rsidR="00DB7E61" w:rsidRPr="00F14FCB">
        <w:rPr>
          <w:sz w:val="20"/>
          <w:szCs w:val="20"/>
        </w:rPr>
        <w:t xml:space="preserve"> </w:t>
      </w:r>
      <w:r w:rsidR="00AC4D75" w:rsidRPr="00F14FCB">
        <w:rPr>
          <w:sz w:val="20"/>
          <w:szCs w:val="20"/>
        </w:rPr>
        <w:t>индивидуально</w:t>
      </w:r>
      <w:r w:rsidR="00DB7E61" w:rsidRPr="00F14FCB">
        <w:rPr>
          <w:sz w:val="20"/>
          <w:szCs w:val="20"/>
        </w:rPr>
        <w:t>го</w:t>
      </w:r>
      <w:r w:rsidR="00AC4D75" w:rsidRPr="00F14FCB">
        <w:rPr>
          <w:sz w:val="20"/>
          <w:szCs w:val="20"/>
        </w:rPr>
        <w:t xml:space="preserve"> жилищно</w:t>
      </w:r>
      <w:r w:rsidR="00DB7E61" w:rsidRPr="00F14FCB">
        <w:rPr>
          <w:sz w:val="20"/>
          <w:szCs w:val="20"/>
        </w:rPr>
        <w:t>го</w:t>
      </w:r>
      <w:r w:rsidR="00AC4D75" w:rsidRPr="00F14FCB">
        <w:rPr>
          <w:sz w:val="20"/>
          <w:szCs w:val="20"/>
        </w:rPr>
        <w:t xml:space="preserve"> строительств</w:t>
      </w:r>
      <w:r w:rsidR="00DB7E61" w:rsidRPr="00F14FCB">
        <w:rPr>
          <w:sz w:val="20"/>
          <w:szCs w:val="20"/>
        </w:rPr>
        <w:t>а</w:t>
      </w:r>
      <w:r w:rsidR="000F5B41" w:rsidRPr="00F14FCB">
        <w:rPr>
          <w:sz w:val="20"/>
          <w:szCs w:val="20"/>
        </w:rPr>
        <w:t>.</w:t>
      </w:r>
      <w:r w:rsidRPr="00F14FCB">
        <w:rPr>
          <w:sz w:val="20"/>
          <w:szCs w:val="20"/>
        </w:rPr>
        <w:t xml:space="preserve"> </w:t>
      </w:r>
    </w:p>
    <w:p w:rsidR="00A813B1" w:rsidRPr="00F14FCB" w:rsidRDefault="00A813B1" w:rsidP="00A813B1">
      <w:pPr>
        <w:widowControl w:val="0"/>
        <w:suppressAutoHyphens/>
        <w:ind w:firstLine="720"/>
        <w:jc w:val="both"/>
        <w:rPr>
          <w:b/>
          <w:sz w:val="20"/>
          <w:szCs w:val="20"/>
        </w:rPr>
      </w:pPr>
      <w:r w:rsidRPr="00F14FCB">
        <w:rPr>
          <w:b/>
          <w:sz w:val="20"/>
          <w:szCs w:val="20"/>
        </w:rPr>
        <w:t>Максимально и</w:t>
      </w:r>
      <w:r w:rsidR="000B6CA7" w:rsidRPr="00F14FCB">
        <w:rPr>
          <w:b/>
          <w:sz w:val="20"/>
          <w:szCs w:val="20"/>
        </w:rPr>
        <w:t xml:space="preserve"> </w:t>
      </w:r>
      <w:r w:rsidRPr="00F14FCB">
        <w:rPr>
          <w:b/>
          <w:sz w:val="20"/>
          <w:szCs w:val="20"/>
        </w:rPr>
        <w:t>(или) минимально допустимые параметры разрешенного строительства объекта капитального строительства:</w:t>
      </w:r>
    </w:p>
    <w:p w:rsidR="00DB7E61" w:rsidRPr="00F14FCB" w:rsidRDefault="00DB7E61" w:rsidP="000F5B41">
      <w:pPr>
        <w:tabs>
          <w:tab w:val="left" w:pos="8640"/>
        </w:tabs>
        <w:ind w:left="-180" w:right="-1" w:firstLine="464"/>
        <w:jc w:val="both"/>
        <w:rPr>
          <w:sz w:val="20"/>
          <w:szCs w:val="20"/>
        </w:rPr>
      </w:pPr>
      <w:r w:rsidRPr="00F14FCB">
        <w:rPr>
          <w:sz w:val="20"/>
          <w:szCs w:val="20"/>
        </w:rPr>
        <w:t xml:space="preserve">Земельный участок, расположенный по адресу: </w:t>
      </w:r>
      <w:proofErr w:type="gramStart"/>
      <w:r w:rsidRPr="00F14FCB">
        <w:rPr>
          <w:sz w:val="20"/>
          <w:szCs w:val="20"/>
        </w:rPr>
        <w:t>Ивановская область, г. Фурманов, ул. Набережная, д.</w:t>
      </w:r>
      <w:r w:rsidR="000F5B41" w:rsidRPr="00F14FCB">
        <w:rPr>
          <w:sz w:val="20"/>
          <w:szCs w:val="20"/>
        </w:rPr>
        <w:t>22</w:t>
      </w:r>
      <w:r w:rsidRPr="00F14FCB">
        <w:rPr>
          <w:sz w:val="20"/>
          <w:szCs w:val="20"/>
        </w:rPr>
        <w:t xml:space="preserve">, согласно карты градостроительного зонирования правил землепользования и застройки </w:t>
      </w:r>
      <w:proofErr w:type="spellStart"/>
      <w:r w:rsidRPr="00F14FCB">
        <w:rPr>
          <w:sz w:val="20"/>
          <w:szCs w:val="20"/>
        </w:rPr>
        <w:t>Фурмановского</w:t>
      </w:r>
      <w:proofErr w:type="spellEnd"/>
      <w:r w:rsidRPr="00F14FCB">
        <w:rPr>
          <w:sz w:val="20"/>
          <w:szCs w:val="20"/>
        </w:rPr>
        <w:t xml:space="preserve"> городского поселения, утвержденных решением Совета </w:t>
      </w:r>
      <w:proofErr w:type="spellStart"/>
      <w:r w:rsidRPr="00F14FCB">
        <w:rPr>
          <w:sz w:val="20"/>
          <w:szCs w:val="20"/>
        </w:rPr>
        <w:t>Фурмановского</w:t>
      </w:r>
      <w:proofErr w:type="spellEnd"/>
      <w:r w:rsidRPr="00F14FCB">
        <w:rPr>
          <w:sz w:val="20"/>
          <w:szCs w:val="20"/>
        </w:rPr>
        <w:t xml:space="preserve"> городского поселения от 22.12.2009 №97 «Об утверждении правил землепользования и застройки города Фурманова» (в редакции от 26.03.2020 №13), находится в территориальной зоне Ж-1 (зона застройки индивидуальными жилыми домами). </w:t>
      </w:r>
      <w:proofErr w:type="gramEnd"/>
    </w:p>
    <w:p w:rsidR="00DB7E61" w:rsidRPr="00DB7E61" w:rsidRDefault="00DB7E61" w:rsidP="00DB7E61">
      <w:pPr>
        <w:suppressAutoHyphens/>
        <w:autoSpaceDE w:val="0"/>
        <w:autoSpaceDN w:val="0"/>
        <w:adjustRightInd w:val="0"/>
        <w:spacing w:before="80"/>
        <w:ind w:firstLine="540"/>
        <w:jc w:val="both"/>
        <w:rPr>
          <w:rFonts w:ascii="Arial" w:hAnsi="Arial"/>
          <w:b/>
          <w:bCs/>
          <w:i/>
          <w:noProof/>
          <w:sz w:val="20"/>
          <w:szCs w:val="20"/>
          <w:lang w:eastAsia="ar-SA"/>
        </w:rPr>
      </w:pPr>
      <w:r w:rsidRPr="00DB7E61">
        <w:rPr>
          <w:rFonts w:ascii="Arial" w:hAnsi="Arial"/>
          <w:b/>
          <w:bCs/>
          <w:i/>
          <w:noProof/>
          <w:sz w:val="20"/>
          <w:szCs w:val="20"/>
          <w:lang w:eastAsia="ar-SA"/>
        </w:rPr>
        <w:t>Основные виды разрешенного использования:</w:t>
      </w:r>
    </w:p>
    <w:p w:rsidR="00DB7E61" w:rsidRPr="00DB7E61" w:rsidRDefault="00DB7E61" w:rsidP="00DB7E61">
      <w:pPr>
        <w:suppressAutoHyphens/>
        <w:autoSpaceDE w:val="0"/>
        <w:autoSpaceDN w:val="0"/>
        <w:adjustRightInd w:val="0"/>
        <w:spacing w:before="80"/>
        <w:ind w:firstLine="540"/>
        <w:jc w:val="both"/>
        <w:rPr>
          <w:rFonts w:ascii="Arial" w:hAnsi="Arial"/>
          <w:b/>
          <w:bCs/>
          <w:i/>
          <w:noProof/>
          <w:sz w:val="20"/>
          <w:szCs w:val="20"/>
          <w:lang w:eastAsia="ar-SA"/>
        </w:rPr>
      </w:pPr>
    </w:p>
    <w:tbl>
      <w:tblPr>
        <w:tblW w:w="9976" w:type="dxa"/>
        <w:jc w:val="center"/>
        <w:tblInd w:w="-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702"/>
        <w:gridCol w:w="4961"/>
        <w:gridCol w:w="3313"/>
      </w:tblGrid>
      <w:tr w:rsidR="00DB7E61" w:rsidRPr="00DB7E61" w:rsidTr="00F14FCB">
        <w:trPr>
          <w:trHeight w:val="58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61" w:rsidRPr="00DB7E61" w:rsidRDefault="00DB7E61" w:rsidP="00F14FCB">
            <w:pPr>
              <w:widowControl w:val="0"/>
              <w:suppressAutoHyphens/>
              <w:ind w:left="-10"/>
              <w:rPr>
                <w:sz w:val="20"/>
                <w:szCs w:val="20"/>
              </w:rPr>
            </w:pPr>
            <w:r w:rsidRPr="00DB7E61"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DB7E61" w:rsidRPr="00DB7E61" w:rsidRDefault="00DB7E61" w:rsidP="00DB7E61">
            <w:pPr>
              <w:widowControl w:val="0"/>
              <w:suppressAutoHyphens/>
              <w:rPr>
                <w:sz w:val="22"/>
                <w:szCs w:val="22"/>
              </w:rPr>
            </w:pPr>
            <w:r w:rsidRPr="00DB7E61">
              <w:rPr>
                <w:sz w:val="20"/>
                <w:szCs w:val="20"/>
              </w:rPr>
              <w:t>(Код – 2.1)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E61" w:rsidRPr="00F14FCB" w:rsidRDefault="00DB7E61" w:rsidP="00DB7E61">
            <w:pPr>
              <w:widowControl w:val="0"/>
              <w:suppressAutoHyphens/>
              <w:ind w:firstLine="720"/>
              <w:jc w:val="both"/>
              <w:rPr>
                <w:sz w:val="18"/>
                <w:szCs w:val="18"/>
              </w:rPr>
            </w:pPr>
            <w:r w:rsidRPr="00F14FCB">
              <w:rPr>
                <w:sz w:val="18"/>
                <w:szCs w:val="1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B7E61" w:rsidRPr="00F14FCB" w:rsidRDefault="00DB7E61" w:rsidP="00DB7E61">
            <w:pPr>
              <w:widowControl w:val="0"/>
              <w:suppressAutoHyphens/>
              <w:ind w:firstLine="720"/>
              <w:jc w:val="both"/>
              <w:rPr>
                <w:sz w:val="18"/>
                <w:szCs w:val="18"/>
              </w:rPr>
            </w:pPr>
            <w:r w:rsidRPr="00F14FCB">
              <w:rPr>
                <w:sz w:val="18"/>
                <w:szCs w:val="18"/>
              </w:rPr>
              <w:t xml:space="preserve">выращивание иных декоративных или сельскохозяйственных культур; </w:t>
            </w:r>
          </w:p>
          <w:p w:rsidR="00DB7E61" w:rsidRPr="00F14FCB" w:rsidRDefault="00DB7E61" w:rsidP="00DB7E61">
            <w:pPr>
              <w:widowControl w:val="0"/>
              <w:suppressAutoHyphens/>
              <w:ind w:firstLine="720"/>
              <w:jc w:val="both"/>
              <w:rPr>
                <w:sz w:val="18"/>
                <w:szCs w:val="18"/>
              </w:rPr>
            </w:pPr>
            <w:r w:rsidRPr="00F14FCB">
              <w:rPr>
                <w:sz w:val="18"/>
                <w:szCs w:val="18"/>
              </w:rPr>
              <w:t>размещение индивидуальных гаражей и хозяйственных построек.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E61" w:rsidRPr="00F14FCB" w:rsidRDefault="00DB7E61" w:rsidP="00DB7E6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14FCB">
              <w:rPr>
                <w:sz w:val="18"/>
                <w:szCs w:val="18"/>
              </w:rPr>
              <w:t>Минимальная площадь земельного участка – 400 кв. м</w:t>
            </w:r>
          </w:p>
          <w:p w:rsidR="00DB7E61" w:rsidRPr="00F14FCB" w:rsidRDefault="00DB7E61" w:rsidP="00DB7E6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14FCB">
              <w:rPr>
                <w:sz w:val="18"/>
                <w:szCs w:val="18"/>
              </w:rPr>
              <w:t>Максимальная площадь земельного участка – 1800 кв. м</w:t>
            </w:r>
          </w:p>
          <w:p w:rsidR="00DB7E61" w:rsidRPr="00F14FCB" w:rsidRDefault="00DB7E61" w:rsidP="00DB7E6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14FCB">
              <w:rPr>
                <w:sz w:val="18"/>
                <w:szCs w:val="18"/>
              </w:rPr>
              <w:t>Максимальная высота зданий – 20 м</w:t>
            </w:r>
          </w:p>
          <w:p w:rsidR="00DB7E61" w:rsidRPr="00F14FCB" w:rsidRDefault="00DB7E61" w:rsidP="00DB7E6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14FCB">
              <w:rPr>
                <w:sz w:val="18"/>
                <w:szCs w:val="18"/>
              </w:rPr>
              <w:t xml:space="preserve">Максимальное количество надземных этажей зданий – 3 этажа </w:t>
            </w:r>
          </w:p>
          <w:p w:rsidR="00DB7E61" w:rsidRPr="00F14FCB" w:rsidRDefault="00DB7E61" w:rsidP="00DB7E6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14FCB">
              <w:rPr>
                <w:sz w:val="18"/>
                <w:szCs w:val="18"/>
              </w:rPr>
              <w:t>Максимальный процент застройки участка - 60%</w:t>
            </w:r>
          </w:p>
          <w:p w:rsidR="00DB7E61" w:rsidRPr="00F14FCB" w:rsidRDefault="00DB7E61" w:rsidP="00DB7E6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14FCB">
              <w:rPr>
                <w:sz w:val="18"/>
                <w:szCs w:val="18"/>
              </w:rPr>
              <w:t xml:space="preserve">Минимальный отступ строений от границ земельных участков - 3 м </w:t>
            </w:r>
          </w:p>
        </w:tc>
      </w:tr>
    </w:tbl>
    <w:p w:rsidR="00DB7E61" w:rsidRPr="00F14FCB" w:rsidRDefault="00DB7E61" w:rsidP="00293FE0">
      <w:pPr>
        <w:suppressAutoHyphens/>
        <w:spacing w:line="276" w:lineRule="auto"/>
        <w:jc w:val="both"/>
        <w:rPr>
          <w:sz w:val="20"/>
          <w:szCs w:val="20"/>
        </w:rPr>
      </w:pPr>
      <w:r w:rsidRPr="00F14FCB">
        <w:rPr>
          <w:sz w:val="20"/>
          <w:szCs w:val="20"/>
        </w:rPr>
        <w:t>Примечания:</w:t>
      </w:r>
    </w:p>
    <w:p w:rsidR="00DB7E61" w:rsidRPr="00F14FCB" w:rsidRDefault="00DB7E61" w:rsidP="00293FE0">
      <w:pPr>
        <w:widowControl w:val="0"/>
        <w:numPr>
          <w:ilvl w:val="0"/>
          <w:numId w:val="12"/>
        </w:numPr>
        <w:tabs>
          <w:tab w:val="clear" w:pos="540"/>
          <w:tab w:val="num" w:pos="142"/>
        </w:tabs>
        <w:suppressAutoHyphens/>
        <w:ind w:left="142" w:firstLine="0"/>
        <w:jc w:val="both"/>
        <w:rPr>
          <w:sz w:val="20"/>
          <w:szCs w:val="20"/>
        </w:rPr>
      </w:pPr>
      <w:r w:rsidRPr="00F14FCB">
        <w:rPr>
          <w:sz w:val="20"/>
          <w:szCs w:val="20"/>
        </w:rPr>
        <w:t>Минимальные отступы от красной линии жилых улиц  до жилого дома не менее  5  метров.</w:t>
      </w:r>
    </w:p>
    <w:p w:rsidR="00DB7E61" w:rsidRPr="00F14FCB" w:rsidRDefault="00DB7E61" w:rsidP="00293FE0">
      <w:pPr>
        <w:widowControl w:val="0"/>
        <w:tabs>
          <w:tab w:val="num" w:pos="142"/>
        </w:tabs>
        <w:suppressAutoHyphens/>
        <w:ind w:left="142"/>
        <w:jc w:val="both"/>
        <w:rPr>
          <w:sz w:val="20"/>
          <w:szCs w:val="20"/>
        </w:rPr>
      </w:pPr>
      <w:r w:rsidRPr="00F14FCB">
        <w:rPr>
          <w:sz w:val="20"/>
          <w:szCs w:val="20"/>
        </w:rPr>
        <w:t>Минимальные отступы от красной линии в условиях сложившейся застройки устанавливаются с учетом сложившейся линии застройки жилых улиц.</w:t>
      </w:r>
    </w:p>
    <w:p w:rsidR="00DB7E61" w:rsidRPr="00F14FCB" w:rsidRDefault="00DB7E61" w:rsidP="00293FE0">
      <w:pPr>
        <w:widowControl w:val="0"/>
        <w:numPr>
          <w:ilvl w:val="0"/>
          <w:numId w:val="12"/>
        </w:numPr>
        <w:tabs>
          <w:tab w:val="clear" w:pos="540"/>
          <w:tab w:val="num" w:pos="142"/>
        </w:tabs>
        <w:suppressAutoHyphens/>
        <w:ind w:left="142" w:firstLine="0"/>
        <w:jc w:val="both"/>
        <w:rPr>
          <w:sz w:val="20"/>
          <w:szCs w:val="20"/>
        </w:rPr>
      </w:pPr>
      <w:r w:rsidRPr="00F14FCB">
        <w:rPr>
          <w:sz w:val="20"/>
          <w:szCs w:val="20"/>
        </w:rPr>
        <w:t xml:space="preserve">Для видов разрешенного использования: индивидуальные жилые дома; блокированные жилые дома ограждения по границе с соседними земельными участками должны быть проветриваемыми (заполнение не более 50%), высотой до 2,0 метров, отвечать требованиям показателя освещенности (инсоляции). </w:t>
      </w:r>
    </w:p>
    <w:p w:rsidR="00DB7E61" w:rsidRPr="00F14FCB" w:rsidRDefault="00DB7E61" w:rsidP="00293FE0">
      <w:pPr>
        <w:widowControl w:val="0"/>
        <w:tabs>
          <w:tab w:val="num" w:pos="142"/>
        </w:tabs>
        <w:suppressAutoHyphens/>
        <w:ind w:left="142"/>
        <w:jc w:val="both"/>
        <w:rPr>
          <w:sz w:val="20"/>
          <w:szCs w:val="20"/>
        </w:rPr>
      </w:pPr>
      <w:r w:rsidRPr="00F14FCB">
        <w:rPr>
          <w:sz w:val="20"/>
          <w:szCs w:val="20"/>
        </w:rPr>
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</w:r>
    </w:p>
    <w:p w:rsidR="00DB7E61" w:rsidRPr="00F14FCB" w:rsidRDefault="00DB7E61" w:rsidP="00293FE0">
      <w:pPr>
        <w:widowControl w:val="0"/>
        <w:tabs>
          <w:tab w:val="num" w:pos="142"/>
        </w:tabs>
        <w:suppressAutoHyphens/>
        <w:ind w:left="142"/>
        <w:jc w:val="both"/>
        <w:rPr>
          <w:sz w:val="20"/>
          <w:szCs w:val="20"/>
        </w:rPr>
      </w:pPr>
      <w:r w:rsidRPr="00F14FCB">
        <w:rPr>
          <w:sz w:val="20"/>
          <w:szCs w:val="20"/>
        </w:rPr>
        <w:t>Для вида разрешенного использования малоэтажные  многоквартирные жилые дома ограждения устанавливаются в соответствии со Сводом Правил "СП 30-102-99. Планировка и застройка территорий малоэтажного жилищного строительства"</w:t>
      </w:r>
    </w:p>
    <w:p w:rsidR="00DB7E61" w:rsidRPr="00F14FCB" w:rsidRDefault="00DB7E61" w:rsidP="00293FE0">
      <w:pPr>
        <w:widowControl w:val="0"/>
        <w:numPr>
          <w:ilvl w:val="0"/>
          <w:numId w:val="12"/>
        </w:numPr>
        <w:tabs>
          <w:tab w:val="clear" w:pos="540"/>
          <w:tab w:val="num" w:pos="142"/>
        </w:tabs>
        <w:suppressAutoHyphens/>
        <w:ind w:left="142" w:firstLine="0"/>
        <w:jc w:val="both"/>
        <w:rPr>
          <w:sz w:val="20"/>
          <w:szCs w:val="20"/>
        </w:rPr>
      </w:pPr>
      <w:r w:rsidRPr="00F14FCB">
        <w:rPr>
          <w:sz w:val="20"/>
          <w:szCs w:val="20"/>
        </w:rPr>
        <w:t xml:space="preserve"> расстояния до границы соседнего участка по санитарно-бытовым условиям должны быть не менее</w:t>
      </w:r>
      <w:proofErr w:type="gramStart"/>
      <w:r w:rsidRPr="00F14FCB">
        <w:rPr>
          <w:sz w:val="20"/>
          <w:szCs w:val="20"/>
        </w:rPr>
        <w:t xml:space="preserve">:; </w:t>
      </w:r>
      <w:proofErr w:type="gramEnd"/>
      <w:r w:rsidRPr="00F14FCB">
        <w:rPr>
          <w:sz w:val="20"/>
          <w:szCs w:val="20"/>
        </w:rPr>
        <w:t xml:space="preserve">от хозяйственных построек и вспомогательных сооружений, гаража, отдельно стоящих от основного здания  — 1 м; от стволов высокорослых деревьев —5 м; среднерослых — 2 м; от кустарника — 1м. </w:t>
      </w:r>
    </w:p>
    <w:p w:rsidR="00DB7E61" w:rsidRPr="00F14FCB" w:rsidRDefault="00DB7E61" w:rsidP="00293FE0">
      <w:pPr>
        <w:widowControl w:val="0"/>
        <w:tabs>
          <w:tab w:val="num" w:pos="142"/>
        </w:tabs>
        <w:suppressAutoHyphens/>
        <w:ind w:left="142"/>
        <w:jc w:val="both"/>
        <w:rPr>
          <w:sz w:val="20"/>
          <w:szCs w:val="20"/>
        </w:rPr>
      </w:pPr>
      <w:r w:rsidRPr="00F14FCB">
        <w:rPr>
          <w:sz w:val="20"/>
          <w:szCs w:val="20"/>
        </w:rPr>
        <w:t>Расстояния измеряются</w:t>
      </w:r>
      <w:r w:rsidR="00A76100">
        <w:rPr>
          <w:sz w:val="20"/>
          <w:szCs w:val="20"/>
        </w:rPr>
        <w:t xml:space="preserve"> до наружных граней стен зданий</w:t>
      </w:r>
      <w:r w:rsidRPr="00F14FCB">
        <w:rPr>
          <w:sz w:val="20"/>
          <w:szCs w:val="20"/>
        </w:rPr>
        <w:t>, строений, сооружений.</w:t>
      </w:r>
    </w:p>
    <w:p w:rsidR="00DB7E61" w:rsidRPr="00F14FCB" w:rsidRDefault="00DB7E61" w:rsidP="00293FE0">
      <w:pPr>
        <w:widowControl w:val="0"/>
        <w:tabs>
          <w:tab w:val="num" w:pos="142"/>
        </w:tabs>
        <w:suppressAutoHyphens/>
        <w:ind w:left="142"/>
        <w:jc w:val="both"/>
        <w:rPr>
          <w:sz w:val="20"/>
          <w:szCs w:val="20"/>
        </w:rPr>
      </w:pPr>
      <w:r w:rsidRPr="00F14FCB">
        <w:rPr>
          <w:sz w:val="20"/>
          <w:szCs w:val="20"/>
        </w:rPr>
        <w:t xml:space="preserve">Расстояние  от отстойников сточных вод, компостных и выгребных ям – 5 м. </w:t>
      </w:r>
    </w:p>
    <w:p w:rsidR="00DB7E61" w:rsidRPr="00F14FCB" w:rsidRDefault="00DB7E61" w:rsidP="00293FE0">
      <w:pPr>
        <w:widowControl w:val="0"/>
        <w:tabs>
          <w:tab w:val="num" w:pos="142"/>
        </w:tabs>
        <w:suppressAutoHyphens/>
        <w:ind w:left="142"/>
        <w:jc w:val="both"/>
        <w:rPr>
          <w:sz w:val="20"/>
          <w:szCs w:val="20"/>
        </w:rPr>
      </w:pPr>
      <w:r w:rsidRPr="00F14FCB">
        <w:rPr>
          <w:sz w:val="20"/>
          <w:szCs w:val="20"/>
        </w:rPr>
        <w:t>Разрешается блокировка хозяйственных построек по взаимному согласию домовладельцев, с учетом противопожарных требований.</w:t>
      </w:r>
    </w:p>
    <w:p w:rsidR="00DB7E61" w:rsidRPr="00F14FCB" w:rsidRDefault="00DB7E61" w:rsidP="00293FE0">
      <w:pPr>
        <w:widowControl w:val="0"/>
        <w:numPr>
          <w:ilvl w:val="0"/>
          <w:numId w:val="12"/>
        </w:numPr>
        <w:tabs>
          <w:tab w:val="clear" w:pos="540"/>
          <w:tab w:val="num" w:pos="142"/>
          <w:tab w:val="left" w:pos="426"/>
        </w:tabs>
        <w:suppressAutoHyphens/>
        <w:spacing w:line="216" w:lineRule="auto"/>
        <w:ind w:left="142" w:firstLine="0"/>
        <w:jc w:val="both"/>
        <w:rPr>
          <w:sz w:val="20"/>
          <w:szCs w:val="20"/>
        </w:rPr>
      </w:pPr>
      <w:r w:rsidRPr="00F14FCB">
        <w:rPr>
          <w:sz w:val="20"/>
          <w:szCs w:val="20"/>
        </w:rPr>
        <w:t>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нормрасстояния между жилым домом и хозяйственными постройками, а также между хозяйственными постройками в пределах одного земельного участка не нормируются;</w:t>
      </w:r>
    </w:p>
    <w:p w:rsidR="00DB7E61" w:rsidRPr="00F14FCB" w:rsidRDefault="00DB7E61" w:rsidP="00293FE0">
      <w:pPr>
        <w:widowControl w:val="0"/>
        <w:numPr>
          <w:ilvl w:val="0"/>
          <w:numId w:val="12"/>
        </w:numPr>
        <w:tabs>
          <w:tab w:val="clear" w:pos="540"/>
          <w:tab w:val="num" w:pos="142"/>
          <w:tab w:val="left" w:pos="284"/>
        </w:tabs>
        <w:suppressAutoHyphens/>
        <w:spacing w:line="216" w:lineRule="auto"/>
        <w:ind w:left="142" w:firstLine="0"/>
        <w:jc w:val="both"/>
        <w:rPr>
          <w:sz w:val="20"/>
          <w:szCs w:val="20"/>
        </w:rPr>
      </w:pPr>
      <w:r w:rsidRPr="00F14FCB">
        <w:rPr>
          <w:sz w:val="20"/>
          <w:szCs w:val="20"/>
        </w:rPr>
        <w:t xml:space="preserve">при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см. на каждый метр  превышения.  </w:t>
      </w:r>
    </w:p>
    <w:p w:rsidR="00DB7E61" w:rsidRPr="00F14FCB" w:rsidRDefault="00293FE0" w:rsidP="00293FE0">
      <w:pPr>
        <w:widowControl w:val="0"/>
        <w:numPr>
          <w:ilvl w:val="0"/>
          <w:numId w:val="12"/>
        </w:numPr>
        <w:tabs>
          <w:tab w:val="clear" w:pos="540"/>
          <w:tab w:val="num" w:pos="142"/>
          <w:tab w:val="left" w:pos="426"/>
        </w:tabs>
        <w:suppressAutoHyphens/>
        <w:spacing w:line="216" w:lineRule="auto"/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B7E61" w:rsidRPr="00F14FCB">
        <w:rPr>
          <w:sz w:val="20"/>
          <w:szCs w:val="20"/>
        </w:rPr>
        <w:t>уклон крыши построек, располагаемых на расстоянии менее 1,5 м от соседнего участка, должен быть в сторону противоположную границе участка.</w:t>
      </w:r>
    </w:p>
    <w:p w:rsidR="00DB7E61" w:rsidRPr="00F14FCB" w:rsidRDefault="00DB7E61" w:rsidP="00293FE0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line="216" w:lineRule="auto"/>
        <w:ind w:hanging="256"/>
        <w:jc w:val="both"/>
        <w:rPr>
          <w:sz w:val="20"/>
          <w:szCs w:val="20"/>
        </w:rPr>
      </w:pPr>
      <w:r w:rsidRPr="00F14FCB">
        <w:rPr>
          <w:sz w:val="20"/>
          <w:szCs w:val="20"/>
        </w:rPr>
        <w:t>высота хозяйственных построек не должна нарушать условий инсоляции соседних земельных участков;</w:t>
      </w:r>
    </w:p>
    <w:p w:rsidR="00DB7E61" w:rsidRPr="00F14FCB" w:rsidRDefault="00DB7E61" w:rsidP="00293FE0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line="216" w:lineRule="auto"/>
        <w:jc w:val="both"/>
        <w:rPr>
          <w:sz w:val="20"/>
          <w:szCs w:val="20"/>
        </w:rPr>
      </w:pPr>
      <w:r w:rsidRPr="00F14FCB">
        <w:rPr>
          <w:sz w:val="20"/>
          <w:szCs w:val="20"/>
        </w:rPr>
        <w:t>При устройстве на участке  колодцев и отстойников сточных вод следует руководствоваться  требовниями  СанПиН 2.1.4.1075-02.</w:t>
      </w:r>
    </w:p>
    <w:p w:rsidR="00DB7E61" w:rsidRPr="00F14FCB" w:rsidRDefault="00DB7E61" w:rsidP="00293FE0">
      <w:pPr>
        <w:tabs>
          <w:tab w:val="left" w:pos="8640"/>
        </w:tabs>
        <w:ind w:left="-180" w:right="-1" w:firstLine="540"/>
        <w:jc w:val="both"/>
        <w:rPr>
          <w:sz w:val="20"/>
          <w:szCs w:val="20"/>
        </w:rPr>
      </w:pPr>
      <w:r w:rsidRPr="00F14FCB">
        <w:rPr>
          <w:sz w:val="20"/>
          <w:szCs w:val="20"/>
        </w:rPr>
        <w:lastRenderedPageBreak/>
        <w:t>запрещается устройство индивидуальных отстойников за пределами своих участков</w:t>
      </w:r>
    </w:p>
    <w:p w:rsidR="00075F97" w:rsidRPr="00F14FCB" w:rsidRDefault="00075F97" w:rsidP="00497D19">
      <w:pPr>
        <w:widowControl w:val="0"/>
        <w:suppressAutoHyphens/>
        <w:ind w:firstLine="720"/>
        <w:jc w:val="both"/>
        <w:rPr>
          <w:b/>
          <w:sz w:val="20"/>
          <w:szCs w:val="20"/>
        </w:rPr>
      </w:pPr>
      <w:r w:rsidRPr="00F14FCB">
        <w:rPr>
          <w:b/>
          <w:sz w:val="20"/>
          <w:szCs w:val="20"/>
        </w:rPr>
        <w:t>Техническая возможность подключения</w:t>
      </w:r>
      <w:r w:rsidRPr="00F14FCB">
        <w:rPr>
          <w:sz w:val="20"/>
          <w:szCs w:val="20"/>
        </w:rPr>
        <w:t xml:space="preserve"> (технологического присоединения) </w:t>
      </w:r>
      <w:r w:rsidRPr="00F14FCB">
        <w:rPr>
          <w:b/>
          <w:sz w:val="20"/>
          <w:szCs w:val="20"/>
        </w:rPr>
        <w:t xml:space="preserve">к сетям инженерно-технического обеспечения: </w:t>
      </w:r>
    </w:p>
    <w:p w:rsidR="009501DF" w:rsidRPr="00F14FCB" w:rsidRDefault="00A813B1" w:rsidP="00A813B1">
      <w:pPr>
        <w:widowControl w:val="0"/>
        <w:suppressAutoHyphens/>
        <w:ind w:firstLine="720"/>
        <w:jc w:val="both"/>
        <w:rPr>
          <w:sz w:val="20"/>
          <w:szCs w:val="20"/>
        </w:rPr>
      </w:pPr>
      <w:r w:rsidRPr="00F14FCB">
        <w:rPr>
          <w:sz w:val="20"/>
          <w:szCs w:val="20"/>
        </w:rPr>
        <w:t>- имеется техническая возможность под</w:t>
      </w:r>
      <w:r w:rsidR="009501DF" w:rsidRPr="00F14FCB">
        <w:rPr>
          <w:sz w:val="20"/>
          <w:szCs w:val="20"/>
        </w:rPr>
        <w:t>ключения к сетям газоснабжения.</w:t>
      </w:r>
    </w:p>
    <w:p w:rsidR="00A813B1" w:rsidRPr="00F14FCB" w:rsidRDefault="00A813B1" w:rsidP="00A813B1">
      <w:pPr>
        <w:widowControl w:val="0"/>
        <w:suppressAutoHyphens/>
        <w:ind w:firstLine="720"/>
        <w:jc w:val="both"/>
        <w:rPr>
          <w:sz w:val="20"/>
          <w:szCs w:val="20"/>
        </w:rPr>
      </w:pPr>
      <w:r w:rsidRPr="00F14FCB">
        <w:rPr>
          <w:sz w:val="20"/>
          <w:szCs w:val="20"/>
        </w:rPr>
        <w:t xml:space="preserve">Порядок направления заявления о выдаче технических условий и заключения договора на подключение (технологическое присоединение) к сетям газораспределения  регламентирован Правилами подключения (технологического присоединения) объекта капитального строительства к сетям газораспределения, утв. Постановлением Правительства РФ от </w:t>
      </w:r>
      <w:r w:rsidR="00FF481E">
        <w:rPr>
          <w:sz w:val="20"/>
          <w:szCs w:val="20"/>
        </w:rPr>
        <w:t>13.09.2021</w:t>
      </w:r>
      <w:r w:rsidRPr="00F14FCB">
        <w:rPr>
          <w:sz w:val="20"/>
          <w:szCs w:val="20"/>
        </w:rPr>
        <w:t>г. №</w:t>
      </w:r>
      <w:r w:rsidR="00FF481E">
        <w:rPr>
          <w:sz w:val="20"/>
          <w:szCs w:val="20"/>
        </w:rPr>
        <w:t>1547</w:t>
      </w:r>
    </w:p>
    <w:p w:rsidR="00A813B1" w:rsidRPr="00F14FCB" w:rsidRDefault="00A813B1" w:rsidP="00A813B1">
      <w:pPr>
        <w:widowControl w:val="0"/>
        <w:suppressAutoHyphens/>
        <w:ind w:firstLine="720"/>
        <w:jc w:val="both"/>
        <w:rPr>
          <w:sz w:val="20"/>
          <w:szCs w:val="20"/>
        </w:rPr>
      </w:pPr>
      <w:r w:rsidRPr="00F14FCB">
        <w:rPr>
          <w:sz w:val="20"/>
          <w:szCs w:val="20"/>
        </w:rPr>
        <w:t>- техническая возможность подключения объекта к сетям водоснабжения и водоотведения отсутствует.</w:t>
      </w:r>
    </w:p>
    <w:p w:rsidR="00075F97" w:rsidRPr="00F14FCB" w:rsidRDefault="00075F97" w:rsidP="00A813B1">
      <w:pPr>
        <w:pStyle w:val="a3"/>
        <w:widowControl w:val="0"/>
        <w:rPr>
          <w:sz w:val="20"/>
          <w:szCs w:val="20"/>
        </w:rPr>
      </w:pPr>
      <w:r w:rsidRPr="00F14FCB">
        <w:rPr>
          <w:b/>
          <w:sz w:val="20"/>
          <w:szCs w:val="20"/>
        </w:rPr>
        <w:t>Ограничение прав и обременений объекта</w:t>
      </w:r>
      <w:r w:rsidRPr="00F14FCB">
        <w:rPr>
          <w:sz w:val="20"/>
          <w:szCs w:val="20"/>
        </w:rPr>
        <w:t>: отсутствуют</w:t>
      </w:r>
    </w:p>
    <w:p w:rsidR="005A2BC7" w:rsidRPr="00F14FCB" w:rsidRDefault="00075F97" w:rsidP="00497D19">
      <w:pPr>
        <w:pStyle w:val="a5"/>
        <w:ind w:left="0"/>
        <w:rPr>
          <w:sz w:val="20"/>
          <w:szCs w:val="20"/>
        </w:rPr>
      </w:pPr>
      <w:r w:rsidRPr="00F14FCB">
        <w:rPr>
          <w:b/>
          <w:sz w:val="20"/>
          <w:szCs w:val="20"/>
        </w:rPr>
        <w:t>Начальная цена продажи:</w:t>
      </w:r>
      <w:r w:rsidRPr="00F14FCB">
        <w:rPr>
          <w:sz w:val="20"/>
          <w:szCs w:val="20"/>
        </w:rPr>
        <w:t xml:space="preserve"> </w:t>
      </w:r>
      <w:r w:rsidR="00E4455B" w:rsidRPr="00E4455B">
        <w:rPr>
          <w:sz w:val="20"/>
          <w:szCs w:val="20"/>
        </w:rPr>
        <w:t>279 200,00 (двести семьдесят девять тысяч двести) рублей  00 копеек</w:t>
      </w:r>
      <w:r w:rsidR="00E4455B">
        <w:rPr>
          <w:sz w:val="20"/>
          <w:szCs w:val="20"/>
        </w:rPr>
        <w:t xml:space="preserve"> </w:t>
      </w:r>
      <w:r w:rsidRPr="00F14FCB">
        <w:rPr>
          <w:sz w:val="20"/>
          <w:szCs w:val="20"/>
        </w:rPr>
        <w:t xml:space="preserve"> (НДС не облагается). </w:t>
      </w:r>
    </w:p>
    <w:p w:rsidR="00075F97" w:rsidRPr="00F14FCB" w:rsidRDefault="00075F97" w:rsidP="00497D19">
      <w:pPr>
        <w:pStyle w:val="a3"/>
        <w:widowControl w:val="0"/>
        <w:rPr>
          <w:rFonts w:eastAsia="Arial"/>
          <w:bCs/>
          <w:color w:val="FF0000"/>
          <w:sz w:val="20"/>
          <w:szCs w:val="20"/>
          <w:lang w:val="az-Cyrl-AZ" w:eastAsia="ar-SA"/>
        </w:rPr>
      </w:pPr>
      <w:r w:rsidRPr="00F14FCB">
        <w:rPr>
          <w:sz w:val="20"/>
          <w:szCs w:val="20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F14FCB" w:rsidRDefault="00075F97" w:rsidP="00497D19">
      <w:pPr>
        <w:pStyle w:val="a3"/>
        <w:widowControl w:val="0"/>
        <w:rPr>
          <w:sz w:val="20"/>
          <w:szCs w:val="20"/>
        </w:rPr>
      </w:pPr>
      <w:r w:rsidRPr="00F14FCB">
        <w:rPr>
          <w:b/>
          <w:sz w:val="20"/>
          <w:szCs w:val="20"/>
        </w:rPr>
        <w:t>Шаг аукциона:</w:t>
      </w:r>
      <w:r w:rsidR="00A813B1" w:rsidRPr="00F14FCB">
        <w:rPr>
          <w:sz w:val="20"/>
          <w:szCs w:val="20"/>
        </w:rPr>
        <w:t xml:space="preserve"> </w:t>
      </w:r>
      <w:r w:rsidR="00E4455B" w:rsidRPr="00E4455B">
        <w:rPr>
          <w:sz w:val="20"/>
          <w:szCs w:val="20"/>
        </w:rPr>
        <w:t>8 376,00 (восемь  тысяч триста семьдесят шесть) рублей 00 копеек</w:t>
      </w:r>
      <w:r w:rsidRPr="00F14FCB">
        <w:rPr>
          <w:sz w:val="20"/>
          <w:szCs w:val="20"/>
        </w:rPr>
        <w:t>.</w:t>
      </w:r>
    </w:p>
    <w:p w:rsidR="00075F97" w:rsidRPr="00F14FCB" w:rsidRDefault="00075F97" w:rsidP="00497D19">
      <w:pPr>
        <w:widowControl w:val="0"/>
        <w:jc w:val="both"/>
        <w:rPr>
          <w:sz w:val="20"/>
          <w:szCs w:val="20"/>
        </w:rPr>
      </w:pPr>
      <w:r w:rsidRPr="00F14FCB">
        <w:rPr>
          <w:b/>
          <w:sz w:val="20"/>
          <w:szCs w:val="20"/>
        </w:rPr>
        <w:t xml:space="preserve">Обеспечение заявки на участие в аукционе: </w:t>
      </w:r>
      <w:r w:rsidR="00E4455B">
        <w:rPr>
          <w:sz w:val="20"/>
          <w:szCs w:val="20"/>
        </w:rPr>
        <w:t>55 840,00</w:t>
      </w:r>
      <w:r w:rsidR="00E4455B" w:rsidRPr="00E4455B">
        <w:rPr>
          <w:sz w:val="20"/>
          <w:szCs w:val="20"/>
        </w:rPr>
        <w:t xml:space="preserve"> (пятьдесят пять тысяч восемьсот сорок) рублей 00 копеек</w:t>
      </w:r>
      <w:r w:rsidRPr="00F14FCB">
        <w:rPr>
          <w:sz w:val="20"/>
          <w:szCs w:val="20"/>
        </w:rPr>
        <w:t>.</w:t>
      </w:r>
    </w:p>
    <w:p w:rsidR="00641C21" w:rsidRPr="00F14FCB" w:rsidRDefault="000200A2" w:rsidP="000200A2">
      <w:pPr>
        <w:widowControl w:val="0"/>
        <w:jc w:val="both"/>
        <w:rPr>
          <w:sz w:val="20"/>
          <w:szCs w:val="20"/>
        </w:rPr>
      </w:pPr>
      <w:r w:rsidRPr="00F14FCB">
        <w:rPr>
          <w:sz w:val="20"/>
          <w:szCs w:val="20"/>
        </w:rPr>
        <w:t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Назначение платежа:</w:t>
      </w:r>
      <w:r w:rsidR="00641C21" w:rsidRPr="00F14FCB">
        <w:rPr>
          <w:sz w:val="20"/>
          <w:szCs w:val="20"/>
        </w:rPr>
        <w:t xml:space="preserve"> задаток для участия в аукционе.</w:t>
      </w:r>
    </w:p>
    <w:p w:rsidR="000200A2" w:rsidRPr="00F14FCB" w:rsidRDefault="000200A2" w:rsidP="000200A2">
      <w:pPr>
        <w:widowControl w:val="0"/>
        <w:jc w:val="both"/>
        <w:rPr>
          <w:sz w:val="20"/>
          <w:szCs w:val="20"/>
        </w:rPr>
      </w:pPr>
      <w:r w:rsidRPr="00F14FCB">
        <w:rPr>
          <w:b/>
          <w:sz w:val="20"/>
          <w:szCs w:val="20"/>
        </w:rPr>
        <w:t>Реквизиты для перечисления задатка</w:t>
      </w:r>
      <w:r w:rsidRPr="00F14FCB">
        <w:rPr>
          <w:sz w:val="20"/>
          <w:szCs w:val="20"/>
        </w:rPr>
        <w:t xml:space="preserve">: </w:t>
      </w:r>
      <w:proofErr w:type="gramStart"/>
      <w:r w:rsidRPr="00F14FCB">
        <w:rPr>
          <w:sz w:val="20"/>
          <w:szCs w:val="20"/>
        </w:rPr>
        <w:t>л</w:t>
      </w:r>
      <w:proofErr w:type="gramEnd"/>
      <w:r w:rsidRPr="00F14FCB">
        <w:rPr>
          <w:sz w:val="20"/>
          <w:szCs w:val="20"/>
        </w:rPr>
        <w:t xml:space="preserve">/с 05333007140 в УФК по Ивановской области (Администрация </w:t>
      </w:r>
      <w:proofErr w:type="spellStart"/>
      <w:r w:rsidRPr="00F14FCB">
        <w:rPr>
          <w:sz w:val="20"/>
          <w:szCs w:val="20"/>
        </w:rPr>
        <w:t>Фурмановского</w:t>
      </w:r>
      <w:proofErr w:type="spellEnd"/>
      <w:r w:rsidRPr="00F14FCB">
        <w:rPr>
          <w:sz w:val="20"/>
          <w:szCs w:val="20"/>
        </w:rPr>
        <w:t xml:space="preserve"> муниципального района Ивановской</w:t>
      </w:r>
      <w:r w:rsidR="00992589">
        <w:rPr>
          <w:sz w:val="20"/>
          <w:szCs w:val="20"/>
        </w:rPr>
        <w:t xml:space="preserve"> области). </w:t>
      </w:r>
      <w:r w:rsidRPr="00F14FCB">
        <w:rPr>
          <w:sz w:val="20"/>
          <w:szCs w:val="20"/>
        </w:rPr>
        <w:t>Банк: Отделение Иваново Банка России//УФК по Ивановской области г. Иваново, БИК 012406500, код ОКТМО 2463100</w:t>
      </w:r>
      <w:r w:rsidR="00483BA5" w:rsidRPr="00F14FCB">
        <w:rPr>
          <w:sz w:val="20"/>
          <w:szCs w:val="20"/>
        </w:rPr>
        <w:t>1</w:t>
      </w:r>
      <w:r w:rsidRPr="00F14FCB">
        <w:rPr>
          <w:sz w:val="20"/>
          <w:szCs w:val="20"/>
        </w:rPr>
        <w:t>; Казначейский счет 03232643246310003300; Банковский счет 40102810645370000025; КБК 0</w:t>
      </w:r>
      <w:r w:rsidR="00E4455B">
        <w:rPr>
          <w:sz w:val="20"/>
          <w:szCs w:val="20"/>
        </w:rPr>
        <w:t>0…..</w:t>
      </w:r>
      <w:r w:rsidRPr="00F14FCB">
        <w:rPr>
          <w:sz w:val="20"/>
          <w:szCs w:val="20"/>
        </w:rPr>
        <w:t xml:space="preserve">; </w:t>
      </w:r>
      <w:r w:rsidR="00992589">
        <w:rPr>
          <w:sz w:val="20"/>
          <w:szCs w:val="20"/>
        </w:rPr>
        <w:t>ИНН 3705001560</w:t>
      </w:r>
      <w:r w:rsidR="00740E04">
        <w:rPr>
          <w:sz w:val="20"/>
          <w:szCs w:val="20"/>
        </w:rPr>
        <w:t>.</w:t>
      </w:r>
    </w:p>
    <w:p w:rsidR="00266184" w:rsidRPr="00F14FCB" w:rsidRDefault="00075F97" w:rsidP="00013EE8">
      <w:pPr>
        <w:widowControl w:val="0"/>
        <w:rPr>
          <w:sz w:val="20"/>
          <w:szCs w:val="20"/>
        </w:rPr>
      </w:pPr>
      <w:r w:rsidRPr="00F14FCB">
        <w:rPr>
          <w:b/>
          <w:sz w:val="20"/>
          <w:szCs w:val="20"/>
        </w:rPr>
        <w:t>Возврат задатка:</w:t>
      </w:r>
      <w:r w:rsidRPr="00F14FCB">
        <w:rPr>
          <w:sz w:val="20"/>
          <w:szCs w:val="20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F14FCB">
        <w:rPr>
          <w:sz w:val="20"/>
          <w:szCs w:val="20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F14FCB">
        <w:rPr>
          <w:sz w:val="20"/>
          <w:szCs w:val="20"/>
        </w:rPr>
        <w:t>с даты отказа</w:t>
      </w:r>
      <w:proofErr w:type="gramEnd"/>
      <w:r w:rsidRPr="00F14FCB">
        <w:rPr>
          <w:sz w:val="20"/>
          <w:szCs w:val="20"/>
        </w:rPr>
        <w:t xml:space="preserve"> в принятии заявки; </w:t>
      </w:r>
    </w:p>
    <w:p w:rsidR="00075F97" w:rsidRPr="00F14FCB" w:rsidRDefault="00075F97" w:rsidP="00013EE8">
      <w:pPr>
        <w:widowControl w:val="0"/>
        <w:rPr>
          <w:sz w:val="20"/>
          <w:szCs w:val="20"/>
        </w:rPr>
      </w:pPr>
      <w:proofErr w:type="gramStart"/>
      <w:r w:rsidRPr="00F14FCB">
        <w:rPr>
          <w:sz w:val="20"/>
          <w:szCs w:val="20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F14FCB">
        <w:rPr>
          <w:sz w:val="20"/>
          <w:szCs w:val="20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F14FCB">
        <w:rPr>
          <w:sz w:val="20"/>
          <w:szCs w:val="20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F14FCB" w:rsidRDefault="00075F97" w:rsidP="00497D19">
      <w:pPr>
        <w:widowControl w:val="0"/>
        <w:jc w:val="both"/>
        <w:rPr>
          <w:sz w:val="20"/>
          <w:szCs w:val="20"/>
        </w:rPr>
      </w:pPr>
      <w:r w:rsidRPr="00F14FCB">
        <w:rPr>
          <w:sz w:val="20"/>
          <w:szCs w:val="20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F14FCB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  <w:r w:rsidRPr="00F14FCB">
        <w:rPr>
          <w:sz w:val="20"/>
          <w:szCs w:val="20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F14FCB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   </w:t>
      </w:r>
    </w:p>
    <w:p w:rsidR="00075F97" w:rsidRPr="00F14FCB" w:rsidRDefault="00075F97" w:rsidP="00497D19">
      <w:pPr>
        <w:widowControl w:val="0"/>
        <w:jc w:val="both"/>
        <w:rPr>
          <w:sz w:val="20"/>
          <w:szCs w:val="20"/>
        </w:rPr>
      </w:pPr>
      <w:r w:rsidRPr="00F14FCB">
        <w:rPr>
          <w:b/>
          <w:sz w:val="20"/>
          <w:szCs w:val="20"/>
        </w:rPr>
        <w:t>Иные условия:</w:t>
      </w:r>
      <w:r w:rsidRPr="00F14FCB">
        <w:rPr>
          <w:sz w:val="20"/>
          <w:szCs w:val="20"/>
        </w:rPr>
        <w:t xml:space="preserve"> </w:t>
      </w:r>
    </w:p>
    <w:p w:rsidR="00075F97" w:rsidRPr="00F14FCB" w:rsidRDefault="00075F97" w:rsidP="00497D19">
      <w:pPr>
        <w:widowControl w:val="0"/>
        <w:jc w:val="both"/>
        <w:rPr>
          <w:sz w:val="20"/>
          <w:szCs w:val="20"/>
        </w:rPr>
      </w:pPr>
      <w:r w:rsidRPr="00F14FCB">
        <w:rPr>
          <w:sz w:val="20"/>
          <w:szCs w:val="20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F14FCB" w:rsidRDefault="00075F97" w:rsidP="00DC1291">
      <w:pPr>
        <w:pStyle w:val="a3"/>
        <w:widowControl w:val="0"/>
        <w:ind w:firstLine="708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  <w:proofErr w:type="gramStart"/>
      <w:r w:rsidRPr="00F14FCB">
        <w:rPr>
          <w:bCs/>
          <w:sz w:val="20"/>
          <w:szCs w:val="20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F14FCB">
          <w:rPr>
            <w:bCs/>
            <w:sz w:val="20"/>
            <w:szCs w:val="20"/>
          </w:rPr>
          <w:t>п. 13</w:t>
        </w:r>
      </w:hyperlink>
      <w:r w:rsidRPr="00F14FCB">
        <w:rPr>
          <w:bCs/>
          <w:sz w:val="20"/>
          <w:szCs w:val="20"/>
        </w:rPr>
        <w:t xml:space="preserve">, </w:t>
      </w:r>
      <w:hyperlink r:id="rId10" w:history="1">
        <w:r w:rsidRPr="00F14FCB">
          <w:rPr>
            <w:bCs/>
            <w:sz w:val="20"/>
            <w:szCs w:val="20"/>
          </w:rPr>
          <w:t>14</w:t>
        </w:r>
      </w:hyperlink>
      <w:r w:rsidRPr="00F14FCB">
        <w:rPr>
          <w:bCs/>
          <w:sz w:val="20"/>
          <w:szCs w:val="20"/>
        </w:rPr>
        <w:t xml:space="preserve"> или </w:t>
      </w:r>
      <w:hyperlink r:id="rId11" w:history="1">
        <w:r w:rsidRPr="00F14FCB">
          <w:rPr>
            <w:bCs/>
            <w:sz w:val="20"/>
            <w:szCs w:val="20"/>
          </w:rPr>
          <w:t>20</w:t>
        </w:r>
      </w:hyperlink>
      <w:r w:rsidRPr="00F14FCB">
        <w:rPr>
          <w:bCs/>
          <w:sz w:val="20"/>
          <w:szCs w:val="20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F14FCB">
          <w:rPr>
            <w:bCs/>
            <w:sz w:val="20"/>
            <w:szCs w:val="20"/>
          </w:rPr>
          <w:t>подпунктами 1</w:t>
        </w:r>
        <w:proofErr w:type="gramEnd"/>
      </w:hyperlink>
      <w:r w:rsidRPr="00F14FCB">
        <w:rPr>
          <w:bCs/>
          <w:sz w:val="20"/>
          <w:szCs w:val="20"/>
        </w:rPr>
        <w:t xml:space="preserve"> - </w:t>
      </w:r>
      <w:hyperlink r:id="rId13" w:history="1">
        <w:r w:rsidRPr="00F14FCB">
          <w:rPr>
            <w:bCs/>
            <w:sz w:val="20"/>
            <w:szCs w:val="20"/>
          </w:rPr>
          <w:t>3 пункта 29</w:t>
        </w:r>
      </w:hyperlink>
      <w:r w:rsidRPr="00F14FCB">
        <w:rPr>
          <w:bCs/>
          <w:sz w:val="20"/>
          <w:szCs w:val="20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F14FCB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  <w:r w:rsidRPr="00F14FCB">
        <w:rPr>
          <w:b/>
          <w:sz w:val="20"/>
          <w:szCs w:val="20"/>
        </w:rPr>
        <w:t xml:space="preserve">Язык конкурсной заявки: </w:t>
      </w:r>
      <w:r w:rsidRPr="00F14FCB">
        <w:rPr>
          <w:sz w:val="20"/>
          <w:szCs w:val="20"/>
        </w:rPr>
        <w:t>русский.</w:t>
      </w:r>
      <w:r w:rsidR="00075F97" w:rsidRPr="00F14FCB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</w:t>
      </w:r>
      <w:r w:rsidR="00715315" w:rsidRPr="00F14FCB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</w:t>
      </w:r>
      <w:r w:rsidR="00075F97" w:rsidRPr="00F14FCB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   </w:t>
      </w:r>
    </w:p>
    <w:p w:rsidR="00497D19" w:rsidRPr="00F14FCB" w:rsidRDefault="00497D19" w:rsidP="00497D19">
      <w:pPr>
        <w:pStyle w:val="a3"/>
        <w:widowControl w:val="0"/>
        <w:rPr>
          <w:b/>
          <w:sz w:val="20"/>
          <w:szCs w:val="20"/>
        </w:rPr>
      </w:pPr>
      <w:r w:rsidRPr="00F14FCB">
        <w:rPr>
          <w:b/>
          <w:sz w:val="20"/>
          <w:szCs w:val="20"/>
        </w:rPr>
        <w:t xml:space="preserve">Цена и валюта конкурсной заявки: </w:t>
      </w:r>
      <w:r w:rsidRPr="00F14FCB">
        <w:rPr>
          <w:sz w:val="20"/>
          <w:szCs w:val="20"/>
        </w:rPr>
        <w:t>рубль РФ.</w:t>
      </w:r>
    </w:p>
    <w:p w:rsidR="005B7EB1" w:rsidRPr="00F14FCB" w:rsidRDefault="005B7EB1" w:rsidP="005B7EB1">
      <w:pPr>
        <w:jc w:val="both"/>
        <w:rPr>
          <w:sz w:val="20"/>
          <w:szCs w:val="20"/>
        </w:rPr>
      </w:pPr>
      <w:r w:rsidRPr="00F14FCB">
        <w:rPr>
          <w:b/>
          <w:sz w:val="20"/>
          <w:szCs w:val="20"/>
        </w:rPr>
        <w:t>П</w:t>
      </w:r>
      <w:r w:rsidR="00497D19" w:rsidRPr="00F14FCB">
        <w:rPr>
          <w:b/>
          <w:sz w:val="20"/>
          <w:szCs w:val="20"/>
        </w:rPr>
        <w:t>одача заявок на участие в аукционе</w:t>
      </w:r>
      <w:r w:rsidRPr="00F14FCB">
        <w:rPr>
          <w:b/>
          <w:sz w:val="20"/>
          <w:szCs w:val="20"/>
        </w:rPr>
        <w:t>:</w:t>
      </w:r>
      <w:r w:rsidRPr="00F14FCB">
        <w:rPr>
          <w:sz w:val="20"/>
          <w:szCs w:val="20"/>
        </w:rPr>
        <w:t xml:space="preserve"> </w:t>
      </w:r>
    </w:p>
    <w:p w:rsidR="005B7EB1" w:rsidRPr="00F14FCB" w:rsidRDefault="005B7EB1" w:rsidP="00DC569D">
      <w:pPr>
        <w:ind w:firstLine="510"/>
        <w:jc w:val="both"/>
        <w:rPr>
          <w:sz w:val="20"/>
          <w:szCs w:val="20"/>
        </w:rPr>
      </w:pPr>
      <w:r w:rsidRPr="00F14FCB">
        <w:rPr>
          <w:sz w:val="20"/>
          <w:szCs w:val="20"/>
        </w:rPr>
        <w:t xml:space="preserve"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</w:t>
      </w:r>
      <w:r w:rsidR="002F6228" w:rsidRPr="00F14FCB">
        <w:rPr>
          <w:sz w:val="20"/>
          <w:szCs w:val="20"/>
        </w:rPr>
        <w:t xml:space="preserve">лично </w:t>
      </w:r>
      <w:r w:rsidRPr="00F14FCB">
        <w:rPr>
          <w:sz w:val="20"/>
          <w:szCs w:val="20"/>
        </w:rPr>
        <w:t xml:space="preserve">с перечнем документов согласно п. 1 ст. 39.12 Земельного кодекса Российской Федерации </w:t>
      </w:r>
      <w:r w:rsidR="00202096">
        <w:rPr>
          <w:sz w:val="20"/>
          <w:szCs w:val="20"/>
        </w:rPr>
        <w:t xml:space="preserve">лично </w:t>
      </w:r>
      <w:r w:rsidRPr="00F14FCB">
        <w:rPr>
          <w:sz w:val="20"/>
          <w:szCs w:val="20"/>
        </w:rPr>
        <w:t>подается Продавцу:</w:t>
      </w:r>
    </w:p>
    <w:p w:rsidR="005B7EB1" w:rsidRPr="00F14FCB" w:rsidRDefault="005B7EB1" w:rsidP="006F07DA">
      <w:pPr>
        <w:ind w:firstLine="510"/>
        <w:jc w:val="both"/>
        <w:rPr>
          <w:sz w:val="20"/>
          <w:szCs w:val="20"/>
        </w:rPr>
      </w:pPr>
      <w:proofErr w:type="gramStart"/>
      <w:r w:rsidRPr="00F14FCB">
        <w:rPr>
          <w:rStyle w:val="blk"/>
          <w:sz w:val="20"/>
          <w:szCs w:val="20"/>
        </w:rPr>
        <w:t xml:space="preserve">1)заявка на участие в аукционе по установленной в извещении о проведении аукциона </w:t>
      </w:r>
      <w:r w:rsidR="00740E04">
        <w:rPr>
          <w:rStyle w:val="blk"/>
          <w:sz w:val="20"/>
          <w:szCs w:val="20"/>
        </w:rPr>
        <w:t xml:space="preserve">по </w:t>
      </w:r>
      <w:r w:rsidRPr="00F14FCB">
        <w:rPr>
          <w:rStyle w:val="blk"/>
          <w:sz w:val="20"/>
          <w:szCs w:val="20"/>
        </w:rPr>
        <w:t>форме;</w:t>
      </w:r>
      <w:proofErr w:type="gramEnd"/>
    </w:p>
    <w:p w:rsidR="005B7EB1" w:rsidRPr="00F14FCB" w:rsidRDefault="005B7EB1" w:rsidP="006F07DA">
      <w:pPr>
        <w:ind w:firstLine="510"/>
        <w:jc w:val="both"/>
        <w:rPr>
          <w:rStyle w:val="blk"/>
          <w:sz w:val="20"/>
          <w:szCs w:val="20"/>
        </w:rPr>
      </w:pPr>
      <w:r w:rsidRPr="00F14FCB">
        <w:rPr>
          <w:rStyle w:val="blk"/>
          <w:sz w:val="20"/>
          <w:szCs w:val="20"/>
        </w:rPr>
        <w:t>2)копии документов, удостоверяющих личность заявителя (для граждан</w:t>
      </w:r>
      <w:r w:rsidR="00740E04">
        <w:rPr>
          <w:rStyle w:val="blk"/>
          <w:sz w:val="20"/>
          <w:szCs w:val="20"/>
        </w:rPr>
        <w:t xml:space="preserve"> паспорт</w:t>
      </w:r>
      <w:r w:rsidRPr="00F14FCB">
        <w:rPr>
          <w:rStyle w:val="blk"/>
          <w:sz w:val="20"/>
          <w:szCs w:val="20"/>
        </w:rPr>
        <w:t>);</w:t>
      </w:r>
    </w:p>
    <w:p w:rsidR="005B7EB1" w:rsidRPr="00F14FCB" w:rsidRDefault="005B7EB1" w:rsidP="006F07DA">
      <w:pPr>
        <w:pStyle w:val="a3"/>
        <w:widowControl w:val="0"/>
        <w:ind w:firstLine="510"/>
        <w:rPr>
          <w:sz w:val="20"/>
          <w:szCs w:val="20"/>
        </w:rPr>
      </w:pPr>
      <w:r w:rsidRPr="00F14FCB">
        <w:rPr>
          <w:sz w:val="20"/>
          <w:szCs w:val="20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F14FCB" w:rsidRDefault="005B7EB1" w:rsidP="006F07DA">
      <w:pPr>
        <w:pStyle w:val="a3"/>
        <w:widowControl w:val="0"/>
        <w:tabs>
          <w:tab w:val="left" w:pos="567"/>
        </w:tabs>
        <w:rPr>
          <w:sz w:val="20"/>
          <w:szCs w:val="20"/>
        </w:rPr>
      </w:pPr>
      <w:r w:rsidRPr="00F14FCB">
        <w:rPr>
          <w:rStyle w:val="blk"/>
          <w:sz w:val="20"/>
          <w:szCs w:val="20"/>
        </w:rPr>
        <w:t xml:space="preserve"> </w:t>
      </w:r>
      <w:r w:rsidR="006F07DA" w:rsidRPr="00F14FCB">
        <w:rPr>
          <w:rStyle w:val="blk"/>
          <w:sz w:val="20"/>
          <w:szCs w:val="20"/>
        </w:rPr>
        <w:t xml:space="preserve">       </w:t>
      </w:r>
      <w:r w:rsidRPr="00F14FCB">
        <w:rPr>
          <w:rStyle w:val="blk"/>
          <w:sz w:val="20"/>
          <w:szCs w:val="20"/>
        </w:rPr>
        <w:t>4)документы, подтверждающие внесение задатка (п</w:t>
      </w:r>
      <w:r w:rsidRPr="00F14FCB">
        <w:rPr>
          <w:sz w:val="20"/>
          <w:szCs w:val="20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F14FCB" w:rsidRDefault="005B7EB1" w:rsidP="00DC569D">
      <w:pPr>
        <w:pStyle w:val="a3"/>
        <w:widowControl w:val="0"/>
        <w:ind w:firstLine="708"/>
        <w:rPr>
          <w:bCs/>
          <w:sz w:val="20"/>
          <w:szCs w:val="20"/>
        </w:rPr>
      </w:pPr>
      <w:r w:rsidRPr="00F14FCB">
        <w:rPr>
          <w:sz w:val="20"/>
          <w:szCs w:val="20"/>
        </w:rPr>
        <w:t>В случае</w:t>
      </w:r>
      <w:proofErr w:type="gramStart"/>
      <w:r w:rsidRPr="00F14FCB">
        <w:rPr>
          <w:sz w:val="20"/>
          <w:szCs w:val="20"/>
        </w:rPr>
        <w:t>,</w:t>
      </w:r>
      <w:proofErr w:type="gramEnd"/>
      <w:r w:rsidRPr="00F14FCB">
        <w:rPr>
          <w:sz w:val="20"/>
          <w:szCs w:val="20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F14FCB">
          <w:rPr>
            <w:sz w:val="20"/>
            <w:szCs w:val="20"/>
          </w:rPr>
          <w:t>ст.ст. 185-189</w:t>
        </w:r>
      </w:hyperlink>
      <w:r w:rsidRPr="00F14FCB">
        <w:rPr>
          <w:sz w:val="20"/>
          <w:szCs w:val="20"/>
        </w:rPr>
        <w:t xml:space="preserve"> ГК РФ.</w:t>
      </w:r>
      <w:r w:rsidRPr="00F14FCB">
        <w:rPr>
          <w:bCs/>
          <w:sz w:val="20"/>
          <w:szCs w:val="20"/>
        </w:rPr>
        <w:t xml:space="preserve"> </w:t>
      </w:r>
    </w:p>
    <w:p w:rsidR="005B7EB1" w:rsidRPr="00F14FCB" w:rsidRDefault="005B7EB1" w:rsidP="00DC569D">
      <w:pPr>
        <w:pStyle w:val="a3"/>
        <w:widowControl w:val="0"/>
        <w:ind w:firstLine="708"/>
        <w:rPr>
          <w:bCs/>
          <w:sz w:val="20"/>
          <w:szCs w:val="20"/>
        </w:rPr>
      </w:pPr>
      <w:r w:rsidRPr="00F14FCB">
        <w:rPr>
          <w:bCs/>
          <w:sz w:val="20"/>
          <w:szCs w:val="20"/>
        </w:rPr>
        <w:t xml:space="preserve">Прием документов прекращается не ранее чем за пять дней до дня проведения аукциона по продаже земельного </w:t>
      </w:r>
      <w:r w:rsidRPr="00F14FCB">
        <w:rPr>
          <w:bCs/>
          <w:sz w:val="20"/>
          <w:szCs w:val="20"/>
        </w:rPr>
        <w:lastRenderedPageBreak/>
        <w:t xml:space="preserve">участка, находящегося в государственной или муниципальной собственности.  </w:t>
      </w:r>
    </w:p>
    <w:p w:rsidR="00497D19" w:rsidRPr="00F14FCB" w:rsidRDefault="005B7EB1" w:rsidP="00497D19">
      <w:pPr>
        <w:pStyle w:val="a3"/>
        <w:widowControl w:val="0"/>
        <w:rPr>
          <w:bCs/>
          <w:sz w:val="20"/>
          <w:szCs w:val="20"/>
        </w:rPr>
      </w:pPr>
      <w:r w:rsidRPr="00F14FCB">
        <w:rPr>
          <w:bCs/>
          <w:sz w:val="20"/>
          <w:szCs w:val="20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F14FCB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0"/>
          <w:szCs w:val="20"/>
        </w:rPr>
      </w:pPr>
      <w:r w:rsidRPr="00F14FCB">
        <w:rPr>
          <w:b w:val="0"/>
          <w:sz w:val="20"/>
          <w:szCs w:val="20"/>
        </w:rPr>
        <w:t>Пакет аукционной документации выдается по письменному заявлению.</w:t>
      </w:r>
    </w:p>
    <w:p w:rsidR="00497D19" w:rsidRPr="00F14FCB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0"/>
          <w:szCs w:val="20"/>
        </w:rPr>
      </w:pPr>
      <w:r w:rsidRPr="00F14FCB">
        <w:rPr>
          <w:b w:val="0"/>
          <w:sz w:val="20"/>
          <w:szCs w:val="20"/>
        </w:rPr>
        <w:t>При подаче заявок на участие в аукционе (далее - Заявка) Претенд</w:t>
      </w:r>
      <w:r w:rsidR="0037641A" w:rsidRPr="00F14FCB">
        <w:rPr>
          <w:b w:val="0"/>
          <w:sz w:val="20"/>
          <w:szCs w:val="20"/>
        </w:rPr>
        <w:t xml:space="preserve">ент (представитель Претендента) </w:t>
      </w:r>
      <w:r w:rsidRPr="00F14FCB">
        <w:rPr>
          <w:b w:val="0"/>
          <w:sz w:val="20"/>
          <w:szCs w:val="20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F14FCB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0"/>
          <w:szCs w:val="20"/>
          <w:lang w:eastAsia="ar-SA"/>
        </w:rPr>
      </w:pPr>
      <w:r w:rsidRPr="00F14FCB">
        <w:rPr>
          <w:sz w:val="20"/>
          <w:szCs w:val="20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74CBE" w:rsidRDefault="00497D19" w:rsidP="00497D19">
      <w:pPr>
        <w:pStyle w:val="a3"/>
        <w:widowControl w:val="0"/>
        <w:rPr>
          <w:sz w:val="20"/>
          <w:szCs w:val="20"/>
        </w:rPr>
      </w:pPr>
      <w:r w:rsidRPr="00F14FCB">
        <w:rPr>
          <w:b/>
          <w:sz w:val="20"/>
          <w:szCs w:val="20"/>
        </w:rPr>
        <w:t>Адрес для представления заявок:</w:t>
      </w:r>
      <w:r w:rsidRPr="00F14FCB">
        <w:rPr>
          <w:sz w:val="20"/>
          <w:szCs w:val="20"/>
        </w:rPr>
        <w:t xml:space="preserve">155520, г. Фурманов, ул. </w:t>
      </w:r>
      <w:proofErr w:type="gramStart"/>
      <w:r w:rsidRPr="00F14FCB">
        <w:rPr>
          <w:sz w:val="20"/>
          <w:szCs w:val="20"/>
        </w:rPr>
        <w:t>Социалистическая</w:t>
      </w:r>
      <w:proofErr w:type="gramEnd"/>
      <w:r w:rsidRPr="00F14FCB">
        <w:rPr>
          <w:sz w:val="20"/>
          <w:szCs w:val="20"/>
        </w:rPr>
        <w:t>, д. 15</w:t>
      </w:r>
      <w:r w:rsidR="00013EE8" w:rsidRPr="00F14FCB">
        <w:rPr>
          <w:sz w:val="20"/>
          <w:szCs w:val="20"/>
        </w:rPr>
        <w:t xml:space="preserve">, </w:t>
      </w:r>
      <w:proofErr w:type="spellStart"/>
      <w:r w:rsidRPr="00F14FCB">
        <w:rPr>
          <w:sz w:val="20"/>
          <w:szCs w:val="20"/>
        </w:rPr>
        <w:t>каб</w:t>
      </w:r>
      <w:proofErr w:type="spellEnd"/>
      <w:r w:rsidRPr="00F14FCB">
        <w:rPr>
          <w:sz w:val="20"/>
          <w:szCs w:val="20"/>
        </w:rPr>
        <w:t xml:space="preserve">. 29 а; тел.: (49341) 2-27-58; </w:t>
      </w:r>
    </w:p>
    <w:p w:rsidR="00497D19" w:rsidRPr="00F14FCB" w:rsidRDefault="00497D19" w:rsidP="00497D19">
      <w:pPr>
        <w:pStyle w:val="a3"/>
        <w:widowControl w:val="0"/>
        <w:rPr>
          <w:bCs/>
          <w:sz w:val="20"/>
          <w:szCs w:val="20"/>
        </w:rPr>
      </w:pPr>
      <w:r w:rsidRPr="00F14FCB">
        <w:rPr>
          <w:sz w:val="20"/>
          <w:szCs w:val="20"/>
        </w:rPr>
        <w:t xml:space="preserve">Контактное лицо: </w:t>
      </w:r>
      <w:proofErr w:type="spellStart"/>
      <w:r w:rsidR="002F6228" w:rsidRPr="00F14FCB">
        <w:rPr>
          <w:sz w:val="20"/>
          <w:szCs w:val="20"/>
        </w:rPr>
        <w:t>Челышева</w:t>
      </w:r>
      <w:proofErr w:type="spellEnd"/>
      <w:r w:rsidR="002F6228" w:rsidRPr="00F14FCB">
        <w:rPr>
          <w:sz w:val="20"/>
          <w:szCs w:val="20"/>
        </w:rPr>
        <w:t xml:space="preserve"> Юлия Вячеславовна</w:t>
      </w:r>
      <w:r w:rsidRPr="00F14FCB">
        <w:rPr>
          <w:sz w:val="20"/>
          <w:szCs w:val="20"/>
        </w:rPr>
        <w:t>.</w:t>
      </w:r>
    </w:p>
    <w:p w:rsidR="00497D19" w:rsidRPr="00F14FCB" w:rsidRDefault="00497D19" w:rsidP="00497D19">
      <w:pPr>
        <w:widowControl w:val="0"/>
        <w:jc w:val="both"/>
        <w:rPr>
          <w:b/>
          <w:sz w:val="20"/>
          <w:szCs w:val="20"/>
        </w:rPr>
      </w:pPr>
      <w:r w:rsidRPr="00F14FCB">
        <w:rPr>
          <w:b/>
          <w:sz w:val="20"/>
          <w:szCs w:val="20"/>
        </w:rPr>
        <w:t xml:space="preserve">Заявитель не допускается к участию в аукционе в следующих случаях: </w:t>
      </w:r>
    </w:p>
    <w:p w:rsidR="00497D19" w:rsidRPr="00F14FCB" w:rsidRDefault="00497D19" w:rsidP="00497D19">
      <w:pPr>
        <w:pStyle w:val="a3"/>
        <w:widowControl w:val="0"/>
        <w:rPr>
          <w:color w:val="000000"/>
          <w:sz w:val="20"/>
          <w:szCs w:val="20"/>
        </w:rPr>
      </w:pPr>
      <w:r w:rsidRPr="00F14FCB">
        <w:rPr>
          <w:color w:val="000000"/>
          <w:sz w:val="20"/>
          <w:szCs w:val="20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F14FCB" w:rsidRDefault="00497D19" w:rsidP="00497D19">
      <w:pPr>
        <w:pStyle w:val="a3"/>
        <w:widowControl w:val="0"/>
        <w:rPr>
          <w:color w:val="000000"/>
          <w:sz w:val="20"/>
          <w:szCs w:val="20"/>
        </w:rPr>
      </w:pPr>
      <w:bookmarkStart w:id="0" w:name="p1004"/>
      <w:bookmarkEnd w:id="0"/>
      <w:r w:rsidRPr="00F14FCB">
        <w:rPr>
          <w:color w:val="000000"/>
          <w:sz w:val="20"/>
          <w:szCs w:val="20"/>
        </w:rPr>
        <w:t>2) не</w:t>
      </w:r>
      <w:r w:rsidR="00013EE8" w:rsidRPr="00F14FCB">
        <w:rPr>
          <w:color w:val="000000"/>
          <w:sz w:val="20"/>
          <w:szCs w:val="20"/>
        </w:rPr>
        <w:t xml:space="preserve"> </w:t>
      </w:r>
      <w:r w:rsidRPr="00F14FCB">
        <w:rPr>
          <w:color w:val="000000"/>
          <w:sz w:val="20"/>
          <w:szCs w:val="20"/>
        </w:rPr>
        <w:t>поступление задатка на счет, указанный в извещении о проведен</w:t>
      </w:r>
      <w:proofErr w:type="gramStart"/>
      <w:r w:rsidRPr="00F14FCB">
        <w:rPr>
          <w:color w:val="000000"/>
          <w:sz w:val="20"/>
          <w:szCs w:val="20"/>
        </w:rPr>
        <w:t>ии ау</w:t>
      </w:r>
      <w:proofErr w:type="gramEnd"/>
      <w:r w:rsidRPr="00F14FCB">
        <w:rPr>
          <w:color w:val="000000"/>
          <w:sz w:val="20"/>
          <w:szCs w:val="20"/>
        </w:rPr>
        <w:t>кциона, до дня окончания приема документов для участия в аукционе;</w:t>
      </w:r>
    </w:p>
    <w:p w:rsidR="00497D19" w:rsidRPr="00F14FCB" w:rsidRDefault="00497D19" w:rsidP="00497D19">
      <w:pPr>
        <w:pStyle w:val="a3"/>
        <w:widowControl w:val="0"/>
        <w:rPr>
          <w:color w:val="000000"/>
          <w:sz w:val="20"/>
          <w:szCs w:val="20"/>
        </w:rPr>
      </w:pPr>
      <w:bookmarkStart w:id="1" w:name="p1005"/>
      <w:bookmarkEnd w:id="1"/>
      <w:r w:rsidRPr="00F14FCB">
        <w:rPr>
          <w:color w:val="000000"/>
          <w:sz w:val="20"/>
          <w:szCs w:val="20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F14FCB" w:rsidRDefault="00497D19" w:rsidP="00497D19">
      <w:pPr>
        <w:pStyle w:val="a3"/>
        <w:widowControl w:val="0"/>
        <w:rPr>
          <w:bCs/>
          <w:sz w:val="20"/>
          <w:szCs w:val="20"/>
        </w:rPr>
      </w:pPr>
      <w:bookmarkStart w:id="2" w:name="p1006"/>
      <w:bookmarkEnd w:id="2"/>
      <w:r w:rsidRPr="00F14FCB">
        <w:rPr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F14FCB" w:rsidRDefault="00497D19" w:rsidP="00497D19">
      <w:pPr>
        <w:pStyle w:val="a3"/>
        <w:widowControl w:val="0"/>
        <w:rPr>
          <w:bCs/>
          <w:sz w:val="20"/>
          <w:szCs w:val="20"/>
        </w:rPr>
      </w:pPr>
      <w:r w:rsidRPr="00F14FCB">
        <w:rPr>
          <w:b/>
          <w:sz w:val="20"/>
          <w:szCs w:val="20"/>
        </w:rPr>
        <w:t>Решение об отказе в проведен</w:t>
      </w:r>
      <w:proofErr w:type="gramStart"/>
      <w:r w:rsidRPr="00F14FCB">
        <w:rPr>
          <w:b/>
          <w:sz w:val="20"/>
          <w:szCs w:val="20"/>
        </w:rPr>
        <w:t>ии ау</w:t>
      </w:r>
      <w:proofErr w:type="gramEnd"/>
      <w:r w:rsidRPr="00F14FCB">
        <w:rPr>
          <w:b/>
          <w:sz w:val="20"/>
          <w:szCs w:val="20"/>
        </w:rPr>
        <w:t xml:space="preserve">кциона: </w:t>
      </w:r>
      <w:r w:rsidRPr="00F14FCB">
        <w:rPr>
          <w:sz w:val="20"/>
          <w:szCs w:val="20"/>
        </w:rPr>
        <w:t>Администрация принимает решение об отказе в проведен</w:t>
      </w:r>
      <w:proofErr w:type="gramStart"/>
      <w:r w:rsidRPr="00F14FCB">
        <w:rPr>
          <w:sz w:val="20"/>
          <w:szCs w:val="20"/>
        </w:rPr>
        <w:t>ии ау</w:t>
      </w:r>
      <w:proofErr w:type="gramEnd"/>
      <w:r w:rsidRPr="00F14FCB">
        <w:rPr>
          <w:sz w:val="20"/>
          <w:szCs w:val="20"/>
        </w:rPr>
        <w:t>кциона в установленных законом случаях. Извещение об отказе в проведен</w:t>
      </w:r>
      <w:proofErr w:type="gramStart"/>
      <w:r w:rsidRPr="00F14FCB">
        <w:rPr>
          <w:sz w:val="20"/>
          <w:szCs w:val="20"/>
        </w:rPr>
        <w:t>ии ау</w:t>
      </w:r>
      <w:proofErr w:type="gramEnd"/>
      <w:r w:rsidRPr="00F14FCB"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14FCB">
        <w:rPr>
          <w:sz w:val="20"/>
          <w:szCs w:val="20"/>
        </w:rPr>
        <w:t>ии ау</w:t>
      </w:r>
      <w:proofErr w:type="gramEnd"/>
      <w:r w:rsidRPr="00F14FCB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497D19" w:rsidRPr="0037290D" w:rsidRDefault="00497D19" w:rsidP="00497D19">
      <w:pPr>
        <w:pStyle w:val="a3"/>
        <w:widowControl w:val="0"/>
        <w:rPr>
          <w:sz w:val="20"/>
          <w:szCs w:val="20"/>
        </w:rPr>
      </w:pPr>
      <w:r w:rsidRPr="0037290D">
        <w:rPr>
          <w:b/>
          <w:sz w:val="20"/>
          <w:szCs w:val="20"/>
        </w:rPr>
        <w:t>Начало приема заявок:</w:t>
      </w:r>
      <w:r w:rsidRPr="0037290D">
        <w:rPr>
          <w:sz w:val="20"/>
          <w:szCs w:val="20"/>
        </w:rPr>
        <w:t xml:space="preserve"> 8.15 час. </w:t>
      </w:r>
      <w:r w:rsidR="009E4F37">
        <w:rPr>
          <w:sz w:val="20"/>
          <w:szCs w:val="20"/>
        </w:rPr>
        <w:t>01</w:t>
      </w:r>
      <w:r w:rsidR="00A77CB5" w:rsidRPr="0037290D">
        <w:rPr>
          <w:sz w:val="20"/>
          <w:szCs w:val="20"/>
        </w:rPr>
        <w:t>.0</w:t>
      </w:r>
      <w:r w:rsidR="009E4F37">
        <w:rPr>
          <w:sz w:val="20"/>
          <w:szCs w:val="20"/>
        </w:rPr>
        <w:t>7</w:t>
      </w:r>
      <w:r w:rsidR="00A77CB5" w:rsidRPr="0037290D">
        <w:rPr>
          <w:sz w:val="20"/>
          <w:szCs w:val="20"/>
        </w:rPr>
        <w:t>.2022</w:t>
      </w:r>
      <w:r w:rsidRPr="0037290D">
        <w:rPr>
          <w:sz w:val="20"/>
          <w:szCs w:val="20"/>
        </w:rPr>
        <w:t xml:space="preserve"> года.</w:t>
      </w:r>
    </w:p>
    <w:p w:rsidR="00497D19" w:rsidRPr="0037290D" w:rsidRDefault="00497D19" w:rsidP="00497D19">
      <w:pPr>
        <w:pStyle w:val="a3"/>
        <w:widowControl w:val="0"/>
        <w:rPr>
          <w:sz w:val="20"/>
          <w:szCs w:val="20"/>
        </w:rPr>
      </w:pPr>
      <w:r w:rsidRPr="0037290D">
        <w:rPr>
          <w:b/>
          <w:sz w:val="20"/>
          <w:szCs w:val="20"/>
        </w:rPr>
        <w:t>Окончательный срок подачи заявок:</w:t>
      </w:r>
      <w:r w:rsidRPr="0037290D">
        <w:rPr>
          <w:sz w:val="20"/>
          <w:szCs w:val="20"/>
        </w:rPr>
        <w:t xml:space="preserve"> 17.15 час. </w:t>
      </w:r>
      <w:r w:rsidR="009E4F37">
        <w:rPr>
          <w:sz w:val="20"/>
          <w:szCs w:val="20"/>
        </w:rPr>
        <w:t>01.08</w:t>
      </w:r>
      <w:r w:rsidR="00A77CB5" w:rsidRPr="0037290D">
        <w:rPr>
          <w:sz w:val="20"/>
          <w:szCs w:val="20"/>
        </w:rPr>
        <w:t>.2022</w:t>
      </w:r>
      <w:r w:rsidRPr="0037290D">
        <w:rPr>
          <w:sz w:val="20"/>
          <w:szCs w:val="20"/>
        </w:rPr>
        <w:t xml:space="preserve"> года.</w:t>
      </w:r>
    </w:p>
    <w:p w:rsidR="00497D19" w:rsidRPr="0037290D" w:rsidRDefault="00497D19" w:rsidP="00497D19">
      <w:pPr>
        <w:pStyle w:val="a3"/>
        <w:widowControl w:val="0"/>
        <w:rPr>
          <w:sz w:val="20"/>
          <w:szCs w:val="20"/>
        </w:rPr>
      </w:pPr>
      <w:r w:rsidRPr="0037290D">
        <w:rPr>
          <w:b/>
          <w:sz w:val="20"/>
          <w:szCs w:val="20"/>
        </w:rPr>
        <w:t>Дата, время и место определения участников аукциона:</w:t>
      </w:r>
      <w:r w:rsidRPr="0037290D">
        <w:rPr>
          <w:sz w:val="20"/>
          <w:szCs w:val="20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</w:t>
      </w:r>
      <w:r w:rsidR="00A77CB5" w:rsidRPr="0037290D">
        <w:rPr>
          <w:sz w:val="20"/>
          <w:szCs w:val="20"/>
        </w:rPr>
        <w:t xml:space="preserve"> </w:t>
      </w:r>
      <w:r w:rsidR="009E4F37">
        <w:rPr>
          <w:sz w:val="20"/>
          <w:szCs w:val="20"/>
        </w:rPr>
        <w:t>02.08</w:t>
      </w:r>
      <w:r w:rsidR="00A77CB5" w:rsidRPr="0037290D">
        <w:rPr>
          <w:sz w:val="20"/>
          <w:szCs w:val="20"/>
        </w:rPr>
        <w:t>.2022</w:t>
      </w:r>
      <w:r w:rsidRPr="0037290D">
        <w:rPr>
          <w:sz w:val="20"/>
          <w:szCs w:val="20"/>
        </w:rPr>
        <w:t xml:space="preserve"> года в 14.00 час.</w:t>
      </w:r>
    </w:p>
    <w:p w:rsidR="00497D19" w:rsidRPr="0037290D" w:rsidRDefault="00497D19" w:rsidP="00497D19">
      <w:pPr>
        <w:pStyle w:val="a3"/>
        <w:widowControl w:val="0"/>
        <w:rPr>
          <w:b/>
          <w:sz w:val="20"/>
          <w:szCs w:val="20"/>
        </w:rPr>
      </w:pPr>
      <w:r w:rsidRPr="0037290D">
        <w:rPr>
          <w:b/>
          <w:sz w:val="20"/>
          <w:szCs w:val="20"/>
        </w:rPr>
        <w:t xml:space="preserve">Время, дата и место проведения аукциона и подведения его итогов: </w:t>
      </w:r>
      <w:r w:rsidRPr="0037290D">
        <w:rPr>
          <w:sz w:val="20"/>
          <w:szCs w:val="20"/>
        </w:rPr>
        <w:t xml:space="preserve">14.00 час. </w:t>
      </w:r>
      <w:r w:rsidR="009E4F37">
        <w:rPr>
          <w:sz w:val="20"/>
          <w:szCs w:val="20"/>
        </w:rPr>
        <w:t>09.08</w:t>
      </w:r>
      <w:r w:rsidR="00A77CB5" w:rsidRPr="0037290D">
        <w:rPr>
          <w:sz w:val="20"/>
          <w:szCs w:val="20"/>
        </w:rPr>
        <w:t>.2022</w:t>
      </w:r>
      <w:r w:rsidRPr="0037290D">
        <w:rPr>
          <w:sz w:val="20"/>
          <w:szCs w:val="20"/>
        </w:rPr>
        <w:t xml:space="preserve"> года, по адресу: </w:t>
      </w:r>
      <w:r w:rsidR="0037290D" w:rsidRPr="0037290D">
        <w:rPr>
          <w:sz w:val="20"/>
          <w:szCs w:val="20"/>
        </w:rPr>
        <w:t xml:space="preserve">                          </w:t>
      </w:r>
      <w:r w:rsidRPr="0037290D">
        <w:rPr>
          <w:sz w:val="20"/>
          <w:szCs w:val="20"/>
        </w:rPr>
        <w:t>г. Фурманов, ул. Социалистическая, д. 15, каб. 32.</w:t>
      </w:r>
    </w:p>
    <w:p w:rsidR="00497D19" w:rsidRPr="00F14FCB" w:rsidRDefault="00497D19" w:rsidP="009B6E2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4FCB">
        <w:rPr>
          <w:b/>
          <w:sz w:val="20"/>
          <w:szCs w:val="20"/>
        </w:rPr>
        <w:t>Подведение итогов аукциона:</w:t>
      </w:r>
      <w:r w:rsidRPr="00F14FCB">
        <w:rPr>
          <w:sz w:val="20"/>
          <w:szCs w:val="20"/>
        </w:rPr>
        <w:t xml:space="preserve"> 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</w:r>
    </w:p>
    <w:p w:rsidR="00497D19" w:rsidRPr="00F14FCB" w:rsidRDefault="00497D19" w:rsidP="00F25564">
      <w:pPr>
        <w:pStyle w:val="a3"/>
        <w:widowControl w:val="0"/>
        <w:ind w:firstLine="708"/>
        <w:rPr>
          <w:color w:val="FF0000"/>
          <w:sz w:val="20"/>
          <w:szCs w:val="20"/>
        </w:rPr>
      </w:pPr>
      <w:r w:rsidRPr="00F14FCB">
        <w:rPr>
          <w:sz w:val="20"/>
          <w:szCs w:val="20"/>
        </w:rPr>
        <w:t>В случае</w:t>
      </w:r>
      <w:proofErr w:type="gramStart"/>
      <w:r w:rsidRPr="00F14FCB">
        <w:rPr>
          <w:sz w:val="20"/>
          <w:szCs w:val="20"/>
        </w:rPr>
        <w:t>,</w:t>
      </w:r>
      <w:proofErr w:type="gramEnd"/>
      <w:r w:rsidRPr="00F14FCB">
        <w:rPr>
          <w:sz w:val="20"/>
          <w:szCs w:val="20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F14FCB" w:rsidRDefault="00497D19" w:rsidP="00497D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14FCB">
        <w:rPr>
          <w:b/>
          <w:sz w:val="20"/>
          <w:szCs w:val="20"/>
        </w:rPr>
        <w:t xml:space="preserve">Срок подписания договора купли-продажи: </w:t>
      </w:r>
    </w:p>
    <w:p w:rsidR="00497D19" w:rsidRPr="00F14FCB" w:rsidRDefault="00497D19" w:rsidP="00F2556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F14FCB">
        <w:rPr>
          <w:bCs/>
          <w:sz w:val="20"/>
          <w:szCs w:val="20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F14FCB" w:rsidRDefault="00497D19" w:rsidP="00DC569D">
      <w:pPr>
        <w:pStyle w:val="a3"/>
        <w:widowControl w:val="0"/>
        <w:ind w:firstLine="540"/>
        <w:rPr>
          <w:color w:val="FF0000"/>
          <w:sz w:val="20"/>
          <w:szCs w:val="20"/>
        </w:rPr>
      </w:pPr>
      <w:r w:rsidRPr="00F14FCB">
        <w:rPr>
          <w:bCs/>
          <w:sz w:val="20"/>
          <w:szCs w:val="20"/>
        </w:rPr>
        <w:t>Не допускается заключение указанных договоров ранее</w:t>
      </w:r>
      <w:r w:rsidR="009B6E2C" w:rsidRPr="00F14FCB">
        <w:rPr>
          <w:bCs/>
          <w:sz w:val="20"/>
          <w:szCs w:val="20"/>
        </w:rPr>
        <w:t>,</w:t>
      </w:r>
      <w:r w:rsidRPr="00F14FCB">
        <w:rPr>
          <w:bCs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F14FCB" w:rsidRDefault="00497D19" w:rsidP="00497D19">
      <w:pPr>
        <w:jc w:val="both"/>
        <w:rPr>
          <w:b/>
          <w:sz w:val="20"/>
          <w:szCs w:val="20"/>
        </w:rPr>
      </w:pPr>
      <w:r w:rsidRPr="00F14FCB">
        <w:rPr>
          <w:b/>
          <w:sz w:val="20"/>
          <w:szCs w:val="20"/>
        </w:rPr>
        <w:t>Общий порядок проведения аукциона:</w:t>
      </w:r>
    </w:p>
    <w:p w:rsidR="00497D19" w:rsidRPr="00F14FCB" w:rsidRDefault="00497D19" w:rsidP="00497D19">
      <w:pPr>
        <w:widowControl w:val="0"/>
        <w:ind w:firstLine="567"/>
        <w:jc w:val="both"/>
        <w:rPr>
          <w:sz w:val="20"/>
          <w:szCs w:val="20"/>
        </w:rPr>
      </w:pPr>
      <w:r w:rsidRPr="00F14FCB">
        <w:rPr>
          <w:sz w:val="20"/>
          <w:szCs w:val="20"/>
        </w:rPr>
        <w:t>Аукцион проводится в указанном в извещении о проведен</w:t>
      </w:r>
      <w:proofErr w:type="gramStart"/>
      <w:r w:rsidRPr="00F14FCB">
        <w:rPr>
          <w:sz w:val="20"/>
          <w:szCs w:val="20"/>
        </w:rPr>
        <w:t>ии ау</w:t>
      </w:r>
      <w:proofErr w:type="gramEnd"/>
      <w:r w:rsidRPr="00F14FCB">
        <w:rPr>
          <w:sz w:val="20"/>
          <w:szCs w:val="20"/>
        </w:rPr>
        <w:t>кциона месте, в соответствующий день и час.</w:t>
      </w:r>
    </w:p>
    <w:p w:rsidR="00497D19" w:rsidRPr="00F14FCB" w:rsidRDefault="00497D19" w:rsidP="00497D19">
      <w:pPr>
        <w:widowControl w:val="0"/>
        <w:ind w:firstLine="567"/>
        <w:jc w:val="both"/>
        <w:rPr>
          <w:sz w:val="20"/>
          <w:szCs w:val="20"/>
        </w:rPr>
      </w:pPr>
      <w:r w:rsidRPr="00F14FCB">
        <w:rPr>
          <w:sz w:val="20"/>
          <w:szCs w:val="20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F14FCB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F14FCB">
        <w:rPr>
          <w:sz w:val="20"/>
          <w:szCs w:val="20"/>
        </w:rPr>
        <w:t xml:space="preserve">а) аукцион ведет аукционист; </w:t>
      </w:r>
    </w:p>
    <w:p w:rsidR="00497D19" w:rsidRPr="00F14FCB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F14FCB">
        <w:rPr>
          <w:sz w:val="20"/>
          <w:szCs w:val="20"/>
        </w:rPr>
        <w:t>б)</w:t>
      </w:r>
      <w:r w:rsidR="009B6E2C" w:rsidRPr="00F14FCB">
        <w:rPr>
          <w:sz w:val="20"/>
          <w:szCs w:val="20"/>
        </w:rPr>
        <w:t xml:space="preserve"> </w:t>
      </w:r>
      <w:r w:rsidRPr="00F14FCB">
        <w:rPr>
          <w:sz w:val="20"/>
          <w:szCs w:val="20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F14FCB">
        <w:rPr>
          <w:sz w:val="20"/>
          <w:szCs w:val="20"/>
        </w:rPr>
        <w:t>ии ау</w:t>
      </w:r>
      <w:proofErr w:type="gramEnd"/>
      <w:r w:rsidRPr="00F14FCB">
        <w:rPr>
          <w:sz w:val="20"/>
          <w:szCs w:val="20"/>
        </w:rPr>
        <w:t>кциона, и не изменяется в течение всего аукциона;</w:t>
      </w:r>
    </w:p>
    <w:p w:rsidR="00497D19" w:rsidRPr="00F14FCB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F14FCB">
        <w:rPr>
          <w:sz w:val="20"/>
          <w:szCs w:val="20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F14FCB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F14FCB">
        <w:rPr>
          <w:sz w:val="20"/>
          <w:szCs w:val="20"/>
        </w:rPr>
        <w:t>г) каждую последующую цену аукционист на</w:t>
      </w:r>
      <w:bookmarkStart w:id="3" w:name="_GoBack"/>
      <w:bookmarkEnd w:id="3"/>
      <w:r w:rsidRPr="00F14FCB">
        <w:rPr>
          <w:sz w:val="20"/>
          <w:szCs w:val="20"/>
        </w:rPr>
        <w:t>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F14FCB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F14FCB">
        <w:rPr>
          <w:sz w:val="20"/>
          <w:szCs w:val="20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F14FCB" w:rsidRDefault="00497D19" w:rsidP="00DC569D">
      <w:pPr>
        <w:widowControl w:val="0"/>
        <w:ind w:firstLine="540"/>
        <w:jc w:val="both"/>
        <w:rPr>
          <w:sz w:val="20"/>
          <w:szCs w:val="20"/>
        </w:rPr>
      </w:pPr>
      <w:r w:rsidRPr="00F14FCB">
        <w:rPr>
          <w:sz w:val="20"/>
          <w:szCs w:val="2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F14FCB" w:rsidRDefault="00DC569D" w:rsidP="00497D19">
      <w:pPr>
        <w:jc w:val="both"/>
        <w:rPr>
          <w:sz w:val="20"/>
          <w:szCs w:val="20"/>
        </w:rPr>
      </w:pPr>
      <w:r w:rsidRPr="00F14FCB">
        <w:rPr>
          <w:sz w:val="20"/>
          <w:szCs w:val="20"/>
        </w:rPr>
        <w:t xml:space="preserve">        </w:t>
      </w:r>
      <w:r w:rsidR="00497D19" w:rsidRPr="00F14FCB">
        <w:rPr>
          <w:sz w:val="20"/>
          <w:szCs w:val="20"/>
        </w:rPr>
        <w:t>е) по завершен</w:t>
      </w:r>
      <w:proofErr w:type="gramStart"/>
      <w:r w:rsidR="00497D19" w:rsidRPr="00F14FCB">
        <w:rPr>
          <w:sz w:val="20"/>
          <w:szCs w:val="20"/>
        </w:rPr>
        <w:t>ии ау</w:t>
      </w:r>
      <w:proofErr w:type="gramEnd"/>
      <w:r w:rsidR="00497D19" w:rsidRPr="00F14FCB">
        <w:rPr>
          <w:sz w:val="20"/>
          <w:szCs w:val="20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8D3402" w:rsidRPr="00F14FCB" w:rsidRDefault="009B6E2C" w:rsidP="00054305">
      <w:pPr>
        <w:pStyle w:val="a3"/>
        <w:widowControl w:val="0"/>
        <w:rPr>
          <w:color w:val="FF0000"/>
          <w:sz w:val="20"/>
          <w:szCs w:val="20"/>
        </w:rPr>
      </w:pPr>
      <w:r w:rsidRPr="00F14FCB">
        <w:rPr>
          <w:b/>
          <w:sz w:val="20"/>
          <w:szCs w:val="20"/>
        </w:rPr>
        <w:t xml:space="preserve">Осмотр земельного участка на местности </w:t>
      </w:r>
      <w:r w:rsidRPr="00F14FCB">
        <w:rPr>
          <w:sz w:val="20"/>
          <w:szCs w:val="20"/>
        </w:rPr>
        <w:t>производится лицами, желающими участвовать в аукционе, самостоятельно.</w:t>
      </w:r>
    </w:p>
    <w:p w:rsidR="00A655F5" w:rsidRDefault="00A655F5" w:rsidP="0037290D">
      <w:pPr>
        <w:widowControl w:val="0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A655F5">
        <w:t>2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г.</w:t>
      </w:r>
      <w:r w:rsidR="00586318">
        <w:t xml:space="preserve"> </w:t>
      </w:r>
      <w:r w:rsidRPr="00360ABD">
        <w:t>Фурманов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A655F5" w:rsidRDefault="007617F9" w:rsidP="001F6797">
      <w:pPr>
        <w:widowControl w:val="0"/>
        <w:jc w:val="both"/>
      </w:pPr>
      <w:r w:rsidRPr="00A655F5">
        <w:t>именуемый далее Претендент,</w:t>
      </w:r>
      <w:r w:rsidR="000D39F1" w:rsidRPr="00A655F5">
        <w:t xml:space="preserve"> </w:t>
      </w:r>
      <w:r w:rsidRPr="00A655F5">
        <w:t>принимая решение об участии в аукционе</w:t>
      </w:r>
      <w:r w:rsidR="001F6797" w:rsidRPr="00A655F5">
        <w:t xml:space="preserve"> </w:t>
      </w:r>
      <w:r w:rsidR="00277252" w:rsidRPr="00A655F5">
        <w:t>по продаже</w:t>
      </w:r>
      <w:r w:rsidR="00DC36D8" w:rsidRPr="00A655F5">
        <w:t xml:space="preserve"> земельного участка из земель, находящихся </w:t>
      </w:r>
      <w:r w:rsidR="00277252" w:rsidRPr="00A655F5">
        <w:t>в государственной собственности (дале</w:t>
      </w:r>
      <w:proofErr w:type="gramStart"/>
      <w:r w:rsidR="00277252" w:rsidRPr="00A655F5">
        <w:t>е-</w:t>
      </w:r>
      <w:proofErr w:type="gramEnd"/>
      <w:r w:rsidR="00277252" w:rsidRPr="00A655F5">
        <w:t xml:space="preserve"> Аукцион)</w:t>
      </w:r>
      <w:r w:rsidR="001F6797" w:rsidRPr="00A655F5">
        <w:t xml:space="preserve"> общей площадью </w:t>
      </w:r>
      <w:r w:rsidR="00054305" w:rsidRPr="00A655F5">
        <w:t>68</w:t>
      </w:r>
      <w:r w:rsidR="008F23F0">
        <w:t>6</w:t>
      </w:r>
      <w:r w:rsidR="001F6797" w:rsidRPr="00A655F5">
        <w:t>м</w:t>
      </w:r>
      <w:r w:rsidR="001F6797" w:rsidRPr="00A655F5">
        <w:rPr>
          <w:vertAlign w:val="superscript"/>
        </w:rPr>
        <w:t>2</w:t>
      </w:r>
      <w:r w:rsidR="00844F7E" w:rsidRPr="00A655F5">
        <w:t>, категория земель - земли населенных пунктов,</w:t>
      </w:r>
      <w:r w:rsidR="001946C1" w:rsidRPr="00A655F5">
        <w:t xml:space="preserve"> </w:t>
      </w:r>
      <w:r w:rsidR="001F6797" w:rsidRPr="00A655F5">
        <w:t>с кадастровым номером 37:</w:t>
      </w:r>
      <w:r w:rsidR="00A5639F" w:rsidRPr="00A655F5">
        <w:t>27</w:t>
      </w:r>
      <w:r w:rsidR="001F6797" w:rsidRPr="00A655F5">
        <w:t>:</w:t>
      </w:r>
      <w:r w:rsidR="00B34BA3" w:rsidRPr="00A655F5">
        <w:t>01</w:t>
      </w:r>
      <w:r w:rsidR="00054305" w:rsidRPr="00A655F5">
        <w:t>1510</w:t>
      </w:r>
      <w:r w:rsidR="00B34BA3" w:rsidRPr="00A655F5">
        <w:t>:</w:t>
      </w:r>
      <w:r w:rsidR="008F23F0">
        <w:t>5</w:t>
      </w:r>
      <w:r w:rsidR="00CD69FE" w:rsidRPr="00A655F5">
        <w:t xml:space="preserve">, </w:t>
      </w:r>
      <w:r w:rsidR="00A5639F" w:rsidRPr="00A655F5">
        <w:t xml:space="preserve">разрешенное использование </w:t>
      </w:r>
      <w:r w:rsidR="00054305" w:rsidRPr="00A655F5">
        <w:t xml:space="preserve">для </w:t>
      </w:r>
      <w:r w:rsidR="007145DD" w:rsidRPr="00A655F5">
        <w:t>индивидуально</w:t>
      </w:r>
      <w:r w:rsidR="00054305" w:rsidRPr="00A655F5">
        <w:t>го</w:t>
      </w:r>
      <w:r w:rsidR="007145DD" w:rsidRPr="00A655F5">
        <w:t xml:space="preserve"> жил</w:t>
      </w:r>
      <w:r w:rsidR="00054305" w:rsidRPr="00A655F5">
        <w:t>ищного строительства</w:t>
      </w:r>
      <w:r w:rsidR="00E3406E" w:rsidRPr="00A655F5">
        <w:t xml:space="preserve">, </w:t>
      </w:r>
      <w:r w:rsidR="001F6797" w:rsidRPr="00A655F5">
        <w:t xml:space="preserve">расположенного по адресу: Ивановская область, </w:t>
      </w:r>
      <w:r w:rsidR="00844F7E" w:rsidRPr="00A655F5">
        <w:t xml:space="preserve"> </w:t>
      </w:r>
      <w:proofErr w:type="spellStart"/>
      <w:r w:rsidR="00A5639F" w:rsidRPr="00A655F5">
        <w:t>г</w:t>
      </w:r>
      <w:proofErr w:type="gramStart"/>
      <w:r w:rsidR="00A5639F" w:rsidRPr="00A655F5">
        <w:t>.Ф</w:t>
      </w:r>
      <w:proofErr w:type="gramEnd"/>
      <w:r w:rsidR="00A5639F" w:rsidRPr="00A655F5">
        <w:t>урманов</w:t>
      </w:r>
      <w:proofErr w:type="spellEnd"/>
      <w:r w:rsidR="00CD69FE" w:rsidRPr="00A655F5">
        <w:t>,</w:t>
      </w:r>
      <w:r w:rsidR="00A5639F" w:rsidRPr="00A655F5">
        <w:t xml:space="preserve"> ул. </w:t>
      </w:r>
      <w:r w:rsidR="00054305" w:rsidRPr="00A655F5">
        <w:t xml:space="preserve">Набережная, дом </w:t>
      </w:r>
      <w:r w:rsidR="008F23F0">
        <w:t>22</w:t>
      </w:r>
      <w:r w:rsidR="00CD69FE" w:rsidRPr="00A655F5">
        <w:t xml:space="preserve"> обязуюсь</w:t>
      </w:r>
      <w:r w:rsidR="00214C44" w:rsidRPr="00A655F5">
        <w:t>:</w:t>
      </w:r>
      <w:r w:rsidR="00715315" w:rsidRPr="00A655F5">
        <w:t xml:space="preserve"> </w:t>
      </w:r>
    </w:p>
    <w:p w:rsidR="007F3ECA" w:rsidRPr="00A655F5" w:rsidRDefault="007617F9" w:rsidP="007617F9">
      <w:pPr>
        <w:widowControl w:val="0"/>
        <w:jc w:val="both"/>
      </w:pPr>
      <w:r w:rsidRPr="00A655F5">
        <w:t xml:space="preserve"> 1) соблюдать условия аукциона, содержащиеся в информационном сообщении о проведен</w:t>
      </w:r>
      <w:proofErr w:type="gramStart"/>
      <w:r w:rsidRPr="00A655F5">
        <w:t>ии ау</w:t>
      </w:r>
      <w:proofErr w:type="gramEnd"/>
      <w:r w:rsidRPr="00A655F5">
        <w:t xml:space="preserve">кциона, опубликованном в «Вестнике администрации </w:t>
      </w:r>
      <w:proofErr w:type="spellStart"/>
      <w:r w:rsidRPr="00A655F5">
        <w:t>Фурмановского</w:t>
      </w:r>
      <w:proofErr w:type="spellEnd"/>
      <w:r w:rsidRPr="00A655F5">
        <w:t xml:space="preserve"> муниципального района и Совета </w:t>
      </w:r>
      <w:proofErr w:type="spellStart"/>
      <w:r w:rsidRPr="00A655F5">
        <w:t>Фурмановского</w:t>
      </w:r>
      <w:proofErr w:type="spellEnd"/>
      <w:r w:rsidRPr="00A655F5"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054305" w:rsidRPr="00A655F5">
          <w:rPr>
            <w:rStyle w:val="ae"/>
            <w:color w:val="auto"/>
            <w:lang w:val="en-US"/>
          </w:rPr>
          <w:t>www</w:t>
        </w:r>
        <w:r w:rsidR="00054305" w:rsidRPr="00A655F5">
          <w:rPr>
            <w:rStyle w:val="ae"/>
            <w:color w:val="auto"/>
          </w:rPr>
          <w:t>.</w:t>
        </w:r>
        <w:r w:rsidR="00054305" w:rsidRPr="00A655F5">
          <w:rPr>
            <w:rStyle w:val="ae"/>
            <w:color w:val="auto"/>
            <w:lang w:val="en-US"/>
          </w:rPr>
          <w:t>torgi</w:t>
        </w:r>
        <w:r w:rsidR="00054305" w:rsidRPr="00A655F5">
          <w:rPr>
            <w:rStyle w:val="ae"/>
            <w:color w:val="auto"/>
          </w:rPr>
          <w:t>.</w:t>
        </w:r>
        <w:r w:rsidR="00054305" w:rsidRPr="00A655F5">
          <w:rPr>
            <w:rStyle w:val="ae"/>
            <w:color w:val="auto"/>
            <w:lang w:val="en-US"/>
          </w:rPr>
          <w:t>gov</w:t>
        </w:r>
        <w:r w:rsidR="00054305" w:rsidRPr="00A655F5">
          <w:rPr>
            <w:rStyle w:val="ae"/>
            <w:color w:val="auto"/>
          </w:rPr>
          <w:t>.</w:t>
        </w:r>
        <w:r w:rsidR="00054305" w:rsidRPr="00A655F5">
          <w:rPr>
            <w:rStyle w:val="ae"/>
            <w:color w:val="auto"/>
            <w:lang w:val="en-US"/>
          </w:rPr>
          <w:t>ru</w:t>
        </w:r>
      </w:hyperlink>
      <w:r w:rsidRPr="00A655F5">
        <w:t xml:space="preserve"> и на официальном сайте администрации </w:t>
      </w:r>
      <w:proofErr w:type="spellStart"/>
      <w:r w:rsidRPr="00A655F5">
        <w:t>Фурмановского</w:t>
      </w:r>
      <w:proofErr w:type="spellEnd"/>
      <w:r w:rsidRPr="00A655F5">
        <w:t xml:space="preserve"> муниципального района</w:t>
      </w:r>
      <w:r w:rsidR="00987619" w:rsidRPr="00A655F5">
        <w:t>.</w:t>
      </w:r>
    </w:p>
    <w:p w:rsidR="007617F9" w:rsidRPr="00A655F5" w:rsidRDefault="007617F9" w:rsidP="007617F9">
      <w:pPr>
        <w:widowControl w:val="0"/>
        <w:jc w:val="both"/>
      </w:pPr>
      <w:r w:rsidRPr="00A655F5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 w:rsidRPr="00A655F5">
        <w:t xml:space="preserve">купли-продажи </w:t>
      </w:r>
      <w:r w:rsidR="001F6797" w:rsidRPr="00A655F5">
        <w:t>земельного участка</w:t>
      </w:r>
      <w:r w:rsidRPr="00A655F5">
        <w:t>, являющ</w:t>
      </w:r>
      <w:r w:rsidR="001F6797" w:rsidRPr="00A655F5">
        <w:t xml:space="preserve">егося </w:t>
      </w:r>
      <w:r w:rsidRPr="00A655F5">
        <w:t xml:space="preserve"> предметом аукциона.</w:t>
      </w:r>
    </w:p>
    <w:p w:rsidR="007617F9" w:rsidRPr="00A655F5" w:rsidRDefault="007617F9" w:rsidP="007617F9">
      <w:pPr>
        <w:autoSpaceDE w:val="0"/>
        <w:autoSpaceDN w:val="0"/>
        <w:adjustRightInd w:val="0"/>
        <w:ind w:firstLine="540"/>
        <w:jc w:val="both"/>
      </w:pPr>
      <w:r w:rsidRPr="00A655F5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A655F5" w:rsidRDefault="007617F9" w:rsidP="00C837EF">
      <w:pPr>
        <w:ind w:firstLine="540"/>
        <w:jc w:val="both"/>
      </w:pPr>
      <w:r w:rsidRPr="00A655F5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A655F5">
        <w:t>ии ау</w:t>
      </w:r>
      <w:proofErr w:type="gramEnd"/>
      <w:r w:rsidRPr="00A655F5">
        <w:t>кциона.</w:t>
      </w:r>
    </w:p>
    <w:p w:rsidR="006A7C96" w:rsidRPr="00A655F5" w:rsidRDefault="00277252" w:rsidP="006A7C96">
      <w:pPr>
        <w:autoSpaceDE w:val="0"/>
        <w:autoSpaceDN w:val="0"/>
        <w:adjustRightInd w:val="0"/>
        <w:ind w:firstLine="540"/>
        <w:jc w:val="both"/>
      </w:pPr>
      <w:r w:rsidRPr="00A655F5">
        <w:t>Со</w:t>
      </w:r>
      <w:r w:rsidR="006A7C96" w:rsidRPr="00A655F5">
        <w:t xml:space="preserve"> сведениями, изложенными в извещении о проведении аукциона, </w:t>
      </w:r>
      <w:proofErr w:type="gramStart"/>
      <w:r w:rsidR="006A7C96" w:rsidRPr="00A655F5">
        <w:t>ознакомлен</w:t>
      </w:r>
      <w:proofErr w:type="gramEnd"/>
      <w:r w:rsidR="006A7C96" w:rsidRPr="00A655F5">
        <w:t xml:space="preserve"> и согласен.</w:t>
      </w:r>
    </w:p>
    <w:p w:rsidR="00214C44" w:rsidRPr="00A655F5" w:rsidRDefault="007617F9" w:rsidP="007617F9">
      <w:pPr>
        <w:ind w:firstLine="540"/>
        <w:jc w:val="both"/>
      </w:pPr>
      <w:r w:rsidRPr="00A655F5">
        <w:t>Адрес</w:t>
      </w:r>
      <w:r w:rsidR="00B8036F" w:rsidRPr="00A655F5">
        <w:t xml:space="preserve">, для рассылки </w:t>
      </w:r>
      <w:proofErr w:type="gramStart"/>
      <w:r w:rsidR="00B8036F" w:rsidRPr="00A655F5">
        <w:t>уведомлений</w:t>
      </w:r>
      <w:proofErr w:type="gramEnd"/>
      <w:r w:rsidR="00B8036F" w:rsidRPr="00A655F5">
        <w:t xml:space="preserve"> о результатах рассмотрения предоставленной Организатору </w:t>
      </w:r>
      <w:r w:rsidR="00214C44" w:rsidRPr="00A655F5">
        <w:t xml:space="preserve">аукциона заявки______________________________________________________ </w:t>
      </w:r>
    </w:p>
    <w:p w:rsidR="00214C44" w:rsidRPr="00A655F5" w:rsidRDefault="00214C44" w:rsidP="007617F9">
      <w:pPr>
        <w:ind w:firstLine="540"/>
        <w:jc w:val="both"/>
      </w:pPr>
      <w:r w:rsidRPr="00A655F5">
        <w:t xml:space="preserve">____________________________________________________________________________ </w:t>
      </w:r>
    </w:p>
    <w:p w:rsidR="00214C44" w:rsidRPr="00A655F5" w:rsidRDefault="00214C44" w:rsidP="007617F9">
      <w:pPr>
        <w:ind w:firstLine="540"/>
        <w:jc w:val="both"/>
      </w:pPr>
      <w:r w:rsidRPr="00A655F5">
        <w:t>____________________________________________________________________________</w:t>
      </w:r>
    </w:p>
    <w:p w:rsidR="007617F9" w:rsidRPr="00A655F5" w:rsidRDefault="00214C44" w:rsidP="00214C44">
      <w:pPr>
        <w:ind w:firstLine="540"/>
        <w:jc w:val="both"/>
      </w:pPr>
      <w:r w:rsidRPr="00A655F5">
        <w:t>Б</w:t>
      </w:r>
      <w:r w:rsidR="007617F9" w:rsidRPr="00A655F5">
        <w:t>анковские реквизиты Претендента</w:t>
      </w:r>
      <w:r w:rsidR="00F771E9" w:rsidRPr="00A655F5">
        <w:t xml:space="preserve">, </w:t>
      </w:r>
      <w:r w:rsidRPr="00A655F5">
        <w:t xml:space="preserve">для перечисления </w:t>
      </w:r>
      <w:r w:rsidR="00B8036F" w:rsidRPr="00A655F5">
        <w:t>возвращаемого задатка</w:t>
      </w:r>
      <w:r w:rsidRPr="00A655F5">
        <w:t xml:space="preserve"> в случаях предусмотренных законодательством</w:t>
      </w:r>
      <w:r w:rsidR="007617F9" w:rsidRPr="00A655F5">
        <w:t>:</w:t>
      </w:r>
    </w:p>
    <w:p w:rsidR="00A44323" w:rsidRPr="00A655F5" w:rsidRDefault="007617F9" w:rsidP="007617F9">
      <w:pPr>
        <w:widowControl w:val="0"/>
        <w:jc w:val="both"/>
      </w:pPr>
      <w:r w:rsidRPr="00A655F5"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 w:rsidRPr="00A655F5">
        <w:t>____________</w:t>
      </w:r>
      <w:r w:rsidRPr="00A655F5">
        <w:t>___________</w:t>
      </w:r>
      <w:r w:rsidR="00A44323" w:rsidRPr="00A655F5">
        <w:t xml:space="preserve"> </w:t>
      </w:r>
    </w:p>
    <w:p w:rsidR="007617F9" w:rsidRPr="00A655F5" w:rsidRDefault="007617F9" w:rsidP="00B8036F">
      <w:pPr>
        <w:ind w:firstLine="540"/>
        <w:jc w:val="both"/>
      </w:pPr>
      <w:r w:rsidRPr="00A655F5">
        <w:t xml:space="preserve">С текстом проекта договора </w:t>
      </w:r>
      <w:r w:rsidR="00277252" w:rsidRPr="00A655F5">
        <w:t>купли-продажи</w:t>
      </w:r>
      <w:r w:rsidR="001F6797" w:rsidRPr="00A655F5">
        <w:t xml:space="preserve"> земельного участка </w:t>
      </w:r>
      <w:r w:rsidRPr="00A655F5">
        <w:t>ознакомлен и согласен.</w:t>
      </w:r>
      <w:r w:rsidR="00B8036F" w:rsidRPr="00A655F5">
        <w:t xml:space="preserve"> </w:t>
      </w:r>
      <w:r w:rsidRPr="00A655F5">
        <w:t>Полноту и достоверность представленных сведений подтверждаю.</w:t>
      </w:r>
    </w:p>
    <w:p w:rsidR="00C837EF" w:rsidRPr="00A655F5" w:rsidRDefault="00C837EF" w:rsidP="00C837EF">
      <w:pPr>
        <w:jc w:val="both"/>
      </w:pPr>
    </w:p>
    <w:p w:rsidR="00A44323" w:rsidRPr="00A655F5" w:rsidRDefault="00214C44" w:rsidP="00C22753">
      <w:pPr>
        <w:jc w:val="both"/>
        <w:rPr>
          <w:u w:val="single"/>
        </w:rPr>
        <w:sectPr w:rsidR="00A44323" w:rsidRPr="00A655F5" w:rsidSect="0037290D">
          <w:pgSz w:w="11906" w:h="16838"/>
          <w:pgMar w:top="851" w:right="424" w:bottom="709" w:left="993" w:header="720" w:footer="720" w:gutter="0"/>
          <w:cols w:space="708"/>
          <w:docGrid w:linePitch="360"/>
        </w:sectPr>
      </w:pPr>
      <w:r w:rsidRPr="00A655F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27071" wp14:editId="7BD08B05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A655F5">
        <w:rPr>
          <w:u w:val="single"/>
        </w:rPr>
        <w:t>Д</w:t>
      </w:r>
      <w:r w:rsidR="00B8036F" w:rsidRPr="00A655F5">
        <w:rPr>
          <w:u w:val="single"/>
        </w:rPr>
        <w:t>аю</w:t>
      </w:r>
      <w:r w:rsidR="00A44323" w:rsidRPr="00A655F5">
        <w:rPr>
          <w:u w:val="single"/>
        </w:rPr>
        <w:t xml:space="preserve"> свое </w:t>
      </w:r>
      <w:r w:rsidR="00B8036F" w:rsidRPr="00A655F5">
        <w:rPr>
          <w:u w:val="single"/>
        </w:rPr>
        <w:t xml:space="preserve"> согласие</w:t>
      </w:r>
      <w:r w:rsidR="00C837EF" w:rsidRPr="00A655F5">
        <w:rPr>
          <w:u w:val="single"/>
        </w:rPr>
        <w:t xml:space="preserve"> на обработку </w:t>
      </w:r>
      <w:r w:rsidRPr="00A655F5"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A655F5">
        <w:rPr>
          <w:u w:val="single"/>
        </w:rPr>
        <w:t>персональных данных</w:t>
      </w:r>
      <w:r w:rsidRPr="00A655F5">
        <w:rPr>
          <w:u w:val="single"/>
        </w:rPr>
        <w:t>»</w:t>
      </w:r>
      <w:r w:rsidR="00C837EF" w:rsidRPr="00A655F5">
        <w:rPr>
          <w:u w:val="single"/>
        </w:rPr>
        <w:t>.</w:t>
      </w:r>
    </w:p>
    <w:p w:rsidR="009C52A4" w:rsidRPr="00A655F5" w:rsidRDefault="009C52A4" w:rsidP="00B8036F">
      <w:pPr>
        <w:widowControl w:val="0"/>
      </w:pPr>
    </w:p>
    <w:p w:rsidR="00054305" w:rsidRPr="00A655F5" w:rsidRDefault="00054305" w:rsidP="00B8036F">
      <w:pPr>
        <w:widowControl w:val="0"/>
      </w:pPr>
    </w:p>
    <w:p w:rsidR="00A5639F" w:rsidRPr="00A655F5" w:rsidRDefault="007617F9" w:rsidP="00A5639F">
      <w:pPr>
        <w:widowControl w:val="0"/>
        <w:ind w:hanging="426"/>
      </w:pPr>
      <w:r w:rsidRPr="00A655F5">
        <w:t xml:space="preserve">Подпись Претендента </w:t>
      </w:r>
      <w:r w:rsidR="00B8036F" w:rsidRPr="00A655F5">
        <w:t xml:space="preserve">      </w:t>
      </w:r>
    </w:p>
    <w:p w:rsidR="00B8036F" w:rsidRPr="00A655F5" w:rsidRDefault="00B8036F" w:rsidP="00A5639F">
      <w:pPr>
        <w:widowControl w:val="0"/>
        <w:ind w:hanging="426"/>
      </w:pPr>
      <w:r w:rsidRPr="00A655F5">
        <w:t xml:space="preserve">(его полномочного представителя)                                                                                                    </w:t>
      </w:r>
    </w:p>
    <w:p w:rsidR="009C52A4" w:rsidRPr="00A655F5" w:rsidRDefault="009C52A4" w:rsidP="00B8036F">
      <w:pPr>
        <w:widowControl w:val="0"/>
      </w:pPr>
    </w:p>
    <w:p w:rsidR="00B8036F" w:rsidRPr="00A655F5" w:rsidRDefault="00B8036F" w:rsidP="00B8036F">
      <w:pPr>
        <w:widowControl w:val="0"/>
      </w:pPr>
      <w:r w:rsidRPr="00A655F5">
        <w:t xml:space="preserve">_____________________ </w:t>
      </w:r>
    </w:p>
    <w:p w:rsidR="00B8036F" w:rsidRPr="00A655F5" w:rsidRDefault="00B8036F" w:rsidP="00B8036F">
      <w:pPr>
        <w:widowControl w:val="0"/>
      </w:pPr>
    </w:p>
    <w:p w:rsidR="00A44323" w:rsidRPr="00A655F5" w:rsidRDefault="00A44323" w:rsidP="00B8036F">
      <w:pPr>
        <w:widowControl w:val="0"/>
      </w:pPr>
    </w:p>
    <w:p w:rsidR="00B8036F" w:rsidRPr="00A655F5" w:rsidRDefault="00B8036F" w:rsidP="00B8036F">
      <w:pPr>
        <w:widowControl w:val="0"/>
      </w:pPr>
      <w:r w:rsidRPr="00A655F5">
        <w:t xml:space="preserve">Отметка о принятии заявки </w:t>
      </w:r>
    </w:p>
    <w:p w:rsidR="00B8036F" w:rsidRPr="00A655F5" w:rsidRDefault="00B8036F" w:rsidP="00B8036F">
      <w:pPr>
        <w:widowControl w:val="0"/>
      </w:pPr>
      <w:r w:rsidRPr="00A655F5">
        <w:t xml:space="preserve">организатором торгов:                                                             </w:t>
      </w:r>
    </w:p>
    <w:p w:rsidR="00B8036F" w:rsidRPr="00A655F5" w:rsidRDefault="00B8036F" w:rsidP="00B8036F">
      <w:pPr>
        <w:widowControl w:val="0"/>
      </w:pPr>
      <w:r w:rsidRPr="00A655F5">
        <w:t>___ час</w:t>
      </w:r>
      <w:proofErr w:type="gramStart"/>
      <w:r w:rsidRPr="00A655F5">
        <w:t>.</w:t>
      </w:r>
      <w:proofErr w:type="gramEnd"/>
      <w:r w:rsidRPr="00A655F5">
        <w:t xml:space="preserve">____ </w:t>
      </w:r>
      <w:proofErr w:type="gramStart"/>
      <w:r w:rsidRPr="00A655F5">
        <w:t>м</w:t>
      </w:r>
      <w:proofErr w:type="gramEnd"/>
      <w:r w:rsidRPr="00A655F5">
        <w:t xml:space="preserve">ин. </w:t>
      </w:r>
      <w:r w:rsidR="00BC7506" w:rsidRPr="00A655F5">
        <w:t>2021</w:t>
      </w:r>
      <w:r w:rsidRPr="00A655F5">
        <w:t xml:space="preserve"> г. № ____</w:t>
      </w:r>
    </w:p>
    <w:p w:rsidR="00B8036F" w:rsidRPr="00A655F5" w:rsidRDefault="009C52A4" w:rsidP="00B8036F">
      <w:pPr>
        <w:widowControl w:val="0"/>
      </w:pPr>
      <w:r w:rsidRPr="00A655F5">
        <w:t>____________________________</w:t>
      </w:r>
    </w:p>
    <w:p w:rsidR="00B8036F" w:rsidRPr="00A655F5" w:rsidRDefault="00B8036F" w:rsidP="007617F9">
      <w:pPr>
        <w:widowControl w:val="0"/>
        <w:sectPr w:rsidR="00B8036F" w:rsidRPr="00A655F5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EC7521" w:rsidRPr="00A655F5" w:rsidRDefault="00B23D51" w:rsidP="007617F9">
      <w:pPr>
        <w:widowControl w:val="0"/>
      </w:pPr>
      <w:r w:rsidRPr="00A655F5">
        <w:lastRenderedPageBreak/>
        <w:t xml:space="preserve"> </w:t>
      </w:r>
    </w:p>
    <w:p w:rsidR="009231FF" w:rsidRDefault="009231FF" w:rsidP="00D277C9">
      <w:pPr>
        <w:widowControl w:val="0"/>
        <w:jc w:val="right"/>
        <w:rPr>
          <w:b/>
        </w:rPr>
      </w:pPr>
    </w:p>
    <w:p w:rsidR="00022F47" w:rsidRDefault="00022F47" w:rsidP="002A27B1">
      <w:pPr>
        <w:widowControl w:val="0"/>
        <w:rPr>
          <w:b/>
        </w:rPr>
      </w:pPr>
    </w:p>
    <w:p w:rsidR="0037290D" w:rsidRDefault="0037290D" w:rsidP="002A27B1">
      <w:pPr>
        <w:widowControl w:val="0"/>
        <w:rPr>
          <w:b/>
        </w:rPr>
      </w:pPr>
    </w:p>
    <w:p w:rsidR="0037290D" w:rsidRDefault="0037290D" w:rsidP="002A27B1">
      <w:pPr>
        <w:widowControl w:val="0"/>
        <w:rPr>
          <w:b/>
        </w:rPr>
      </w:pPr>
    </w:p>
    <w:p w:rsidR="002A27B1" w:rsidRDefault="002A27B1" w:rsidP="00A655F5">
      <w:pPr>
        <w:widowControl w:val="0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 w:rsidR="00A655F5">
        <w:rPr>
          <w:b/>
        </w:rPr>
        <w:t>2</w:t>
      </w:r>
    </w:p>
    <w:p w:rsidR="00290AD2" w:rsidRDefault="00290AD2" w:rsidP="00290AD2">
      <w:pPr>
        <w:widowControl w:val="0"/>
        <w:tabs>
          <w:tab w:val="left" w:pos="450"/>
          <w:tab w:val="right" w:pos="935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>
        <w:rPr>
          <w:b/>
        </w:rPr>
        <w:t>Проект</w:t>
      </w:r>
    </w:p>
    <w:p w:rsidR="00290AD2" w:rsidRPr="00514D45" w:rsidRDefault="00290AD2" w:rsidP="00290AD2"/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8348A">
        <w:t>1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 </w:t>
      </w:r>
      <w:r w:rsidR="0037290D">
        <w:t>Колесникова Павла Николаевича</w:t>
      </w:r>
      <w:r>
        <w:t xml:space="preserve">, действующего на основании Устава, </w:t>
      </w:r>
      <w:r w:rsidRPr="00AF15DD">
        <w:t xml:space="preserve">с одной стороны,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 «О проведении аукциона по продаже земельного участка из земель, находящихся в государственной собственности»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2D213E" w:rsidRPr="002D213E">
        <w:rPr>
          <w:bCs/>
        </w:rPr>
        <w:t>68</w:t>
      </w:r>
      <w:r w:rsidR="0037290D">
        <w:rPr>
          <w:bCs/>
        </w:rPr>
        <w:t>6</w:t>
      </w:r>
      <w:r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CA708E">
        <w:rPr>
          <w:bCs/>
        </w:rPr>
        <w:t>27</w:t>
      </w:r>
      <w:r w:rsidRPr="00AF15DD">
        <w:rPr>
          <w:bCs/>
        </w:rPr>
        <w:t>:</w:t>
      </w:r>
      <w:r>
        <w:rPr>
          <w:bCs/>
        </w:rPr>
        <w:t>01</w:t>
      </w:r>
      <w:r w:rsidR="002D213E" w:rsidRPr="002D213E">
        <w:rPr>
          <w:bCs/>
        </w:rPr>
        <w:t>1510</w:t>
      </w:r>
      <w:r w:rsidRPr="00AF15DD">
        <w:rPr>
          <w:bCs/>
        </w:rPr>
        <w:t>:</w:t>
      </w:r>
      <w:r w:rsidR="0037290D">
        <w:rPr>
          <w:bCs/>
        </w:rPr>
        <w:t>5</w:t>
      </w:r>
      <w:r w:rsidRPr="00AF15DD">
        <w:rPr>
          <w:bCs/>
        </w:rPr>
        <w:t xml:space="preserve">, расположенный по адресу: Ивановская область, </w:t>
      </w:r>
      <w:r>
        <w:rPr>
          <w:bCs/>
        </w:rPr>
        <w:t xml:space="preserve"> </w:t>
      </w:r>
      <w:proofErr w:type="spellStart"/>
      <w:r w:rsidR="002D213E">
        <w:rPr>
          <w:bCs/>
        </w:rPr>
        <w:t>г</w:t>
      </w:r>
      <w:proofErr w:type="gramStart"/>
      <w:r w:rsidR="002D213E">
        <w:rPr>
          <w:bCs/>
        </w:rPr>
        <w:t>.Ф</w:t>
      </w:r>
      <w:proofErr w:type="gramEnd"/>
      <w:r w:rsidR="002D213E">
        <w:rPr>
          <w:bCs/>
        </w:rPr>
        <w:t>урманов</w:t>
      </w:r>
      <w:proofErr w:type="spellEnd"/>
      <w:r w:rsidR="002D213E">
        <w:rPr>
          <w:bCs/>
        </w:rPr>
        <w:t xml:space="preserve">, ул. Набережная, дом </w:t>
      </w:r>
      <w:r w:rsidR="0037290D">
        <w:rPr>
          <w:bCs/>
        </w:rPr>
        <w:t>22</w:t>
      </w:r>
      <w:r w:rsidR="002D213E">
        <w:rPr>
          <w:bCs/>
        </w:rPr>
        <w:t>, разрешенное использование</w:t>
      </w:r>
      <w:r w:rsidRPr="00AF15DD">
        <w:rPr>
          <w:bCs/>
        </w:rPr>
        <w:t xml:space="preserve"> </w:t>
      </w:r>
      <w:r w:rsidR="00763E79">
        <w:rPr>
          <w:bCs/>
        </w:rPr>
        <w:t>–</w:t>
      </w:r>
      <w:r w:rsidRPr="00AF15DD">
        <w:rPr>
          <w:bCs/>
        </w:rPr>
        <w:t xml:space="preserve"> </w:t>
      </w:r>
      <w:r w:rsidR="0037290D">
        <w:rPr>
          <w:bCs/>
        </w:rPr>
        <w:t xml:space="preserve">для </w:t>
      </w:r>
      <w:r w:rsidR="002D213E">
        <w:rPr>
          <w:bCs/>
        </w:rPr>
        <w:t xml:space="preserve"> </w:t>
      </w:r>
      <w:r w:rsidR="00CA708E">
        <w:rPr>
          <w:bCs/>
        </w:rPr>
        <w:t>индивидуально</w:t>
      </w:r>
      <w:r w:rsidR="002D213E">
        <w:rPr>
          <w:bCs/>
        </w:rPr>
        <w:t>го</w:t>
      </w:r>
      <w:r w:rsidR="00CA708E">
        <w:rPr>
          <w:bCs/>
        </w:rPr>
        <w:t xml:space="preserve"> жилищно</w:t>
      </w:r>
      <w:r w:rsidR="002D213E">
        <w:rPr>
          <w:bCs/>
        </w:rPr>
        <w:t>го</w:t>
      </w:r>
      <w:r w:rsidR="00CA708E">
        <w:rPr>
          <w:bCs/>
        </w:rPr>
        <w:t xml:space="preserve"> строительств</w:t>
      </w:r>
      <w:r w:rsidR="002D213E">
        <w:rPr>
          <w:bCs/>
        </w:rPr>
        <w:t>а</w:t>
      </w:r>
      <w:r w:rsidR="00CA708E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37290D">
        <w:rPr>
          <w:bCs/>
        </w:rPr>
        <w:t>2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Pr="007A6B2C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 w:rsidR="00BC7506">
        <w:rPr>
          <w:bCs/>
        </w:rPr>
        <w:t>2</w:t>
      </w:r>
      <w:r w:rsidR="0037290D">
        <w:rPr>
          <w:bCs/>
        </w:rPr>
        <w:t>2</w:t>
      </w:r>
      <w:r w:rsidRPr="00AF15DD">
        <w:rPr>
          <w:bCs/>
        </w:rPr>
        <w:t xml:space="preserve">года,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7A6B2C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proofErr w:type="spellStart"/>
      <w:r w:rsidRPr="008F2A06">
        <w:t>Фурмановского</w:t>
      </w:r>
      <w:proofErr w:type="spellEnd"/>
      <w:r w:rsidRPr="008F2A06">
        <w:t xml:space="preserve">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</w:t>
      </w:r>
    </w:p>
    <w:p w:rsidR="00765AB5" w:rsidRDefault="00077D47" w:rsidP="00765AB5">
      <w:pPr>
        <w:widowControl w:val="0"/>
      </w:pPr>
      <w:r>
        <w:t>Колесников П.Н.</w:t>
      </w:r>
      <w:r w:rsidR="00765AB5"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</w:t>
      </w:r>
      <w:r w:rsidR="00077D47">
        <w:t>2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</w:t>
      </w:r>
      <w:r w:rsidR="00077D47">
        <w:t>2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Default="00765AB5" w:rsidP="00290AD2">
      <w:pPr>
        <w:widowControl w:val="0"/>
        <w:jc w:val="right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3EE8"/>
    <w:rsid w:val="0001584A"/>
    <w:rsid w:val="00016FE3"/>
    <w:rsid w:val="000200A2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73D8"/>
    <w:rsid w:val="00051D71"/>
    <w:rsid w:val="00052D95"/>
    <w:rsid w:val="0005430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77D4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B6CA7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B41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E14F5"/>
    <w:rsid w:val="001E26FC"/>
    <w:rsid w:val="001E4DFF"/>
    <w:rsid w:val="001E517B"/>
    <w:rsid w:val="001F1CE2"/>
    <w:rsid w:val="001F5372"/>
    <w:rsid w:val="001F6797"/>
    <w:rsid w:val="00202096"/>
    <w:rsid w:val="002027A7"/>
    <w:rsid w:val="00210523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184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3FE0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213E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A98"/>
    <w:rsid w:val="002F1F23"/>
    <w:rsid w:val="002F216F"/>
    <w:rsid w:val="002F258D"/>
    <w:rsid w:val="002F3539"/>
    <w:rsid w:val="002F6228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1090E"/>
    <w:rsid w:val="003126C9"/>
    <w:rsid w:val="00312796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490C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290D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4F4E"/>
    <w:rsid w:val="003D61F1"/>
    <w:rsid w:val="003D681A"/>
    <w:rsid w:val="003D6CED"/>
    <w:rsid w:val="003E645B"/>
    <w:rsid w:val="003E78C1"/>
    <w:rsid w:val="003E7F49"/>
    <w:rsid w:val="003F208B"/>
    <w:rsid w:val="003F2167"/>
    <w:rsid w:val="003F2C26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4CBE"/>
    <w:rsid w:val="0047693A"/>
    <w:rsid w:val="00477502"/>
    <w:rsid w:val="00480497"/>
    <w:rsid w:val="00480626"/>
    <w:rsid w:val="00483BA5"/>
    <w:rsid w:val="00485DA8"/>
    <w:rsid w:val="00485FFB"/>
    <w:rsid w:val="00487980"/>
    <w:rsid w:val="00495E2A"/>
    <w:rsid w:val="00497A15"/>
    <w:rsid w:val="00497D19"/>
    <w:rsid w:val="004A38F7"/>
    <w:rsid w:val="004A39E5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0ECC"/>
    <w:rsid w:val="00533B31"/>
    <w:rsid w:val="00534C8E"/>
    <w:rsid w:val="005363AA"/>
    <w:rsid w:val="00537215"/>
    <w:rsid w:val="0053742C"/>
    <w:rsid w:val="0054048A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6318"/>
    <w:rsid w:val="005876E7"/>
    <w:rsid w:val="0058770D"/>
    <w:rsid w:val="00587C88"/>
    <w:rsid w:val="00587EBF"/>
    <w:rsid w:val="005918DA"/>
    <w:rsid w:val="0059191A"/>
    <w:rsid w:val="0059447B"/>
    <w:rsid w:val="00595B22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B0313"/>
    <w:rsid w:val="005B08A6"/>
    <w:rsid w:val="005B130D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C21"/>
    <w:rsid w:val="00641F7B"/>
    <w:rsid w:val="00642BA2"/>
    <w:rsid w:val="00642E84"/>
    <w:rsid w:val="00650289"/>
    <w:rsid w:val="0065224D"/>
    <w:rsid w:val="00652EEE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18EB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315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0E04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D58C2"/>
    <w:rsid w:val="007E1FFA"/>
    <w:rsid w:val="007E3F34"/>
    <w:rsid w:val="007E5F7E"/>
    <w:rsid w:val="007E6152"/>
    <w:rsid w:val="007E6821"/>
    <w:rsid w:val="007F09CD"/>
    <w:rsid w:val="007F1431"/>
    <w:rsid w:val="007F21A5"/>
    <w:rsid w:val="007F3CBE"/>
    <w:rsid w:val="007F3ECA"/>
    <w:rsid w:val="007F41CA"/>
    <w:rsid w:val="007F4BD9"/>
    <w:rsid w:val="007F6AA6"/>
    <w:rsid w:val="007F77F2"/>
    <w:rsid w:val="0080287F"/>
    <w:rsid w:val="0080727E"/>
    <w:rsid w:val="008079FB"/>
    <w:rsid w:val="00810CD5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690F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1D6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3F0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1D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24C3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589"/>
    <w:rsid w:val="00992D56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4F37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639F"/>
    <w:rsid w:val="00A577E5"/>
    <w:rsid w:val="00A60342"/>
    <w:rsid w:val="00A60BDE"/>
    <w:rsid w:val="00A6113B"/>
    <w:rsid w:val="00A62763"/>
    <w:rsid w:val="00A643CC"/>
    <w:rsid w:val="00A655F5"/>
    <w:rsid w:val="00A65C77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6100"/>
    <w:rsid w:val="00A77CB5"/>
    <w:rsid w:val="00A77EA3"/>
    <w:rsid w:val="00A813B1"/>
    <w:rsid w:val="00A84030"/>
    <w:rsid w:val="00A843D9"/>
    <w:rsid w:val="00A84BDB"/>
    <w:rsid w:val="00A858C7"/>
    <w:rsid w:val="00A85E3D"/>
    <w:rsid w:val="00A86264"/>
    <w:rsid w:val="00A8626A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4D75"/>
    <w:rsid w:val="00AC50EA"/>
    <w:rsid w:val="00AC6773"/>
    <w:rsid w:val="00AD1313"/>
    <w:rsid w:val="00AD145C"/>
    <w:rsid w:val="00AD3707"/>
    <w:rsid w:val="00AD4486"/>
    <w:rsid w:val="00AD45E0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2E2F"/>
    <w:rsid w:val="00B2331B"/>
    <w:rsid w:val="00B23D51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55B8"/>
    <w:rsid w:val="00B760A4"/>
    <w:rsid w:val="00B77A94"/>
    <w:rsid w:val="00B8036F"/>
    <w:rsid w:val="00B81B48"/>
    <w:rsid w:val="00B81E9E"/>
    <w:rsid w:val="00B8265D"/>
    <w:rsid w:val="00B82794"/>
    <w:rsid w:val="00B833CB"/>
    <w:rsid w:val="00B84298"/>
    <w:rsid w:val="00B84475"/>
    <w:rsid w:val="00B86A2C"/>
    <w:rsid w:val="00B87031"/>
    <w:rsid w:val="00B90EE2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8A6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C79BE"/>
    <w:rsid w:val="00CD04BE"/>
    <w:rsid w:val="00CD0573"/>
    <w:rsid w:val="00CD1E6C"/>
    <w:rsid w:val="00CD3458"/>
    <w:rsid w:val="00CD69FE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B7E61"/>
    <w:rsid w:val="00DC1291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2EA5"/>
    <w:rsid w:val="00E33E03"/>
    <w:rsid w:val="00E3406E"/>
    <w:rsid w:val="00E36ACC"/>
    <w:rsid w:val="00E37890"/>
    <w:rsid w:val="00E4376A"/>
    <w:rsid w:val="00E44559"/>
    <w:rsid w:val="00E4455B"/>
    <w:rsid w:val="00E44F9C"/>
    <w:rsid w:val="00E46BC3"/>
    <w:rsid w:val="00E50C6D"/>
    <w:rsid w:val="00E510DD"/>
    <w:rsid w:val="00E5146F"/>
    <w:rsid w:val="00E51C47"/>
    <w:rsid w:val="00E5268C"/>
    <w:rsid w:val="00E52711"/>
    <w:rsid w:val="00E54B2E"/>
    <w:rsid w:val="00E562B3"/>
    <w:rsid w:val="00E5795F"/>
    <w:rsid w:val="00E57A58"/>
    <w:rsid w:val="00E628FD"/>
    <w:rsid w:val="00E63952"/>
    <w:rsid w:val="00E63F7A"/>
    <w:rsid w:val="00E650C2"/>
    <w:rsid w:val="00E65CA0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4FCB"/>
    <w:rsid w:val="00F150B2"/>
    <w:rsid w:val="00F154FB"/>
    <w:rsid w:val="00F16D0D"/>
    <w:rsid w:val="00F229FD"/>
    <w:rsid w:val="00F24458"/>
    <w:rsid w:val="00F25564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3EC0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4B0"/>
    <w:rsid w:val="00F869F1"/>
    <w:rsid w:val="00F87FBB"/>
    <w:rsid w:val="00F90B08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356B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1AEF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  <w:rsid w:val="00FF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9AA4-DEE2-41F9-968A-3FE1FE85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9</Pages>
  <Words>3051</Words>
  <Characters>29043</Characters>
  <Application>Microsoft Office Word</Application>
  <DocSecurity>0</DocSecurity>
  <Lines>242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32030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51</cp:revision>
  <cp:lastPrinted>2022-06-16T12:45:00Z</cp:lastPrinted>
  <dcterms:created xsi:type="dcterms:W3CDTF">2021-01-15T10:55:00Z</dcterms:created>
  <dcterms:modified xsi:type="dcterms:W3CDTF">2022-06-16T12:51:00Z</dcterms:modified>
</cp:coreProperties>
</file>